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59A2A" w14:textId="3323A983" w:rsidR="00B344BB" w:rsidRPr="00237E21" w:rsidRDefault="00FD15D2">
      <w:pPr>
        <w:rPr>
          <w:b/>
        </w:rPr>
      </w:pPr>
      <w:r w:rsidRPr="00237E21">
        <w:rPr>
          <w:b/>
        </w:rPr>
        <w:t>Compétences du référentiel Accueil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3397"/>
        <w:gridCol w:w="2127"/>
        <w:gridCol w:w="4394"/>
        <w:gridCol w:w="4394"/>
      </w:tblGrid>
      <w:tr w:rsidR="001D1D83" w14:paraId="34F826A9" w14:textId="77777777" w:rsidTr="00E57A1C">
        <w:tc>
          <w:tcPr>
            <w:tcW w:w="3397" w:type="dxa"/>
          </w:tcPr>
          <w:p w14:paraId="2CFE0EC5" w14:textId="5826F168" w:rsidR="001D1D83" w:rsidRDefault="001D1D83">
            <w:r>
              <w:t>Compétences professionnelles</w:t>
            </w:r>
          </w:p>
        </w:tc>
        <w:tc>
          <w:tcPr>
            <w:tcW w:w="2127" w:type="dxa"/>
          </w:tcPr>
          <w:p w14:paraId="29895CD5" w14:textId="712BDA2A" w:rsidR="001D1D83" w:rsidRDefault="001D1D83">
            <w:r>
              <w:t>Compétences en français</w:t>
            </w:r>
          </w:p>
        </w:tc>
        <w:tc>
          <w:tcPr>
            <w:tcW w:w="4394" w:type="dxa"/>
          </w:tcPr>
          <w:p w14:paraId="26B9F86D" w14:textId="77777777" w:rsidR="001D1D83" w:rsidRDefault="001D1D83">
            <w:r>
              <w:t>Compétences en langue</w:t>
            </w:r>
          </w:p>
          <w:p w14:paraId="15BB1E60" w14:textId="3BF97E9A" w:rsidR="001D1D83" w:rsidRDefault="001D1D83">
            <w:r>
              <w:t>LVA et LVB</w:t>
            </w:r>
          </w:p>
        </w:tc>
        <w:tc>
          <w:tcPr>
            <w:tcW w:w="4394" w:type="dxa"/>
          </w:tcPr>
          <w:p w14:paraId="4689138A" w14:textId="1FF2FF53" w:rsidR="001D1D83" w:rsidRDefault="001D1D83">
            <w:r>
              <w:t>Bloc facultatif de Mobilité</w:t>
            </w:r>
          </w:p>
        </w:tc>
      </w:tr>
      <w:tr w:rsidR="001D1D83" w14:paraId="372CDB74" w14:textId="77777777" w:rsidTr="00E57A1C">
        <w:tc>
          <w:tcPr>
            <w:tcW w:w="3397" w:type="dxa"/>
          </w:tcPr>
          <w:p w14:paraId="7640C554" w14:textId="393629B1" w:rsidR="001D1D83" w:rsidRPr="00FD15D2" w:rsidRDefault="00483DF7">
            <w:pPr>
              <w:rPr>
                <w:b/>
                <w:bCs/>
              </w:rPr>
            </w:pPr>
            <w:r>
              <w:rPr>
                <w:b/>
                <w:bCs/>
              </w:rPr>
              <w:t>Bloc 1</w:t>
            </w:r>
            <w:r w:rsidR="001D1D83" w:rsidRPr="00FD15D2">
              <w:rPr>
                <w:b/>
                <w:bCs/>
              </w:rPr>
              <w:t> : Gérer l’accueil multicanal à des fins d’information, d’orientation et de conseil</w:t>
            </w:r>
          </w:p>
          <w:p w14:paraId="1E208B13" w14:textId="77777777" w:rsidR="001D1D83" w:rsidRDefault="001D1D83">
            <w:r>
              <w:t>-Gérer simultanément les activités</w:t>
            </w:r>
          </w:p>
          <w:p w14:paraId="55856C11" w14:textId="77777777" w:rsidR="001D1D83" w:rsidRDefault="001D1D83">
            <w:r>
              <w:t>-Prendre contact avec le public</w:t>
            </w:r>
          </w:p>
          <w:p w14:paraId="1D6B16F6" w14:textId="77777777" w:rsidR="001D1D83" w:rsidRDefault="001D1D83">
            <w:r>
              <w:t>- Identifier la demande</w:t>
            </w:r>
          </w:p>
          <w:p w14:paraId="0AC77FDD" w14:textId="77777777" w:rsidR="001D1D83" w:rsidRDefault="001D1D83">
            <w:r>
              <w:t>-Gérer les flux</w:t>
            </w:r>
          </w:p>
          <w:p w14:paraId="0AED8E6B" w14:textId="77777777" w:rsidR="001D1D83" w:rsidRDefault="001D1D83">
            <w:r>
              <w:t>-Gérer les conflits</w:t>
            </w:r>
          </w:p>
          <w:p w14:paraId="567D4F59" w14:textId="0A542F9D" w:rsidR="001D1D83" w:rsidRDefault="00483DF7" w:rsidP="001D1D83">
            <w:r>
              <w:rPr>
                <w:b/>
              </w:rPr>
              <w:t>Bloc 2</w:t>
            </w:r>
            <w:r w:rsidR="001D1D83" w:rsidRPr="00483DF7">
              <w:rPr>
                <w:b/>
              </w:rPr>
              <w:t> :</w:t>
            </w:r>
            <w:r w:rsidR="001D1D83">
              <w:t xml:space="preserve"> </w:t>
            </w:r>
            <w:r w:rsidR="001D1D83" w:rsidRPr="006B5C4F">
              <w:rPr>
                <w:b/>
                <w:bCs/>
              </w:rPr>
              <w:t>Gérer l’information et des prestations</w:t>
            </w:r>
            <w:r w:rsidR="001D1D83">
              <w:t xml:space="preserve"> </w:t>
            </w:r>
            <w:r w:rsidR="001D1D83" w:rsidRPr="006B5C4F">
              <w:rPr>
                <w:b/>
                <w:bCs/>
              </w:rPr>
              <w:t>organisationnelles</w:t>
            </w:r>
          </w:p>
          <w:p w14:paraId="2059F72E" w14:textId="77777777" w:rsidR="001D1D83" w:rsidRDefault="001D1D83" w:rsidP="001D1D83">
            <w:r>
              <w:t>-Gérer l’information</w:t>
            </w:r>
          </w:p>
          <w:p w14:paraId="366C5E21" w14:textId="77777777" w:rsidR="001D1D83" w:rsidRDefault="001D1D83" w:rsidP="001D1D83">
            <w:r>
              <w:t>-Gérer des prestations internes et externes</w:t>
            </w:r>
          </w:p>
          <w:p w14:paraId="0E9476F5" w14:textId="77777777" w:rsidR="001D1D83" w:rsidRDefault="001D1D83" w:rsidP="001D1D83">
            <w:r>
              <w:t>-Contribuer à la mise en œuvre de projet lié à l’accueil</w:t>
            </w:r>
          </w:p>
          <w:p w14:paraId="70A44C13" w14:textId="2E5F7FC7" w:rsidR="001D1D83" w:rsidRPr="006B5C4F" w:rsidRDefault="00483DF7" w:rsidP="001D1D83">
            <w:pPr>
              <w:rPr>
                <w:b/>
                <w:bCs/>
              </w:rPr>
            </w:pPr>
            <w:r>
              <w:rPr>
                <w:b/>
              </w:rPr>
              <w:t>Bloc 3</w:t>
            </w:r>
            <w:r w:rsidR="001D1D83">
              <w:t xml:space="preserve"> : </w:t>
            </w:r>
            <w:r w:rsidR="001D1D83" w:rsidRPr="006B5C4F">
              <w:rPr>
                <w:b/>
                <w:bCs/>
              </w:rPr>
              <w:t>Gérer la relation commerciale</w:t>
            </w:r>
          </w:p>
          <w:p w14:paraId="6A076225" w14:textId="77777777" w:rsidR="001D1D83" w:rsidRDefault="001D1D83" w:rsidP="001D1D83">
            <w:r>
              <w:t>-Contribuer au développement de la relation commerciale</w:t>
            </w:r>
          </w:p>
          <w:p w14:paraId="384D1F5A" w14:textId="77777777" w:rsidR="001D1D83" w:rsidRDefault="001D1D83" w:rsidP="001D1D83">
            <w:r>
              <w:t>-Contribuer au développement de la relation commerciale</w:t>
            </w:r>
          </w:p>
          <w:p w14:paraId="01B8877B" w14:textId="77777777" w:rsidR="001D1D83" w:rsidRPr="006B5C4F" w:rsidRDefault="001D1D83" w:rsidP="001D1D83">
            <w:pPr>
              <w:rPr>
                <w:b/>
                <w:bCs/>
              </w:rPr>
            </w:pPr>
            <w:r w:rsidRPr="006B5C4F">
              <w:rPr>
                <w:b/>
                <w:bCs/>
              </w:rPr>
              <w:t>-Satisfaire et fidéliser le public</w:t>
            </w:r>
          </w:p>
          <w:p w14:paraId="2EF0002E" w14:textId="1F322D9C" w:rsidR="001D1D83" w:rsidRDefault="001D1D83" w:rsidP="001D1D83">
            <w:r>
              <w:t>-Gérer les réclamations</w:t>
            </w:r>
          </w:p>
        </w:tc>
        <w:tc>
          <w:tcPr>
            <w:tcW w:w="2127" w:type="dxa"/>
          </w:tcPr>
          <w:p w14:paraId="4D75D602" w14:textId="77777777" w:rsidR="001D1D83" w:rsidRPr="001052A2" w:rsidRDefault="001D1D83">
            <w:pPr>
              <w:rPr>
                <w:b/>
                <w:bCs/>
              </w:rPr>
            </w:pPr>
            <w:r w:rsidRPr="001052A2">
              <w:rPr>
                <w:b/>
                <w:bCs/>
              </w:rPr>
              <w:t>Maitriser l’échange oral :</w:t>
            </w:r>
          </w:p>
          <w:p w14:paraId="09978BA7" w14:textId="77777777" w:rsidR="001D1D83" w:rsidRDefault="001D1D83">
            <w:r>
              <w:t>-Ecouter, réagir, s’exprimer dans diverses situations de communication</w:t>
            </w:r>
          </w:p>
          <w:p w14:paraId="4668EC14" w14:textId="77777777" w:rsidR="001D1D83" w:rsidRPr="001052A2" w:rsidRDefault="001D1D83">
            <w:pPr>
              <w:rPr>
                <w:b/>
                <w:bCs/>
              </w:rPr>
            </w:pPr>
            <w:r w:rsidRPr="001052A2">
              <w:rPr>
                <w:b/>
                <w:bCs/>
              </w:rPr>
              <w:t>Maitriser l’échange écrit :</w:t>
            </w:r>
          </w:p>
          <w:p w14:paraId="3194373E" w14:textId="00BBA818" w:rsidR="001D1D83" w:rsidRDefault="001D1D83">
            <w:r>
              <w:t>-Lire, analyser, écrire et adapter son expression écrite selon les situations et les destinataires</w:t>
            </w:r>
          </w:p>
          <w:p w14:paraId="7AF282C3" w14:textId="77777777" w:rsidR="001D1D83" w:rsidRDefault="001D1D83">
            <w:pPr>
              <w:rPr>
                <w:b/>
                <w:bCs/>
              </w:rPr>
            </w:pPr>
            <w:r>
              <w:t>-</w:t>
            </w:r>
            <w:r w:rsidRPr="001052A2">
              <w:rPr>
                <w:b/>
                <w:bCs/>
              </w:rPr>
              <w:t>Devenir un lecteur compétent et critique</w:t>
            </w:r>
            <w:r>
              <w:rPr>
                <w:b/>
                <w:bCs/>
              </w:rPr>
              <w:t> :</w:t>
            </w:r>
          </w:p>
          <w:p w14:paraId="3A2C45E2" w14:textId="6E86C783" w:rsidR="001D1D83" w:rsidRDefault="001D1D83">
            <w:r>
              <w:t>Adapter sa lecture à la diversité des textes</w:t>
            </w:r>
          </w:p>
          <w:p w14:paraId="24231B31" w14:textId="448F6E06" w:rsidR="001D1D83" w:rsidRPr="001052A2" w:rsidRDefault="001D1D83">
            <w:pPr>
              <w:rPr>
                <w:b/>
                <w:bCs/>
              </w:rPr>
            </w:pPr>
            <w:r>
              <w:t>-</w:t>
            </w:r>
            <w:r w:rsidRPr="001052A2">
              <w:rPr>
                <w:b/>
                <w:bCs/>
              </w:rPr>
              <w:t>Confronter des connaissances et des expériences pour se construire</w:t>
            </w:r>
          </w:p>
          <w:p w14:paraId="4843B5EF" w14:textId="06B6E5A2" w:rsidR="001D1D83" w:rsidRDefault="001D1D83"/>
        </w:tc>
        <w:tc>
          <w:tcPr>
            <w:tcW w:w="4394" w:type="dxa"/>
          </w:tcPr>
          <w:p w14:paraId="55158346" w14:textId="77777777" w:rsidR="001D1D83" w:rsidRPr="001D1D83" w:rsidRDefault="001D1D83">
            <w:pPr>
              <w:rPr>
                <w:b/>
                <w:bCs/>
              </w:rPr>
            </w:pPr>
            <w:r w:rsidRPr="001D1D83">
              <w:rPr>
                <w:b/>
                <w:bCs/>
              </w:rPr>
              <w:t>Ecouter :</w:t>
            </w:r>
          </w:p>
          <w:p w14:paraId="70FE54C2" w14:textId="5EF4ECC9" w:rsidR="001D1D83" w:rsidRDefault="001D1D83">
            <w:r>
              <w:t>-Comprendre les points essentiels quand un langage est clair et standard et s’il s’agit de sujets concernant le travail, l’école, les loisirs, le quotidien</w:t>
            </w:r>
          </w:p>
          <w:p w14:paraId="3F8C63B1" w14:textId="40E87361" w:rsidR="001D1D83" w:rsidRDefault="001D1D83">
            <w:r>
              <w:t>-Comprendre l’essentiel de programmes radio ou de télévision sur l’actualité ou sur des sujets qui intéressent l’apprenant à titre personnel ou professionnel si l’on parle de façon relativement lente et distincte</w:t>
            </w:r>
          </w:p>
          <w:p w14:paraId="38BFC870" w14:textId="309F2D61" w:rsidR="001D1D83" w:rsidRDefault="001D1D83">
            <w:pPr>
              <w:rPr>
                <w:b/>
                <w:bCs/>
              </w:rPr>
            </w:pPr>
            <w:r w:rsidRPr="001D1D83">
              <w:rPr>
                <w:b/>
                <w:bCs/>
              </w:rPr>
              <w:t>Lire :</w:t>
            </w:r>
          </w:p>
          <w:p w14:paraId="659CA440" w14:textId="6C843187" w:rsidR="001D1D83" w:rsidRDefault="001D1D83">
            <w:r w:rsidRPr="00E57A1C">
              <w:t xml:space="preserve">-Comprendre </w:t>
            </w:r>
            <w:r w:rsidR="00E57A1C">
              <w:t>des textes rédigés essentiellement dans une langue courante ou relative à mon travail</w:t>
            </w:r>
          </w:p>
          <w:p w14:paraId="266CF464" w14:textId="4D965C18" w:rsidR="00E57A1C" w:rsidRDefault="00E57A1C">
            <w:r>
              <w:t>-Comprendre la description d’évènements, l’expression de sentiments et de souhaits dans des lettres personnelles</w:t>
            </w:r>
          </w:p>
          <w:p w14:paraId="1C57EFF2" w14:textId="7263E86F" w:rsidR="00E57A1C" w:rsidRPr="00E57A1C" w:rsidRDefault="00E57A1C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Parler :</w:t>
            </w:r>
          </w:p>
          <w:p w14:paraId="793045CF" w14:textId="77777777" w:rsidR="001D1D83" w:rsidRDefault="00E57A1C">
            <w:r>
              <w:t xml:space="preserve">- Faire face à la majorité des situations que l’on peut rencontrer au cours d’un voyage </w:t>
            </w:r>
          </w:p>
          <w:p w14:paraId="05A6AE6B" w14:textId="77777777" w:rsidR="00E57A1C" w:rsidRDefault="00E57A1C">
            <w:r>
              <w:t>-Prendre part à une conversation sur des sujets familiers, personnels ou qui concernent le quotidien (travail, famille, loisirs, voyages, actualités)</w:t>
            </w:r>
          </w:p>
          <w:p w14:paraId="26992716" w14:textId="6529B283" w:rsidR="00E57A1C" w:rsidRDefault="00E57A1C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S’exprimer oralement en continu :</w:t>
            </w:r>
          </w:p>
          <w:p w14:paraId="0BB24653" w14:textId="35B141DB" w:rsidR="00E57A1C" w:rsidRDefault="00E57A1C">
            <w:r>
              <w:t>-S’exprimer de manière simple afin de raconter des expériences et des événements, des espoirs, des buts</w:t>
            </w:r>
          </w:p>
          <w:p w14:paraId="0CA184CF" w14:textId="77777777" w:rsidR="00E57A1C" w:rsidRDefault="00E57A1C">
            <w:r>
              <w:lastRenderedPageBreak/>
              <w:t>-Être capable de donner les explications et raisons de projets ou d’opinions</w:t>
            </w:r>
          </w:p>
          <w:p w14:paraId="6C3850CA" w14:textId="66AE5CAE" w:rsidR="00E57A1C" w:rsidRDefault="00E57A1C">
            <w:r>
              <w:t>-Être capable de raconter une histoire et exprimer des réactions</w:t>
            </w:r>
          </w:p>
          <w:p w14:paraId="0BCF9653" w14:textId="77777777" w:rsidR="00E57A1C" w:rsidRDefault="00E57A1C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Ecrire</w:t>
            </w:r>
          </w:p>
          <w:p w14:paraId="466F4125" w14:textId="77777777" w:rsidR="00E57A1C" w:rsidRDefault="00AA3DC5">
            <w:r>
              <w:t>Ecrire un texte simple et cohérent sur des sujets familiers</w:t>
            </w:r>
          </w:p>
          <w:p w14:paraId="68A767C4" w14:textId="5434B3A3" w:rsidR="00AA3DC5" w:rsidRPr="00AA3DC5" w:rsidRDefault="00AA3DC5">
            <w:r>
              <w:t>Ecrire des lettres personnelles pour décrire expériences et impressions</w:t>
            </w:r>
          </w:p>
        </w:tc>
        <w:tc>
          <w:tcPr>
            <w:tcW w:w="4394" w:type="dxa"/>
          </w:tcPr>
          <w:p w14:paraId="5ADCAE68" w14:textId="77777777" w:rsidR="001D1D83" w:rsidRDefault="001D1D83">
            <w:r>
              <w:lastRenderedPageBreak/>
              <w:t>-Comprendre et se faire comprendre dans un contexte professionnel étranger</w:t>
            </w:r>
          </w:p>
          <w:p w14:paraId="41DFB98D" w14:textId="77777777" w:rsidR="001D1D83" w:rsidRDefault="001D1D83">
            <w:r>
              <w:t>-Caractériser le contexte professionnel étranger</w:t>
            </w:r>
          </w:p>
          <w:p w14:paraId="0998D4A9" w14:textId="77777777" w:rsidR="001D1D83" w:rsidRDefault="001D1D83">
            <w:r>
              <w:t>-Réaliser partiellement une activité professionnelle, sous contrôle, dans un contexte professionnel étranger</w:t>
            </w:r>
          </w:p>
          <w:p w14:paraId="7944B127" w14:textId="17588740" w:rsidR="001D1D83" w:rsidRDefault="001D1D83">
            <w:r>
              <w:t>-Comparer des activités professionnelles similaires, réalisées ou observées à l’étranger et en France</w:t>
            </w:r>
          </w:p>
        </w:tc>
      </w:tr>
    </w:tbl>
    <w:p w14:paraId="44B36234" w14:textId="69177477" w:rsidR="00FD15D2" w:rsidRDefault="00FD15D2"/>
    <w:p w14:paraId="43DBE0EF" w14:textId="094465F8" w:rsidR="00FF512B" w:rsidRDefault="00FF512B"/>
    <w:p w14:paraId="200891CB" w14:textId="03CDE327" w:rsidR="00D17EF0" w:rsidRDefault="00D17EF0"/>
    <w:p w14:paraId="0C9010CF" w14:textId="0DE18D2D" w:rsidR="00D17EF0" w:rsidRDefault="00D17EF0"/>
    <w:p w14:paraId="20F19EC3" w14:textId="70646725" w:rsidR="00D17EF0" w:rsidRDefault="00D17EF0"/>
    <w:p w14:paraId="56D5DB25" w14:textId="6544F913" w:rsidR="00D17EF0" w:rsidRDefault="00D17EF0"/>
    <w:p w14:paraId="2214378E" w14:textId="7CA3FA67" w:rsidR="00D17EF0" w:rsidRDefault="00D17EF0"/>
    <w:p w14:paraId="39CA4DFC" w14:textId="211E8D19" w:rsidR="00D17EF0" w:rsidRDefault="00D17EF0"/>
    <w:p w14:paraId="2C17B5AD" w14:textId="24A16D2A" w:rsidR="00D17EF0" w:rsidRDefault="00D17EF0"/>
    <w:p w14:paraId="5FE5AA64" w14:textId="08C698C5" w:rsidR="00D17EF0" w:rsidRDefault="00D17EF0"/>
    <w:p w14:paraId="45DF7A42" w14:textId="296214C3" w:rsidR="00D17EF0" w:rsidRDefault="00D17EF0"/>
    <w:p w14:paraId="32C34E10" w14:textId="099691C2" w:rsidR="00D17EF0" w:rsidRDefault="00D17EF0"/>
    <w:p w14:paraId="70628010" w14:textId="0DD7D5AF" w:rsidR="00D17EF0" w:rsidRDefault="00D17EF0"/>
    <w:p w14:paraId="2C2D5565" w14:textId="6231CDB8" w:rsidR="00D17EF0" w:rsidRDefault="00D17EF0"/>
    <w:p w14:paraId="2BADF75E" w14:textId="77777777" w:rsidR="00D17EF0" w:rsidRDefault="00D17EF0"/>
    <w:p w14:paraId="6F49E1FD" w14:textId="538882F3" w:rsidR="00FF512B" w:rsidRPr="00237E21" w:rsidRDefault="00FF512B">
      <w:pPr>
        <w:rPr>
          <w:b/>
        </w:rPr>
      </w:pPr>
      <w:r w:rsidRPr="00237E21">
        <w:rPr>
          <w:b/>
        </w:rPr>
        <w:lastRenderedPageBreak/>
        <w:t>Compétences du référentiel</w:t>
      </w:r>
      <w:r w:rsidR="00D17EF0" w:rsidRPr="00237E21">
        <w:rPr>
          <w:b/>
        </w:rPr>
        <w:t xml:space="preserve"> MMV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F512B" w14:paraId="236068A8" w14:textId="77777777" w:rsidTr="00FF512B">
        <w:tc>
          <w:tcPr>
            <w:tcW w:w="3498" w:type="dxa"/>
          </w:tcPr>
          <w:p w14:paraId="22DC4DC3" w14:textId="7224EAB6" w:rsidR="00FF512B" w:rsidRDefault="00FF512B">
            <w:r>
              <w:t>Compétences professionnelles</w:t>
            </w:r>
          </w:p>
        </w:tc>
        <w:tc>
          <w:tcPr>
            <w:tcW w:w="3498" w:type="dxa"/>
          </w:tcPr>
          <w:p w14:paraId="789FFAF7" w14:textId="286E89A7" w:rsidR="00FF512B" w:rsidRDefault="00FF512B">
            <w:r>
              <w:t>Compétences en français</w:t>
            </w:r>
          </w:p>
        </w:tc>
        <w:tc>
          <w:tcPr>
            <w:tcW w:w="3499" w:type="dxa"/>
          </w:tcPr>
          <w:p w14:paraId="6B6F5B57" w14:textId="77777777" w:rsidR="00FF512B" w:rsidRDefault="00FF512B" w:rsidP="00FF512B">
            <w:r>
              <w:t>Compétences en langue</w:t>
            </w:r>
          </w:p>
          <w:p w14:paraId="2C6BE0B9" w14:textId="37149006" w:rsidR="00FF512B" w:rsidRDefault="00FF512B" w:rsidP="00D17EF0">
            <w:r>
              <w:t xml:space="preserve">LVA </w:t>
            </w:r>
          </w:p>
        </w:tc>
        <w:tc>
          <w:tcPr>
            <w:tcW w:w="3499" w:type="dxa"/>
          </w:tcPr>
          <w:p w14:paraId="4198F0F3" w14:textId="427C6192" w:rsidR="00FF512B" w:rsidRDefault="00FF512B">
            <w:r>
              <w:t>Bloc facultatif de Mobilité</w:t>
            </w:r>
          </w:p>
        </w:tc>
      </w:tr>
      <w:tr w:rsidR="00D17EF0" w14:paraId="0C95A297" w14:textId="77777777" w:rsidTr="00FF512B">
        <w:tc>
          <w:tcPr>
            <w:tcW w:w="3498" w:type="dxa"/>
          </w:tcPr>
          <w:p w14:paraId="491FBCBD" w14:textId="0AA4C05B" w:rsidR="00D17EF0" w:rsidRDefault="00D17EF0" w:rsidP="00D17EF0">
            <w:r w:rsidRPr="00FF512B">
              <w:rPr>
                <w:b/>
              </w:rPr>
              <w:t>Exploiter les données de la conception et de la réalisation</w:t>
            </w:r>
            <w:r>
              <w:t> :</w:t>
            </w:r>
          </w:p>
          <w:p w14:paraId="17BCCC86" w14:textId="3156D620" w:rsidR="00D17EF0" w:rsidRDefault="00D17EF0" w:rsidP="00D17EF0">
            <w:r>
              <w:t>-Participer à la mise à plat d’un modèle</w:t>
            </w:r>
          </w:p>
          <w:p w14:paraId="6315FB56" w14:textId="77777777" w:rsidR="00D17EF0" w:rsidRDefault="00D17EF0" w:rsidP="00D17EF0">
            <w:r>
              <w:t>-Participer à l’analyse de la relation "produit-matériaux-procédés" pour tous les éléments du modèle.</w:t>
            </w:r>
          </w:p>
          <w:p w14:paraId="4AF4CDBF" w14:textId="77777777" w:rsidR="00D17EF0" w:rsidRDefault="00D17EF0" w:rsidP="00D17EF0">
            <w:r>
              <w:t>Réaliser et/ou exploiter un patronage industriel.</w:t>
            </w:r>
          </w:p>
          <w:p w14:paraId="6FF12356" w14:textId="77777777" w:rsidR="00D17EF0" w:rsidRDefault="00D17EF0" w:rsidP="00D17EF0">
            <w:r>
              <w:t>-Réaliser le prototype d’un modèle</w:t>
            </w:r>
          </w:p>
          <w:p w14:paraId="5D5EFD3A" w14:textId="77777777" w:rsidR="00D17EF0" w:rsidRDefault="00D17EF0" w:rsidP="00D17EF0">
            <w:r>
              <w:t>Évaluer la conformité esthétique et fonctionnelle du prototype par rapport au modèle original, en collaboration avec le modéliste</w:t>
            </w:r>
          </w:p>
          <w:p w14:paraId="4D8E84D9" w14:textId="6CA7116E" w:rsidR="00D17EF0" w:rsidRDefault="00D17EF0" w:rsidP="00D17EF0">
            <w:r>
              <w:t>-Négocier, argumenter les modifications à apporter au modèle avec le modéliste.</w:t>
            </w:r>
          </w:p>
          <w:p w14:paraId="296685EC" w14:textId="77777777" w:rsidR="00D17EF0" w:rsidRDefault="00D17EF0" w:rsidP="00D17EF0">
            <w:r>
              <w:t>-Valider le choix d’un procédé de réalisation du prototype.</w:t>
            </w:r>
          </w:p>
          <w:p w14:paraId="04A95C80" w14:textId="77777777" w:rsidR="00D17EF0" w:rsidRDefault="00D17EF0" w:rsidP="00D17EF0">
            <w:pPr>
              <w:rPr>
                <w:b/>
              </w:rPr>
            </w:pPr>
            <w:r w:rsidRPr="00FF512B">
              <w:rPr>
                <w:b/>
              </w:rPr>
              <w:t xml:space="preserve"> Industrialisation du produit (préparation de la réalisation du produit)</w:t>
            </w:r>
          </w:p>
          <w:p w14:paraId="629075EC" w14:textId="77777777" w:rsidR="00D17EF0" w:rsidRDefault="00D17EF0" w:rsidP="00D17EF0">
            <w:r>
              <w:t>-Participer à la gradation d’un modèle de référence en CAO.</w:t>
            </w:r>
          </w:p>
          <w:p w14:paraId="129D86B4" w14:textId="77777777" w:rsidR="00D17EF0" w:rsidRDefault="00D17EF0" w:rsidP="00D17EF0">
            <w:r>
              <w:t>- S’assurer de la conformité des matériaux.</w:t>
            </w:r>
          </w:p>
          <w:p w14:paraId="14DCCA0B" w14:textId="77777777" w:rsidR="00D17EF0" w:rsidRDefault="00D17EF0" w:rsidP="00D17EF0">
            <w:r>
              <w:t xml:space="preserve">- Réaliser le placement optimal des pièces suivant la définition du cahier </w:t>
            </w:r>
            <w:r>
              <w:lastRenderedPageBreak/>
              <w:t>des charges à l’aide d’un système de CAO.</w:t>
            </w:r>
          </w:p>
          <w:p w14:paraId="12B6AF04" w14:textId="77777777" w:rsidR="00D17EF0" w:rsidRDefault="00D17EF0" w:rsidP="00D17EF0">
            <w:r>
              <w:t>- Mettre en œuvre le processus de matelassage.</w:t>
            </w:r>
          </w:p>
          <w:p w14:paraId="3544CAAD" w14:textId="77777777" w:rsidR="00D17EF0" w:rsidRDefault="00D17EF0" w:rsidP="00D17EF0">
            <w:r>
              <w:t>- Mettre en œuvre le processus de coupe.</w:t>
            </w:r>
          </w:p>
          <w:p w14:paraId="16FDD2D8" w14:textId="77777777" w:rsidR="00D17EF0" w:rsidRDefault="00D17EF0" w:rsidP="00D17EF0">
            <w:r>
              <w:t>- Vérifier le processus de réalisation et la conformité des moyens au regard du cahier des charges pour tout ou partie d’un prototype et proposer des améliorations du processus</w:t>
            </w:r>
          </w:p>
          <w:p w14:paraId="7D8174B8" w14:textId="77777777" w:rsidR="00D17EF0" w:rsidRDefault="00D17EF0" w:rsidP="00D17EF0">
            <w:r>
              <w:t>- Participer à l’élaboration du dossier d’industrialisation.</w:t>
            </w:r>
          </w:p>
          <w:p w14:paraId="703A3FC0" w14:textId="77777777" w:rsidR="00D17EF0" w:rsidRDefault="00D17EF0" w:rsidP="00D17EF0">
            <w:pPr>
              <w:rPr>
                <w:b/>
              </w:rPr>
            </w:pPr>
            <w:r w:rsidRPr="00D17EF0">
              <w:rPr>
                <w:b/>
              </w:rPr>
              <w:t>Réalisation en tout ou partie du processus de fabrication</w:t>
            </w:r>
          </w:p>
          <w:p w14:paraId="3748B7A6" w14:textId="77777777" w:rsidR="00D17EF0" w:rsidRDefault="00D17EF0" w:rsidP="00D17EF0">
            <w:r>
              <w:t>-Réaliser des opérations de montage et de finition dans l’exécution d’une pré série.</w:t>
            </w:r>
          </w:p>
          <w:p w14:paraId="25A9CA8C" w14:textId="77777777" w:rsidR="00D17EF0" w:rsidRDefault="00D17EF0" w:rsidP="00D17EF0">
            <w:r>
              <w:t>-Suivre l’exécution d’une pré série.</w:t>
            </w:r>
          </w:p>
          <w:p w14:paraId="7DCC2443" w14:textId="77777777" w:rsidR="00D17EF0" w:rsidRDefault="00D17EF0" w:rsidP="00D17EF0">
            <w:r>
              <w:t>- Contrôler l'application des paramètres et des critères de qualité définis au poste de travail</w:t>
            </w:r>
          </w:p>
          <w:p w14:paraId="38338018" w14:textId="1401BC02" w:rsidR="00D17EF0" w:rsidRPr="00D17EF0" w:rsidRDefault="00D17EF0" w:rsidP="00D17EF0">
            <w:pPr>
              <w:rPr>
                <w:b/>
              </w:rPr>
            </w:pPr>
            <w:r>
              <w:t>-Contrôler la qualité des produits finis au regard du cahier des charges.</w:t>
            </w:r>
          </w:p>
        </w:tc>
        <w:tc>
          <w:tcPr>
            <w:tcW w:w="3498" w:type="dxa"/>
          </w:tcPr>
          <w:p w14:paraId="18739F66" w14:textId="77777777" w:rsidR="00D17EF0" w:rsidRPr="001052A2" w:rsidRDefault="00D17EF0" w:rsidP="00D17EF0">
            <w:pPr>
              <w:rPr>
                <w:b/>
                <w:bCs/>
              </w:rPr>
            </w:pPr>
            <w:r w:rsidRPr="001052A2">
              <w:rPr>
                <w:b/>
                <w:bCs/>
              </w:rPr>
              <w:lastRenderedPageBreak/>
              <w:t>Maitriser l’échange oral :</w:t>
            </w:r>
          </w:p>
          <w:p w14:paraId="26B6D0B1" w14:textId="77777777" w:rsidR="00D17EF0" w:rsidRDefault="00D17EF0" w:rsidP="00D17EF0">
            <w:r>
              <w:t>-Ecouter, réagir, s’exprimer dans diverses situations de communication</w:t>
            </w:r>
          </w:p>
          <w:p w14:paraId="4E70D876" w14:textId="77777777" w:rsidR="00D17EF0" w:rsidRPr="001052A2" w:rsidRDefault="00D17EF0" w:rsidP="00D17EF0">
            <w:pPr>
              <w:rPr>
                <w:b/>
                <w:bCs/>
              </w:rPr>
            </w:pPr>
            <w:r w:rsidRPr="001052A2">
              <w:rPr>
                <w:b/>
                <w:bCs/>
              </w:rPr>
              <w:t>Maitriser l’échange écrit :</w:t>
            </w:r>
          </w:p>
          <w:p w14:paraId="5A2D0F9E" w14:textId="77777777" w:rsidR="00D17EF0" w:rsidRDefault="00D17EF0" w:rsidP="00D17EF0">
            <w:r>
              <w:t>-Lire, analyser, écrire et adapter son expression écrite selon les situations et les destinataires</w:t>
            </w:r>
          </w:p>
          <w:p w14:paraId="0DBCF7B1" w14:textId="77777777" w:rsidR="00D17EF0" w:rsidRDefault="00D17EF0" w:rsidP="00D17EF0">
            <w:pPr>
              <w:rPr>
                <w:b/>
                <w:bCs/>
              </w:rPr>
            </w:pPr>
            <w:r>
              <w:t>-</w:t>
            </w:r>
            <w:r w:rsidRPr="001052A2">
              <w:rPr>
                <w:b/>
                <w:bCs/>
              </w:rPr>
              <w:t>Devenir un lecteur compétent et critique</w:t>
            </w:r>
            <w:r>
              <w:rPr>
                <w:b/>
                <w:bCs/>
              </w:rPr>
              <w:t> :</w:t>
            </w:r>
          </w:p>
          <w:p w14:paraId="25770C3B" w14:textId="77777777" w:rsidR="00D17EF0" w:rsidRDefault="00D17EF0" w:rsidP="00D17EF0">
            <w:r>
              <w:t>Adapter sa lecture à la diversité des textes</w:t>
            </w:r>
          </w:p>
          <w:p w14:paraId="631CFF7C" w14:textId="77777777" w:rsidR="00D17EF0" w:rsidRPr="001052A2" w:rsidRDefault="00D17EF0" w:rsidP="00D17EF0">
            <w:pPr>
              <w:rPr>
                <w:b/>
                <w:bCs/>
              </w:rPr>
            </w:pPr>
            <w:r>
              <w:t>-</w:t>
            </w:r>
            <w:r w:rsidRPr="001052A2">
              <w:rPr>
                <w:b/>
                <w:bCs/>
              </w:rPr>
              <w:t>Confronter des connaissances et des expériences pour se construire</w:t>
            </w:r>
          </w:p>
          <w:p w14:paraId="2AC5E78C" w14:textId="77777777" w:rsidR="00D17EF0" w:rsidRDefault="00D17EF0" w:rsidP="00D17EF0"/>
        </w:tc>
        <w:tc>
          <w:tcPr>
            <w:tcW w:w="3499" w:type="dxa"/>
          </w:tcPr>
          <w:p w14:paraId="3CF28BDC" w14:textId="77777777" w:rsidR="00D17EF0" w:rsidRPr="001D1D83" w:rsidRDefault="00D17EF0" w:rsidP="00D17EF0">
            <w:pPr>
              <w:rPr>
                <w:b/>
                <w:bCs/>
              </w:rPr>
            </w:pPr>
            <w:r w:rsidRPr="001D1D83">
              <w:rPr>
                <w:b/>
                <w:bCs/>
              </w:rPr>
              <w:t>Ecouter :</w:t>
            </w:r>
          </w:p>
          <w:p w14:paraId="3FEC593A" w14:textId="77777777" w:rsidR="00D17EF0" w:rsidRDefault="00D17EF0" w:rsidP="00D17EF0">
            <w:r>
              <w:t>-Comprendre les points essentiels quand un langage est clair et standard et s’il s’agit de sujets concernant le travail, l’école, les loisirs, le quotidien</w:t>
            </w:r>
          </w:p>
          <w:p w14:paraId="6927EBE5" w14:textId="77777777" w:rsidR="00D17EF0" w:rsidRDefault="00D17EF0" w:rsidP="00D17EF0">
            <w:r>
              <w:t>-Comprendre l’essentiel de programmes radio ou de télévision sur l’actualité ou sur des sujets qui intéressent l’apprenant à titre personnel ou professionnel si l’on parle de façon relativement lente et distincte</w:t>
            </w:r>
          </w:p>
          <w:p w14:paraId="3B91AAA0" w14:textId="77777777" w:rsidR="00D17EF0" w:rsidRDefault="00D17EF0" w:rsidP="00D17EF0">
            <w:pPr>
              <w:rPr>
                <w:b/>
                <w:bCs/>
              </w:rPr>
            </w:pPr>
            <w:r w:rsidRPr="001D1D83">
              <w:rPr>
                <w:b/>
                <w:bCs/>
              </w:rPr>
              <w:t>Lire :</w:t>
            </w:r>
          </w:p>
          <w:p w14:paraId="5E4B8E52" w14:textId="77777777" w:rsidR="00D17EF0" w:rsidRDefault="00D17EF0" w:rsidP="00D17EF0">
            <w:r w:rsidRPr="00E57A1C">
              <w:t xml:space="preserve">-Comprendre </w:t>
            </w:r>
            <w:r>
              <w:t>des textes rédigés essentiellement dans une langue courante ou relative à mon travail</w:t>
            </w:r>
          </w:p>
          <w:p w14:paraId="139FC399" w14:textId="77777777" w:rsidR="00D17EF0" w:rsidRDefault="00D17EF0" w:rsidP="00D17EF0">
            <w:r>
              <w:t>-Comprendre la description d’évènements, l’expression de sentiments et de souhaits dans des lettres personnelles</w:t>
            </w:r>
          </w:p>
          <w:p w14:paraId="731F75F5" w14:textId="77777777" w:rsidR="00D17EF0" w:rsidRPr="00E57A1C" w:rsidRDefault="00D17EF0" w:rsidP="00D17EF0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Parler :</w:t>
            </w:r>
          </w:p>
          <w:p w14:paraId="18FD2CBF" w14:textId="77777777" w:rsidR="00D17EF0" w:rsidRDefault="00D17EF0" w:rsidP="00D17EF0">
            <w:r>
              <w:t xml:space="preserve">- Faire face à la majorité des situations que l’on peut rencontrer au cours d’un voyage </w:t>
            </w:r>
          </w:p>
          <w:p w14:paraId="43AA4EDD" w14:textId="77777777" w:rsidR="00D17EF0" w:rsidRDefault="00D17EF0" w:rsidP="00D17EF0">
            <w:r>
              <w:t xml:space="preserve">-Prendre part à une conversation sur des sujets familiers, personnels ou qui concernent le quotidien </w:t>
            </w:r>
            <w:r>
              <w:lastRenderedPageBreak/>
              <w:t>(travail, famille, loisirs, voyages, actualités)</w:t>
            </w:r>
          </w:p>
          <w:p w14:paraId="77A045F4" w14:textId="77777777" w:rsidR="00D17EF0" w:rsidRDefault="00D17EF0" w:rsidP="00D17EF0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S’exprimer oralement en continu :</w:t>
            </w:r>
          </w:p>
          <w:p w14:paraId="5AA8A164" w14:textId="77777777" w:rsidR="00D17EF0" w:rsidRDefault="00D17EF0" w:rsidP="00D17EF0">
            <w:r>
              <w:t>-S’exprimer de manière simple afin de raconter des expériences et des événements, des espoirs, des buts</w:t>
            </w:r>
          </w:p>
          <w:p w14:paraId="12446DFF" w14:textId="77777777" w:rsidR="00D17EF0" w:rsidRDefault="00D17EF0" w:rsidP="00D17EF0">
            <w:r>
              <w:t>-Être capable de donner les explications et raisons de projets ou d’opinions</w:t>
            </w:r>
          </w:p>
          <w:p w14:paraId="663C7BFE" w14:textId="77777777" w:rsidR="00D17EF0" w:rsidRDefault="00D17EF0" w:rsidP="00D17EF0">
            <w:r>
              <w:t>-Être capable de raconter une histoire et exprimer des réactions</w:t>
            </w:r>
          </w:p>
          <w:p w14:paraId="396DAD7E" w14:textId="77777777" w:rsidR="00D17EF0" w:rsidRDefault="00D17EF0" w:rsidP="00D17EF0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Ecrire</w:t>
            </w:r>
          </w:p>
          <w:p w14:paraId="3FA59C08" w14:textId="77777777" w:rsidR="00D17EF0" w:rsidRDefault="00D17EF0" w:rsidP="00D17EF0">
            <w:r>
              <w:t>Ecrire un texte simple et cohérent sur des sujets familiers</w:t>
            </w:r>
          </w:p>
          <w:p w14:paraId="05509CA3" w14:textId="4F5FAFE7" w:rsidR="00D17EF0" w:rsidRDefault="00D17EF0" w:rsidP="00D17EF0">
            <w:r>
              <w:t>Ecrire des lettres personnelles pour décrire expériences et impressions</w:t>
            </w:r>
          </w:p>
        </w:tc>
        <w:tc>
          <w:tcPr>
            <w:tcW w:w="3499" w:type="dxa"/>
          </w:tcPr>
          <w:p w14:paraId="3DB43067" w14:textId="77777777" w:rsidR="00D17EF0" w:rsidRDefault="00D17EF0" w:rsidP="00D17EF0">
            <w:r>
              <w:lastRenderedPageBreak/>
              <w:t>-Comprendre et se faire comprendre dans un contexte professionnel étranger</w:t>
            </w:r>
          </w:p>
          <w:p w14:paraId="44B1B1D7" w14:textId="77777777" w:rsidR="00D17EF0" w:rsidRDefault="00D17EF0" w:rsidP="00D17EF0">
            <w:r>
              <w:t>-Caractériser le contexte professionnel étranger</w:t>
            </w:r>
          </w:p>
          <w:p w14:paraId="70005773" w14:textId="77777777" w:rsidR="00D17EF0" w:rsidRDefault="00D17EF0" w:rsidP="00D17EF0">
            <w:r>
              <w:t>-Réaliser partiellement une activité professionnelle, sous contrôle, dans un contexte professionnel étranger</w:t>
            </w:r>
          </w:p>
          <w:p w14:paraId="0095C43A" w14:textId="5827C884" w:rsidR="00D17EF0" w:rsidRDefault="00D17EF0" w:rsidP="00D17EF0">
            <w:r>
              <w:t>-Comparer des activités professionnelles similaires, réalisées ou observées à l’étranger et en France</w:t>
            </w:r>
          </w:p>
        </w:tc>
      </w:tr>
    </w:tbl>
    <w:p w14:paraId="417BB577" w14:textId="4964AF6B" w:rsidR="00FF512B" w:rsidRDefault="00FF512B"/>
    <w:p w14:paraId="36AA7DCE" w14:textId="45A90AD2" w:rsidR="00D17EF0" w:rsidRDefault="00D17EF0"/>
    <w:p w14:paraId="011102F8" w14:textId="04AB8E0F" w:rsidR="00D17EF0" w:rsidRDefault="00D17EF0"/>
    <w:p w14:paraId="44757E23" w14:textId="6A74DBE3" w:rsidR="00D17EF0" w:rsidRDefault="00D17EF0"/>
    <w:p w14:paraId="202485E2" w14:textId="3430F097" w:rsidR="00D17EF0" w:rsidRDefault="00D17EF0"/>
    <w:p w14:paraId="548AA141" w14:textId="77777777" w:rsidR="00D17EF0" w:rsidRDefault="00D17EF0"/>
    <w:p w14:paraId="4C3DC9F0" w14:textId="0BBDC596" w:rsidR="00D17EF0" w:rsidRPr="00237E21" w:rsidRDefault="00D17EF0" w:rsidP="00D17EF0">
      <w:pPr>
        <w:rPr>
          <w:b/>
        </w:rPr>
      </w:pPr>
      <w:r w:rsidRPr="00237E21">
        <w:rPr>
          <w:b/>
        </w:rPr>
        <w:t>Compétences du référentiel COM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30C4D" w14:paraId="02F05F1D" w14:textId="77777777" w:rsidTr="00630C4D">
        <w:tc>
          <w:tcPr>
            <w:tcW w:w="3498" w:type="dxa"/>
          </w:tcPr>
          <w:p w14:paraId="22373E60" w14:textId="1FFEBA26" w:rsidR="00630C4D" w:rsidRDefault="00630C4D" w:rsidP="00D17EF0">
            <w:r>
              <w:t>Compétences professionnelles</w:t>
            </w:r>
          </w:p>
        </w:tc>
        <w:tc>
          <w:tcPr>
            <w:tcW w:w="3498" w:type="dxa"/>
          </w:tcPr>
          <w:p w14:paraId="3C60B620" w14:textId="6C8EADD8" w:rsidR="00630C4D" w:rsidRDefault="00630C4D" w:rsidP="00D17EF0">
            <w:r>
              <w:t>Compétences en français</w:t>
            </w:r>
          </w:p>
        </w:tc>
        <w:tc>
          <w:tcPr>
            <w:tcW w:w="3499" w:type="dxa"/>
          </w:tcPr>
          <w:p w14:paraId="5579B78B" w14:textId="77777777" w:rsidR="00630C4D" w:rsidRDefault="00630C4D" w:rsidP="00630C4D">
            <w:r>
              <w:t>Compétences en langue</w:t>
            </w:r>
          </w:p>
          <w:p w14:paraId="6537CDE1" w14:textId="398335B3" w:rsidR="00630C4D" w:rsidRDefault="00630C4D" w:rsidP="00630C4D">
            <w:r>
              <w:t>LVA et LVB</w:t>
            </w:r>
          </w:p>
        </w:tc>
        <w:tc>
          <w:tcPr>
            <w:tcW w:w="3499" w:type="dxa"/>
          </w:tcPr>
          <w:p w14:paraId="28E20BEE" w14:textId="2819EBE3" w:rsidR="00630C4D" w:rsidRDefault="00630C4D" w:rsidP="00D17EF0">
            <w:r>
              <w:t>Bloc facultatif de Mobilité</w:t>
            </w:r>
          </w:p>
        </w:tc>
      </w:tr>
      <w:tr w:rsidR="00630C4D" w14:paraId="2748CFEA" w14:textId="77777777" w:rsidTr="00630C4D">
        <w:tc>
          <w:tcPr>
            <w:tcW w:w="3498" w:type="dxa"/>
          </w:tcPr>
          <w:p w14:paraId="2BFC8D52" w14:textId="725422ED" w:rsidR="001B589B" w:rsidRPr="001B589B" w:rsidRDefault="002D08E2" w:rsidP="00D17EF0">
            <w:pPr>
              <w:rPr>
                <w:b/>
              </w:rPr>
            </w:pPr>
            <w:r>
              <w:rPr>
                <w:b/>
              </w:rPr>
              <w:t>Bloc 1</w:t>
            </w:r>
            <w:r w:rsidR="001B589B" w:rsidRPr="001B589B">
              <w:rPr>
                <w:b/>
              </w:rPr>
              <w:t xml:space="preserve"> Conseiller et vendre</w:t>
            </w:r>
          </w:p>
          <w:p w14:paraId="5A980F4D" w14:textId="77777777" w:rsidR="001B589B" w:rsidRDefault="001B589B" w:rsidP="00D17EF0">
            <w:r>
              <w:t xml:space="preserve"> - Assurer la veille commerciale </w:t>
            </w:r>
          </w:p>
          <w:p w14:paraId="2BD6C5B2" w14:textId="77777777" w:rsidR="001B589B" w:rsidRDefault="001B589B" w:rsidP="00D17EF0">
            <w:r>
              <w:t xml:space="preserve">- Réaliser la vente dans un cadre omnicanal </w:t>
            </w:r>
          </w:p>
          <w:p w14:paraId="49A8A19C" w14:textId="77777777" w:rsidR="00630C4D" w:rsidRDefault="001B589B" w:rsidP="00D17EF0">
            <w:r>
              <w:t>- Assurer l’exécution de la vente</w:t>
            </w:r>
          </w:p>
          <w:p w14:paraId="1E893598" w14:textId="7826EC7A" w:rsidR="00483DF7" w:rsidRPr="00483DF7" w:rsidRDefault="002D08E2" w:rsidP="00D17EF0">
            <w:pPr>
              <w:rPr>
                <w:b/>
              </w:rPr>
            </w:pPr>
            <w:r>
              <w:rPr>
                <w:b/>
              </w:rPr>
              <w:t>Bloc 2</w:t>
            </w:r>
            <w:r w:rsidR="00483DF7" w:rsidRPr="00483DF7">
              <w:rPr>
                <w:b/>
              </w:rPr>
              <w:t xml:space="preserve"> Suivre les ventes</w:t>
            </w:r>
          </w:p>
          <w:p w14:paraId="0F80651E" w14:textId="77777777" w:rsidR="00483DF7" w:rsidRDefault="00483DF7" w:rsidP="00D17EF0">
            <w:r>
              <w:t xml:space="preserve"> - Assurer le suivi de la commande du produit et ou du service </w:t>
            </w:r>
          </w:p>
          <w:p w14:paraId="527C6523" w14:textId="77C39417" w:rsidR="00483DF7" w:rsidRDefault="00483DF7" w:rsidP="00D17EF0">
            <w:r>
              <w:t xml:space="preserve">- Traiter les retours et les réclamations du client </w:t>
            </w:r>
          </w:p>
          <w:p w14:paraId="380C1298" w14:textId="77777777" w:rsidR="00483DF7" w:rsidRDefault="00483DF7" w:rsidP="00D17EF0">
            <w:r>
              <w:t xml:space="preserve"> - S’assurer de la satisfaction du client</w:t>
            </w:r>
          </w:p>
          <w:p w14:paraId="3B55B19E" w14:textId="77777777" w:rsidR="00483DF7" w:rsidRDefault="002D08E2" w:rsidP="00D17EF0">
            <w:pPr>
              <w:rPr>
                <w:b/>
              </w:rPr>
            </w:pPr>
            <w:r>
              <w:rPr>
                <w:b/>
              </w:rPr>
              <w:t>Bloc 3</w:t>
            </w:r>
            <w:r w:rsidR="00483DF7" w:rsidRPr="00483DF7">
              <w:rPr>
                <w:b/>
              </w:rPr>
              <w:t xml:space="preserve"> Fidéliser la clientèle et développer la relation client</w:t>
            </w:r>
          </w:p>
          <w:p w14:paraId="58706193" w14:textId="77777777" w:rsidR="002D08E2" w:rsidRDefault="002D08E2" w:rsidP="00D17EF0">
            <w:r>
              <w:t xml:space="preserve">-Traiter et exploiter l’information ou le contact client </w:t>
            </w:r>
          </w:p>
          <w:p w14:paraId="6D56E74B" w14:textId="77777777" w:rsidR="002D08E2" w:rsidRDefault="002D08E2" w:rsidP="00D17EF0">
            <w:r>
              <w:t xml:space="preserve">- Contribuer à des actions de fidélisation et de développement de la relation client </w:t>
            </w:r>
          </w:p>
          <w:p w14:paraId="64B56D0F" w14:textId="77777777" w:rsidR="002D08E2" w:rsidRDefault="002D08E2" w:rsidP="00D17EF0">
            <w:r>
              <w:t>- Évaluer les actions de fidélisation de la clientèle et de développement de la relation client</w:t>
            </w:r>
          </w:p>
          <w:p w14:paraId="3FD6EC1E" w14:textId="6A877459" w:rsidR="002D08E2" w:rsidRDefault="002D08E2" w:rsidP="00D17EF0">
            <w:r w:rsidRPr="002D08E2">
              <w:rPr>
                <w:b/>
              </w:rPr>
              <w:t>Bloc n° 4 Animer et gérer l’espace commercial</w:t>
            </w:r>
            <w:r>
              <w:t xml:space="preserve"> </w:t>
            </w:r>
          </w:p>
          <w:p w14:paraId="0C15FB39" w14:textId="77777777" w:rsidR="002D08E2" w:rsidRDefault="002D08E2" w:rsidP="00D17EF0">
            <w:r>
              <w:t>- Assurer les opérations préalables à la vente</w:t>
            </w:r>
          </w:p>
          <w:p w14:paraId="161A6F8B" w14:textId="77777777" w:rsidR="002D08E2" w:rsidRDefault="002D08E2" w:rsidP="00D17EF0">
            <w:r>
              <w:t xml:space="preserve"> - Rendre l’unité commerciale attractive et fonctionnelle</w:t>
            </w:r>
          </w:p>
          <w:p w14:paraId="1F271F41" w14:textId="77777777" w:rsidR="002D08E2" w:rsidRDefault="002D08E2" w:rsidP="00D17EF0">
            <w:r>
              <w:lastRenderedPageBreak/>
              <w:t xml:space="preserve"> - Développer la clientèle</w:t>
            </w:r>
          </w:p>
          <w:p w14:paraId="242151FC" w14:textId="77777777" w:rsidR="002D08E2" w:rsidRDefault="002D08E2" w:rsidP="00D17EF0">
            <w:r w:rsidRPr="002D08E2">
              <w:rPr>
                <w:b/>
              </w:rPr>
              <w:t>Bloc n° 4 Prospecter et valoriser l’offre commerciale</w:t>
            </w:r>
            <w:r>
              <w:t xml:space="preserve"> </w:t>
            </w:r>
          </w:p>
          <w:p w14:paraId="6313488B" w14:textId="77777777" w:rsidR="002D08E2" w:rsidRDefault="002D08E2" w:rsidP="00D17EF0">
            <w:r>
              <w:t xml:space="preserve">- Rechercher et analyser les informations à des fins d’exploitation </w:t>
            </w:r>
          </w:p>
          <w:p w14:paraId="3843E713" w14:textId="77777777" w:rsidR="002D08E2" w:rsidRDefault="002D08E2" w:rsidP="00D17EF0">
            <w:r>
              <w:t>- Participer à la conception d’une opération de prospection</w:t>
            </w:r>
          </w:p>
          <w:p w14:paraId="69B1AFE3" w14:textId="77777777" w:rsidR="002D08E2" w:rsidRDefault="002D08E2" w:rsidP="00D17EF0">
            <w:r>
              <w:t xml:space="preserve"> - Mettre en œuvre une opération de prospection</w:t>
            </w:r>
          </w:p>
          <w:p w14:paraId="2E1E741C" w14:textId="77777777" w:rsidR="002D08E2" w:rsidRDefault="002D08E2" w:rsidP="00D17EF0">
            <w:r>
              <w:t xml:space="preserve"> - Suivre et évaluer l’action de prospection </w:t>
            </w:r>
          </w:p>
          <w:p w14:paraId="5A7D911C" w14:textId="60B580E3" w:rsidR="002D08E2" w:rsidRPr="00483DF7" w:rsidRDefault="002D08E2" w:rsidP="00D17EF0">
            <w:pPr>
              <w:rPr>
                <w:b/>
              </w:rPr>
            </w:pPr>
            <w:r>
              <w:t>- Valoriser les produits et/ou les services</w:t>
            </w:r>
          </w:p>
        </w:tc>
        <w:tc>
          <w:tcPr>
            <w:tcW w:w="3498" w:type="dxa"/>
          </w:tcPr>
          <w:p w14:paraId="23A41F42" w14:textId="77777777" w:rsidR="002D08E2" w:rsidRPr="001052A2" w:rsidRDefault="002D08E2" w:rsidP="002D08E2">
            <w:pPr>
              <w:rPr>
                <w:b/>
                <w:bCs/>
              </w:rPr>
            </w:pPr>
            <w:r w:rsidRPr="001052A2">
              <w:rPr>
                <w:b/>
                <w:bCs/>
              </w:rPr>
              <w:lastRenderedPageBreak/>
              <w:t>Maitriser l’échange oral :</w:t>
            </w:r>
          </w:p>
          <w:p w14:paraId="6A4FEF6E" w14:textId="77777777" w:rsidR="002D08E2" w:rsidRDefault="002D08E2" w:rsidP="002D08E2">
            <w:r>
              <w:t>-Ecouter, réagir, s’exprimer dans diverses situations de communication</w:t>
            </w:r>
          </w:p>
          <w:p w14:paraId="17A1419B" w14:textId="77777777" w:rsidR="002D08E2" w:rsidRPr="001052A2" w:rsidRDefault="002D08E2" w:rsidP="002D08E2">
            <w:pPr>
              <w:rPr>
                <w:b/>
                <w:bCs/>
              </w:rPr>
            </w:pPr>
            <w:r w:rsidRPr="001052A2">
              <w:rPr>
                <w:b/>
                <w:bCs/>
              </w:rPr>
              <w:t>Maitriser l’échange écrit :</w:t>
            </w:r>
          </w:p>
          <w:p w14:paraId="205E8757" w14:textId="77777777" w:rsidR="002D08E2" w:rsidRDefault="002D08E2" w:rsidP="002D08E2">
            <w:r>
              <w:t>-Lire, analyser, écrire et adapter son expression écrite selon les situations et les destinataires</w:t>
            </w:r>
          </w:p>
          <w:p w14:paraId="657AD8A3" w14:textId="77777777" w:rsidR="002D08E2" w:rsidRDefault="002D08E2" w:rsidP="002D08E2">
            <w:pPr>
              <w:rPr>
                <w:b/>
                <w:bCs/>
              </w:rPr>
            </w:pPr>
            <w:r>
              <w:t>-</w:t>
            </w:r>
            <w:r w:rsidRPr="001052A2">
              <w:rPr>
                <w:b/>
                <w:bCs/>
              </w:rPr>
              <w:t>Devenir un lecteur compétent et critique</w:t>
            </w:r>
            <w:r>
              <w:rPr>
                <w:b/>
                <w:bCs/>
              </w:rPr>
              <w:t> :</w:t>
            </w:r>
          </w:p>
          <w:p w14:paraId="34D5E2B9" w14:textId="77777777" w:rsidR="002D08E2" w:rsidRDefault="002D08E2" w:rsidP="002D08E2">
            <w:r>
              <w:t>Adapter sa lecture à la diversité des textes</w:t>
            </w:r>
          </w:p>
          <w:p w14:paraId="0C679034" w14:textId="77777777" w:rsidR="002D08E2" w:rsidRPr="001052A2" w:rsidRDefault="002D08E2" w:rsidP="002D08E2">
            <w:pPr>
              <w:rPr>
                <w:b/>
                <w:bCs/>
              </w:rPr>
            </w:pPr>
            <w:r>
              <w:t>-</w:t>
            </w:r>
            <w:r w:rsidRPr="001052A2">
              <w:rPr>
                <w:b/>
                <w:bCs/>
              </w:rPr>
              <w:t>Confronter des connaissances et des expériences pour se construire</w:t>
            </w:r>
          </w:p>
          <w:p w14:paraId="1E34B425" w14:textId="77777777" w:rsidR="00630C4D" w:rsidRDefault="00630C4D" w:rsidP="00D17EF0"/>
        </w:tc>
        <w:tc>
          <w:tcPr>
            <w:tcW w:w="3499" w:type="dxa"/>
          </w:tcPr>
          <w:p w14:paraId="7989A734" w14:textId="77777777" w:rsidR="002D08E2" w:rsidRPr="001D1D83" w:rsidRDefault="002D08E2" w:rsidP="002D08E2">
            <w:pPr>
              <w:rPr>
                <w:b/>
                <w:bCs/>
              </w:rPr>
            </w:pPr>
            <w:r w:rsidRPr="001D1D83">
              <w:rPr>
                <w:b/>
                <w:bCs/>
              </w:rPr>
              <w:t>Ecouter :</w:t>
            </w:r>
          </w:p>
          <w:p w14:paraId="30E07DD0" w14:textId="77777777" w:rsidR="002D08E2" w:rsidRDefault="002D08E2" w:rsidP="002D08E2">
            <w:r>
              <w:t>-Comprendre les points essentiels quand un langage est clair et standard et s’il s’agit de sujets concernant le travail, l’école, les loisirs, le quotidien</w:t>
            </w:r>
          </w:p>
          <w:p w14:paraId="2F475B39" w14:textId="77777777" w:rsidR="002D08E2" w:rsidRDefault="002D08E2" w:rsidP="002D08E2">
            <w:r>
              <w:t>-Comprendre l’essentiel de programmes radio ou de télévision sur l’actualité ou sur des sujets qui intéressent l’apprenant à titre personnel ou professionnel si l’on parle de façon relativement lente et distincte</w:t>
            </w:r>
          </w:p>
          <w:p w14:paraId="5F835832" w14:textId="77777777" w:rsidR="002D08E2" w:rsidRDefault="002D08E2" w:rsidP="002D08E2">
            <w:pPr>
              <w:rPr>
                <w:b/>
                <w:bCs/>
              </w:rPr>
            </w:pPr>
            <w:r w:rsidRPr="001D1D83">
              <w:rPr>
                <w:b/>
                <w:bCs/>
              </w:rPr>
              <w:t>Lire :</w:t>
            </w:r>
          </w:p>
          <w:p w14:paraId="4CDB62BC" w14:textId="77777777" w:rsidR="002D08E2" w:rsidRDefault="002D08E2" w:rsidP="002D08E2">
            <w:r w:rsidRPr="00E57A1C">
              <w:t xml:space="preserve">-Comprendre </w:t>
            </w:r>
            <w:r>
              <w:t>des textes rédigés essentiellement dans une langue courante ou relative à mon travail</w:t>
            </w:r>
          </w:p>
          <w:p w14:paraId="1767A7B5" w14:textId="77777777" w:rsidR="002D08E2" w:rsidRDefault="002D08E2" w:rsidP="002D08E2">
            <w:r>
              <w:t>-Comprendre la description d’évènements, l’expression de sentiments et de souhaits dans des lettres personnelles</w:t>
            </w:r>
          </w:p>
          <w:p w14:paraId="7E998352" w14:textId="77777777" w:rsidR="002D08E2" w:rsidRPr="00E57A1C" w:rsidRDefault="002D08E2" w:rsidP="002D08E2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Parler :</w:t>
            </w:r>
          </w:p>
          <w:p w14:paraId="624FE64F" w14:textId="77777777" w:rsidR="002D08E2" w:rsidRDefault="002D08E2" w:rsidP="002D08E2">
            <w:r>
              <w:t xml:space="preserve">- Faire face à la majorité des situations que l’on peut rencontrer au cours d’un voyage </w:t>
            </w:r>
          </w:p>
          <w:p w14:paraId="2E4358EA" w14:textId="77777777" w:rsidR="002D08E2" w:rsidRDefault="002D08E2" w:rsidP="002D08E2">
            <w:r>
              <w:t xml:space="preserve">-Prendre part à une conversation sur des sujets familiers, personnels ou qui concernent le quotidien </w:t>
            </w:r>
            <w:r>
              <w:lastRenderedPageBreak/>
              <w:t>(travail, famille, loisirs, voyages, actualités)</w:t>
            </w:r>
          </w:p>
          <w:p w14:paraId="68B6D848" w14:textId="77777777" w:rsidR="002D08E2" w:rsidRDefault="002D08E2" w:rsidP="002D08E2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S’exprimer oralement en continu :</w:t>
            </w:r>
          </w:p>
          <w:p w14:paraId="499422BD" w14:textId="77777777" w:rsidR="002D08E2" w:rsidRDefault="002D08E2" w:rsidP="002D08E2">
            <w:r>
              <w:t>-S’exprimer de manière simple afin de raconter des expériences et des événements, des espoirs, des buts</w:t>
            </w:r>
          </w:p>
          <w:p w14:paraId="53058BAB" w14:textId="77777777" w:rsidR="002D08E2" w:rsidRDefault="002D08E2" w:rsidP="002D08E2">
            <w:r>
              <w:t>-Être capable de donner les explications et raisons de projets ou d’opinions</w:t>
            </w:r>
          </w:p>
          <w:p w14:paraId="16CC0540" w14:textId="77777777" w:rsidR="002D08E2" w:rsidRDefault="002D08E2" w:rsidP="002D08E2">
            <w:r>
              <w:t>-Être capable de raconter une histoire et exprimer des réactions</w:t>
            </w:r>
          </w:p>
          <w:p w14:paraId="2BF231D5" w14:textId="77777777" w:rsidR="002D08E2" w:rsidRDefault="002D08E2" w:rsidP="002D08E2">
            <w:pPr>
              <w:rPr>
                <w:b/>
                <w:bCs/>
              </w:rPr>
            </w:pPr>
            <w:r w:rsidRPr="00E57A1C">
              <w:rPr>
                <w:b/>
                <w:bCs/>
              </w:rPr>
              <w:t>Ecrire</w:t>
            </w:r>
          </w:p>
          <w:p w14:paraId="056E7A18" w14:textId="77777777" w:rsidR="002D08E2" w:rsidRDefault="002D08E2" w:rsidP="002D08E2">
            <w:r>
              <w:t>Ecrire un texte simple et cohérent sur des sujets familiers</w:t>
            </w:r>
          </w:p>
          <w:p w14:paraId="66EFB92B" w14:textId="7A4EA9A8" w:rsidR="00630C4D" w:rsidRDefault="002D08E2" w:rsidP="002D08E2">
            <w:r>
              <w:t>Ecrire des lettres personnelles pour décrire expériences et impressions</w:t>
            </w:r>
          </w:p>
        </w:tc>
        <w:tc>
          <w:tcPr>
            <w:tcW w:w="3499" w:type="dxa"/>
          </w:tcPr>
          <w:p w14:paraId="46F28917" w14:textId="77777777" w:rsidR="002D08E2" w:rsidRDefault="002D08E2" w:rsidP="002D08E2">
            <w:r>
              <w:lastRenderedPageBreak/>
              <w:t>-Comprendre et se faire comprendre dans un contexte professionnel étranger</w:t>
            </w:r>
          </w:p>
          <w:p w14:paraId="618224C0" w14:textId="77777777" w:rsidR="002D08E2" w:rsidRDefault="002D08E2" w:rsidP="002D08E2">
            <w:r>
              <w:t>-Caractériser le contexte professionnel étranger</w:t>
            </w:r>
          </w:p>
          <w:p w14:paraId="58C8BB15" w14:textId="77777777" w:rsidR="002D08E2" w:rsidRDefault="002D08E2" w:rsidP="002D08E2">
            <w:r>
              <w:t>-Réaliser partiellement une activité professionnelle, sous contrôle, dans un contexte professionnel étranger</w:t>
            </w:r>
          </w:p>
          <w:p w14:paraId="159F9CA3" w14:textId="27BDEC99" w:rsidR="00630C4D" w:rsidRDefault="002D08E2" w:rsidP="002D08E2">
            <w:r>
              <w:t>-Comparer des activités professionnelles similaires, réalisées ou observées à l’étranger et en France</w:t>
            </w:r>
          </w:p>
        </w:tc>
      </w:tr>
    </w:tbl>
    <w:p w14:paraId="0A51C02C" w14:textId="77777777" w:rsidR="00630C4D" w:rsidRDefault="00630C4D" w:rsidP="00D17EF0"/>
    <w:p w14:paraId="756AB478" w14:textId="77777777" w:rsidR="00D17EF0" w:rsidRDefault="00D17EF0"/>
    <w:sectPr w:rsidR="00D17EF0" w:rsidSect="00FD15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7BBC"/>
    <w:multiLevelType w:val="hybridMultilevel"/>
    <w:tmpl w:val="8D2AED7A"/>
    <w:lvl w:ilvl="0" w:tplc="6B04D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D2"/>
    <w:rsid w:val="000921E7"/>
    <w:rsid w:val="001052A2"/>
    <w:rsid w:val="001B589B"/>
    <w:rsid w:val="001D1D83"/>
    <w:rsid w:val="00237E21"/>
    <w:rsid w:val="002D08E2"/>
    <w:rsid w:val="003A7D0D"/>
    <w:rsid w:val="00483DF7"/>
    <w:rsid w:val="006236AC"/>
    <w:rsid w:val="00630C4D"/>
    <w:rsid w:val="006B5C4F"/>
    <w:rsid w:val="00AA3DC5"/>
    <w:rsid w:val="00B344BB"/>
    <w:rsid w:val="00D17EF0"/>
    <w:rsid w:val="00E57A1C"/>
    <w:rsid w:val="00FD15D2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25BF"/>
  <w15:chartTrackingRefBased/>
  <w15:docId w15:val="{B1169C84-2E2F-4B59-A407-563430B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1489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12</cp:revision>
  <dcterms:created xsi:type="dcterms:W3CDTF">2020-11-15T16:43:00Z</dcterms:created>
  <dcterms:modified xsi:type="dcterms:W3CDTF">2020-11-18T16:00:00Z</dcterms:modified>
</cp:coreProperties>
</file>