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6D55" w:rsidRDefault="00EE6D55" w:rsidP="00EE6D55">
      <w:pPr>
        <w:jc w:val="both"/>
        <w:rPr>
          <w:b/>
          <w:color w:val="FF0000"/>
        </w:rPr>
      </w:pPr>
    </w:p>
    <w:p w:rsidR="00EE6D55" w:rsidRDefault="00EE6D55" w:rsidP="00EE6D55">
      <w:pPr>
        <w:jc w:val="center"/>
        <w:rPr>
          <w:b/>
          <w:color w:val="7030A0"/>
          <w:sz w:val="36"/>
          <w:szCs w:val="36"/>
        </w:rPr>
      </w:pPr>
      <w:r w:rsidRPr="00EE6D55">
        <w:rPr>
          <w:b/>
          <w:color w:val="7030A0"/>
          <w:sz w:val="36"/>
          <w:szCs w:val="36"/>
        </w:rPr>
        <w:t>Chapitre I</w:t>
      </w:r>
      <w:r>
        <w:rPr>
          <w:b/>
          <w:color w:val="7030A0"/>
          <w:sz w:val="36"/>
          <w:szCs w:val="36"/>
        </w:rPr>
        <w:t>V</w:t>
      </w:r>
    </w:p>
    <w:p w:rsidR="00EE6D55" w:rsidRPr="00EE6D55" w:rsidRDefault="00EE6D55" w:rsidP="00EE6D55">
      <w:pPr>
        <w:jc w:val="center"/>
        <w:rPr>
          <w:b/>
          <w:color w:val="7030A0"/>
          <w:sz w:val="36"/>
          <w:szCs w:val="36"/>
        </w:rPr>
      </w:pPr>
      <w:r w:rsidRPr="00EE6D55">
        <w:rPr>
          <w:b/>
          <w:color w:val="7030A0"/>
          <w:sz w:val="36"/>
          <w:szCs w:val="36"/>
        </w:rPr>
        <w:t>Sommes-nous libres ?</w:t>
      </w:r>
    </w:p>
    <w:p w:rsidR="00EE6D55" w:rsidRDefault="00EE6D55" w:rsidP="00EE6D55">
      <w:pPr>
        <w:jc w:val="both"/>
      </w:pPr>
    </w:p>
    <w:p w:rsidR="00EE6D55" w:rsidRDefault="00EE6D55" w:rsidP="00EE6D55">
      <w:pPr>
        <w:jc w:val="both"/>
        <w:rPr>
          <w:b/>
          <w:color w:val="FF0000"/>
        </w:rPr>
      </w:pPr>
    </w:p>
    <w:p w:rsidR="00EE6D55" w:rsidRDefault="00EE6D55" w:rsidP="00EE6D55">
      <w:pPr>
        <w:pStyle w:val="Paragraphedeliste"/>
        <w:numPr>
          <w:ilvl w:val="0"/>
          <w:numId w:val="5"/>
        </w:numPr>
        <w:jc w:val="both"/>
        <w:rPr>
          <w:b/>
          <w:color w:val="C00000"/>
          <w:sz w:val="28"/>
          <w:szCs w:val="28"/>
          <w:u w:val="single"/>
        </w:rPr>
      </w:pPr>
      <w:r>
        <w:rPr>
          <w:b/>
          <w:color w:val="C00000"/>
          <w:sz w:val="28"/>
          <w:szCs w:val="28"/>
          <w:u w:val="single"/>
        </w:rPr>
        <w:t>Suis-je vraiment libre si je ne peux pas faire tout ce que je désire ? (suite et fin)</w:t>
      </w:r>
    </w:p>
    <w:p w:rsidR="00990418" w:rsidRPr="00EE6D55" w:rsidRDefault="00990418" w:rsidP="00990418">
      <w:pPr>
        <w:pStyle w:val="Paragraphedeliste"/>
        <w:ind w:left="1080"/>
        <w:jc w:val="both"/>
        <w:rPr>
          <w:b/>
          <w:color w:val="C00000"/>
          <w:sz w:val="28"/>
          <w:szCs w:val="28"/>
          <w:u w:val="single"/>
        </w:rPr>
      </w:pPr>
      <w:bookmarkStart w:id="0" w:name="_GoBack"/>
      <w:bookmarkEnd w:id="0"/>
    </w:p>
    <w:p w:rsidR="00990418" w:rsidRPr="00990418" w:rsidRDefault="00990418" w:rsidP="00990418">
      <w:pPr>
        <w:jc w:val="both"/>
        <w:rPr>
          <w:b/>
          <w:color w:val="FF0000"/>
          <w:sz w:val="24"/>
          <w:szCs w:val="24"/>
        </w:rPr>
      </w:pPr>
      <w:r w:rsidRPr="00990418">
        <w:rPr>
          <w:b/>
          <w:color w:val="FF0000"/>
          <w:sz w:val="24"/>
          <w:szCs w:val="24"/>
        </w:rPr>
        <w:t>B) (fin)</w:t>
      </w:r>
      <w:r>
        <w:rPr>
          <w:b/>
          <w:color w:val="FF0000"/>
          <w:sz w:val="24"/>
          <w:szCs w:val="24"/>
        </w:rPr>
        <w:t> : l’insociable sociabilité (Kant) – la nécessité du droit.</w:t>
      </w:r>
    </w:p>
    <w:p w:rsidR="00990418" w:rsidRDefault="00990418" w:rsidP="00990418">
      <w:pPr>
        <w:jc w:val="both"/>
        <w:rPr>
          <w:sz w:val="24"/>
          <w:szCs w:val="24"/>
        </w:rPr>
      </w:pPr>
    </w:p>
    <w:p w:rsidR="00990418" w:rsidRDefault="00990418" w:rsidP="00990418">
      <w:pPr>
        <w:jc w:val="both"/>
        <w:rPr>
          <w:sz w:val="24"/>
          <w:szCs w:val="24"/>
        </w:rPr>
      </w:pPr>
      <w:r>
        <w:rPr>
          <w:sz w:val="24"/>
          <w:szCs w:val="24"/>
        </w:rPr>
        <w:t>Les hommes vivent en société, mais pour eux, vivre en société est un problème. Kant parle de l’insociable sociabilité des hommes.</w:t>
      </w:r>
    </w:p>
    <w:p w:rsidR="00990418" w:rsidRDefault="00990418" w:rsidP="00990418">
      <w:pPr>
        <w:jc w:val="both"/>
        <w:rPr>
          <w:sz w:val="24"/>
          <w:szCs w:val="24"/>
        </w:rPr>
      </w:pPr>
      <w:r w:rsidRPr="00DC1B07">
        <w:rPr>
          <w:sz w:val="24"/>
          <w:szCs w:val="24"/>
        </w:rPr>
        <w:t xml:space="preserve">« </w:t>
      </w:r>
      <w:r w:rsidRPr="00DC1B07">
        <w:rPr>
          <w:i/>
          <w:sz w:val="24"/>
          <w:szCs w:val="24"/>
        </w:rPr>
        <w:t>J’entends ici par antagonisme l’insociable sociabilité des hommes, c’est-à-dire leur tendance à entrer en société, tendance cependant liée à une constante résistance à le faire qui menace sans cesse de scinder cette société. L’homme a une forte tendance à se singulariser (s’isoler) car il rencontre en lui-même ce caractère insociable qu’il a de vouloir tout diriger seulement de son point de vue ; par suite, il s’attend à des résistances de toute part, de même qu’il se sait lui-même enclin à résister aux autres</w:t>
      </w:r>
      <w:r w:rsidRPr="00DC1B07">
        <w:rPr>
          <w:sz w:val="24"/>
          <w:szCs w:val="24"/>
        </w:rPr>
        <w:t xml:space="preserve"> ».</w:t>
      </w:r>
    </w:p>
    <w:p w:rsidR="00990418" w:rsidRDefault="00990418" w:rsidP="00990418">
      <w:pPr>
        <w:jc w:val="both"/>
        <w:rPr>
          <w:sz w:val="24"/>
          <w:szCs w:val="24"/>
        </w:rPr>
      </w:pPr>
      <w:r>
        <w:rPr>
          <w:sz w:val="24"/>
          <w:szCs w:val="24"/>
        </w:rPr>
        <w:t>Kant</w:t>
      </w:r>
      <w:r w:rsidRPr="00DC1B07">
        <w:rPr>
          <w:i/>
          <w:sz w:val="24"/>
          <w:szCs w:val="24"/>
          <w:u w:val="single"/>
        </w:rPr>
        <w:t>, Idée d’une histoire universelle d’un point de vue cosmopolitique</w:t>
      </w:r>
      <w:r>
        <w:rPr>
          <w:sz w:val="24"/>
          <w:szCs w:val="24"/>
        </w:rPr>
        <w:t xml:space="preserve"> (1784)</w:t>
      </w:r>
    </w:p>
    <w:p w:rsidR="00990418" w:rsidRDefault="00990418" w:rsidP="00990418">
      <w:pPr>
        <w:jc w:val="both"/>
        <w:rPr>
          <w:sz w:val="24"/>
          <w:szCs w:val="24"/>
        </w:rPr>
      </w:pPr>
    </w:p>
    <w:p w:rsidR="00990418" w:rsidRPr="00DC1B07" w:rsidRDefault="00990418" w:rsidP="00990418">
      <w:pPr>
        <w:jc w:val="both"/>
        <w:rPr>
          <w:sz w:val="24"/>
          <w:szCs w:val="24"/>
        </w:rPr>
      </w:pPr>
      <w:r>
        <w:rPr>
          <w:sz w:val="24"/>
          <w:szCs w:val="24"/>
        </w:rPr>
        <w:t xml:space="preserve">La vie en société </w:t>
      </w:r>
      <w:r w:rsidRPr="00DC1B07">
        <w:rPr>
          <w:sz w:val="24"/>
          <w:szCs w:val="24"/>
        </w:rPr>
        <w:t>est marqué</w:t>
      </w:r>
      <w:r>
        <w:rPr>
          <w:sz w:val="24"/>
          <w:szCs w:val="24"/>
        </w:rPr>
        <w:t>e</w:t>
      </w:r>
      <w:r w:rsidRPr="00DC1B07">
        <w:rPr>
          <w:sz w:val="24"/>
          <w:szCs w:val="24"/>
        </w:rPr>
        <w:t xml:space="preserve"> par un « antagonisme », un conflit violent entre des tendances contraires qui s’affrontent au sein de la nature humaine : </w:t>
      </w:r>
    </w:p>
    <w:p w:rsidR="00990418" w:rsidRPr="00DC1B07" w:rsidRDefault="00990418" w:rsidP="00990418">
      <w:pPr>
        <w:jc w:val="both"/>
        <w:rPr>
          <w:sz w:val="24"/>
          <w:szCs w:val="24"/>
        </w:rPr>
      </w:pPr>
      <w:r w:rsidRPr="00DC1B07">
        <w:rPr>
          <w:sz w:val="24"/>
          <w:szCs w:val="24"/>
        </w:rPr>
        <w:t>-</w:t>
      </w:r>
      <w:r w:rsidRPr="00DC1B07">
        <w:rPr>
          <w:sz w:val="24"/>
          <w:szCs w:val="24"/>
        </w:rPr>
        <w:tab/>
      </w:r>
      <w:r w:rsidRPr="005D711C">
        <w:rPr>
          <w:b/>
          <w:sz w:val="24"/>
          <w:szCs w:val="24"/>
        </w:rPr>
        <w:t>la tendance de l’homme à se rapprocher de ses semblables, sous la pression du besoin ;</w:t>
      </w:r>
      <w:r w:rsidRPr="00DC1B07">
        <w:t xml:space="preserve"> </w:t>
      </w:r>
      <w:r>
        <w:rPr>
          <w:sz w:val="24"/>
          <w:szCs w:val="24"/>
        </w:rPr>
        <w:t xml:space="preserve"> </w:t>
      </w:r>
      <w:r w:rsidRPr="00DC1B07">
        <w:rPr>
          <w:sz w:val="24"/>
          <w:szCs w:val="24"/>
        </w:rPr>
        <w:t>Le fondement de la société est la faiblesse naturelle de l’homme : l’homme est cet être qui ne peut se suffire à lui-même tout seul ; il a besoin du concours de ses semblables pour rester en vie : il est physiquement assez faible tandis que le milieu nat</w:t>
      </w:r>
      <w:r>
        <w:rPr>
          <w:sz w:val="24"/>
          <w:szCs w:val="24"/>
        </w:rPr>
        <w:t xml:space="preserve">urel est relativement hostile. </w:t>
      </w:r>
    </w:p>
    <w:p w:rsidR="00990418" w:rsidRPr="00DC1B07" w:rsidRDefault="00990418" w:rsidP="00990418">
      <w:pPr>
        <w:jc w:val="both"/>
        <w:rPr>
          <w:sz w:val="24"/>
          <w:szCs w:val="24"/>
        </w:rPr>
      </w:pPr>
      <w:r w:rsidRPr="00DC1B07">
        <w:rPr>
          <w:sz w:val="24"/>
          <w:szCs w:val="24"/>
        </w:rPr>
        <w:t>Or, cette faiblesse implique dès l’origine une division des tâches : l’un monte la garde, pendant que les autres chassent, construisent des abris, fabriquent des vêtements, élèvent la progéniture etc.</w:t>
      </w:r>
    </w:p>
    <w:p w:rsidR="00990418" w:rsidRPr="00DC1B07" w:rsidRDefault="00990418" w:rsidP="00990418">
      <w:pPr>
        <w:jc w:val="both"/>
        <w:rPr>
          <w:sz w:val="24"/>
          <w:szCs w:val="24"/>
        </w:rPr>
      </w:pPr>
      <w:r w:rsidRPr="00DC1B07">
        <w:rPr>
          <w:sz w:val="24"/>
          <w:szCs w:val="24"/>
        </w:rPr>
        <w:lastRenderedPageBreak/>
        <w:t>L’institution d’une communauté permet une meilleure satisfaction des besoins en favorisant la spécialisation et le développement de l’habileté.</w:t>
      </w:r>
    </w:p>
    <w:p w:rsidR="00990418" w:rsidRDefault="00990418" w:rsidP="00990418">
      <w:pPr>
        <w:jc w:val="both"/>
        <w:rPr>
          <w:sz w:val="24"/>
          <w:szCs w:val="24"/>
        </w:rPr>
      </w:pPr>
      <w:r w:rsidRPr="00DC1B07">
        <w:rPr>
          <w:sz w:val="24"/>
          <w:szCs w:val="24"/>
        </w:rPr>
        <w:t>-</w:t>
      </w:r>
      <w:r w:rsidRPr="00DC1B07">
        <w:rPr>
          <w:sz w:val="24"/>
          <w:szCs w:val="24"/>
        </w:rPr>
        <w:tab/>
      </w:r>
      <w:r w:rsidRPr="005D711C">
        <w:rPr>
          <w:b/>
          <w:sz w:val="24"/>
          <w:szCs w:val="24"/>
        </w:rPr>
        <w:t>la tendance contraire à s’en éloigner, à s’opposer à eux. Cette tendance menace à chaque instant de désagréger le corps social.</w:t>
      </w:r>
    </w:p>
    <w:p w:rsidR="00990418" w:rsidRPr="00DC1B07" w:rsidRDefault="00990418" w:rsidP="00990418">
      <w:pPr>
        <w:jc w:val="both"/>
        <w:rPr>
          <w:sz w:val="24"/>
          <w:szCs w:val="24"/>
        </w:rPr>
      </w:pPr>
      <w:r w:rsidRPr="00DC1B07">
        <w:rPr>
          <w:sz w:val="24"/>
          <w:szCs w:val="24"/>
        </w:rPr>
        <w:t>L’ins</w:t>
      </w:r>
      <w:r>
        <w:rPr>
          <w:sz w:val="24"/>
          <w:szCs w:val="24"/>
        </w:rPr>
        <w:t>ociabilité de l’homme tient</w:t>
      </w:r>
      <w:r w:rsidRPr="00DC1B07">
        <w:rPr>
          <w:sz w:val="24"/>
          <w:szCs w:val="24"/>
        </w:rPr>
        <w:t xml:space="preserve"> à son </w:t>
      </w:r>
      <w:r w:rsidRPr="00DC1B07">
        <w:rPr>
          <w:b/>
          <w:sz w:val="24"/>
          <w:szCs w:val="24"/>
        </w:rPr>
        <w:t>égoïsme foncier,</w:t>
      </w:r>
      <w:r w:rsidRPr="00DC1B07">
        <w:rPr>
          <w:sz w:val="24"/>
          <w:szCs w:val="24"/>
        </w:rPr>
        <w:t xml:space="preserve"> qui le pousse à poursuivre toujours son </w:t>
      </w:r>
      <w:r w:rsidRPr="00DC1B07">
        <w:rPr>
          <w:b/>
          <w:sz w:val="24"/>
          <w:szCs w:val="24"/>
        </w:rPr>
        <w:t>intérêt particulier</w:t>
      </w:r>
      <w:r w:rsidRPr="00DC1B07">
        <w:rPr>
          <w:sz w:val="24"/>
          <w:szCs w:val="24"/>
        </w:rPr>
        <w:t xml:space="preserve"> sans considération des autres, et à vouloir mettre les autres au service de son intérêt propre. </w:t>
      </w:r>
    </w:p>
    <w:p w:rsidR="00990418" w:rsidRDefault="00990418" w:rsidP="00990418">
      <w:pPr>
        <w:jc w:val="both"/>
        <w:rPr>
          <w:sz w:val="24"/>
          <w:szCs w:val="24"/>
        </w:rPr>
      </w:pPr>
      <w:r w:rsidRPr="00DC1B07">
        <w:rPr>
          <w:sz w:val="24"/>
          <w:szCs w:val="24"/>
        </w:rPr>
        <w:t>L’insociabilité est donc ce</w:t>
      </w:r>
      <w:r w:rsidRPr="00DC1B07">
        <w:rPr>
          <w:b/>
          <w:sz w:val="24"/>
          <w:szCs w:val="24"/>
        </w:rPr>
        <w:t xml:space="preserve"> qui pousse l’homme à traiter les autres hommes comme des moyens, et non comme des fins</w:t>
      </w:r>
      <w:r w:rsidRPr="00DC1B07">
        <w:rPr>
          <w:sz w:val="24"/>
          <w:szCs w:val="24"/>
        </w:rPr>
        <w:t xml:space="preserve">, </w:t>
      </w:r>
      <w:proofErr w:type="spellStart"/>
      <w:r w:rsidRPr="00DC1B07">
        <w:rPr>
          <w:sz w:val="24"/>
          <w:szCs w:val="24"/>
        </w:rPr>
        <w:t>cad</w:t>
      </w:r>
      <w:proofErr w:type="spellEnd"/>
      <w:r w:rsidRPr="00DC1B07">
        <w:rPr>
          <w:sz w:val="24"/>
          <w:szCs w:val="24"/>
        </w:rPr>
        <w:t xml:space="preserve"> comme des semblables, à qui le respect dû. L’homme est donc par nature un </w:t>
      </w:r>
      <w:r w:rsidRPr="00DC1B07">
        <w:rPr>
          <w:b/>
          <w:sz w:val="24"/>
          <w:szCs w:val="24"/>
        </w:rPr>
        <w:t>être tyrannique qui entend soumettre son entourage et son environnement à la loi de son bon plaisir</w:t>
      </w:r>
      <w:r w:rsidRPr="00DC1B07">
        <w:rPr>
          <w:sz w:val="24"/>
          <w:szCs w:val="24"/>
        </w:rPr>
        <w:t>, un être qui entend tout s’approprier et tout dominer.</w:t>
      </w:r>
    </w:p>
    <w:p w:rsidR="00990418" w:rsidRPr="00E51E7B" w:rsidRDefault="00990418" w:rsidP="00990418">
      <w:pPr>
        <w:tabs>
          <w:tab w:val="left" w:pos="2160"/>
        </w:tabs>
        <w:spacing w:after="0" w:line="240" w:lineRule="auto"/>
        <w:ind w:right="551"/>
        <w:jc w:val="both"/>
        <w:rPr>
          <w:rFonts w:eastAsia="SimSun" w:cstheme="minorHAnsi"/>
          <w:b/>
          <w:bCs/>
          <w:lang w:eastAsia="zh-CN"/>
        </w:rPr>
      </w:pPr>
      <w:r w:rsidRPr="00E51E7B">
        <w:rPr>
          <w:rFonts w:eastAsia="SimSun" w:cstheme="minorHAnsi"/>
          <w:b/>
          <w:bCs/>
          <w:lang w:eastAsia="zh-CN"/>
        </w:rPr>
        <w:t>D’où une hostilité primaire naturelle entre les hommes</w:t>
      </w:r>
      <w:r w:rsidRPr="00E51E7B">
        <w:rPr>
          <w:rFonts w:eastAsia="SimSun" w:cstheme="minorHAnsi"/>
          <w:lang w:eastAsia="zh-CN"/>
        </w:rPr>
        <w:t xml:space="preserve">, car nul n’est spontanément prêt à se soumettre à celui qui le détourne de son intérêt propre. C’est pourquoi </w:t>
      </w:r>
      <w:r w:rsidRPr="00E51E7B">
        <w:rPr>
          <w:rFonts w:eastAsia="SimSun" w:cstheme="minorHAnsi"/>
          <w:b/>
          <w:bCs/>
          <w:lang w:eastAsia="zh-CN"/>
        </w:rPr>
        <w:t>Hobbes</w:t>
      </w:r>
      <w:r w:rsidRPr="00E51E7B">
        <w:rPr>
          <w:rFonts w:eastAsia="SimSun" w:cstheme="minorHAnsi"/>
          <w:lang w:eastAsia="zh-CN"/>
        </w:rPr>
        <w:t xml:space="preserve"> a pu dire que </w:t>
      </w:r>
      <w:r w:rsidRPr="00E51E7B">
        <w:rPr>
          <w:rFonts w:eastAsia="SimSun" w:cstheme="minorHAnsi"/>
          <w:b/>
          <w:bCs/>
          <w:lang w:eastAsia="zh-CN"/>
        </w:rPr>
        <w:t>« l’homme est un loup pour l’homme » (</w:t>
      </w:r>
      <w:r w:rsidRPr="00E51E7B">
        <w:rPr>
          <w:rFonts w:eastAsia="SimSun" w:cstheme="minorHAnsi"/>
          <w:b/>
          <w:bCs/>
          <w:i/>
          <w:iCs/>
          <w:lang w:eastAsia="zh-CN"/>
        </w:rPr>
        <w:t xml:space="preserve">homo </w:t>
      </w:r>
      <w:proofErr w:type="spellStart"/>
      <w:r w:rsidRPr="00E51E7B">
        <w:rPr>
          <w:rFonts w:eastAsia="SimSun" w:cstheme="minorHAnsi"/>
          <w:b/>
          <w:bCs/>
          <w:i/>
          <w:iCs/>
          <w:lang w:eastAsia="zh-CN"/>
        </w:rPr>
        <w:t>homini</w:t>
      </w:r>
      <w:proofErr w:type="spellEnd"/>
      <w:r w:rsidRPr="00E51E7B">
        <w:rPr>
          <w:rFonts w:eastAsia="SimSun" w:cstheme="minorHAnsi"/>
          <w:b/>
          <w:bCs/>
          <w:i/>
          <w:iCs/>
          <w:lang w:eastAsia="zh-CN"/>
        </w:rPr>
        <w:t xml:space="preserve"> lupus</w:t>
      </w:r>
      <w:r w:rsidRPr="00E51E7B">
        <w:rPr>
          <w:rFonts w:eastAsia="SimSun" w:cstheme="minorHAnsi"/>
          <w:b/>
          <w:bCs/>
          <w:lang w:eastAsia="zh-CN"/>
        </w:rPr>
        <w:t xml:space="preserve">) dans le </w:t>
      </w:r>
      <w:r w:rsidRPr="00E51E7B">
        <w:rPr>
          <w:rFonts w:eastAsia="SimSun" w:cstheme="minorHAnsi"/>
          <w:b/>
          <w:bCs/>
          <w:u w:val="single"/>
          <w:lang w:eastAsia="zh-CN"/>
        </w:rPr>
        <w:t>Léviathan</w:t>
      </w:r>
      <w:r w:rsidRPr="00E51E7B">
        <w:rPr>
          <w:rFonts w:eastAsia="SimSun" w:cstheme="minorHAnsi"/>
          <w:b/>
          <w:bCs/>
          <w:lang w:eastAsia="zh-CN"/>
        </w:rPr>
        <w:t xml:space="preserve"> (1651)</w:t>
      </w:r>
      <w:r w:rsidRPr="00E51E7B">
        <w:rPr>
          <w:rFonts w:eastAsia="SimSun" w:cstheme="minorHAnsi"/>
          <w:lang w:eastAsia="zh-CN"/>
        </w:rPr>
        <w:t xml:space="preserve"> : l’homme n’est pas par nature un être pacifique et doux, mais un être belliqueux. Naturellement, règne entre tous les hommes </w:t>
      </w:r>
      <w:r w:rsidRPr="00E51E7B">
        <w:rPr>
          <w:rFonts w:eastAsia="SimSun" w:cstheme="minorHAnsi"/>
          <w:b/>
          <w:bCs/>
          <w:lang w:eastAsia="zh-CN"/>
        </w:rPr>
        <w:t xml:space="preserve">un état de guerre universelle, une « guerre de tous contre tous » qui menace à chaque instant la société de désagrégation. </w:t>
      </w:r>
    </w:p>
    <w:p w:rsidR="00990418" w:rsidRDefault="00990418" w:rsidP="00990418">
      <w:pPr>
        <w:tabs>
          <w:tab w:val="left" w:pos="2160"/>
        </w:tabs>
        <w:spacing w:after="0" w:line="240" w:lineRule="auto"/>
        <w:ind w:right="551"/>
        <w:jc w:val="both"/>
        <w:rPr>
          <w:rFonts w:ascii="Times New Roman" w:eastAsia="SimSun" w:hAnsi="Times New Roman" w:cs="Times New Roman"/>
          <w:b/>
          <w:bCs/>
          <w:lang w:eastAsia="zh-CN"/>
        </w:rPr>
      </w:pPr>
    </w:p>
    <w:p w:rsidR="00990418" w:rsidRPr="00FA31D8" w:rsidRDefault="00990418" w:rsidP="00990418">
      <w:pPr>
        <w:tabs>
          <w:tab w:val="left" w:pos="2160"/>
        </w:tabs>
        <w:ind w:right="551"/>
        <w:jc w:val="both"/>
        <w:rPr>
          <w:b/>
          <w:bCs/>
        </w:rPr>
      </w:pPr>
      <w:r w:rsidRPr="00FA31D8">
        <w:t xml:space="preserve">Il n’en demeure pas moins que </w:t>
      </w:r>
      <w:r w:rsidRPr="00FA31D8">
        <w:rPr>
          <w:b/>
          <w:bCs/>
        </w:rPr>
        <w:t xml:space="preserve">les hommes ont à résoudre un paradoxe qui est un problème vital : </w:t>
      </w:r>
    </w:p>
    <w:p w:rsidR="00990418" w:rsidRPr="00FA31D8" w:rsidRDefault="00990418" w:rsidP="00990418">
      <w:pPr>
        <w:numPr>
          <w:ilvl w:val="0"/>
          <w:numId w:val="6"/>
        </w:numPr>
        <w:tabs>
          <w:tab w:val="left" w:pos="2160"/>
        </w:tabs>
        <w:spacing w:after="0" w:line="240" w:lineRule="auto"/>
        <w:ind w:right="551"/>
        <w:jc w:val="both"/>
      </w:pPr>
      <w:r w:rsidRPr="00FA31D8">
        <w:t xml:space="preserve">le paradoxe est le suivant : </w:t>
      </w:r>
      <w:r w:rsidRPr="00FA31D8">
        <w:rPr>
          <w:b/>
          <w:bCs/>
        </w:rPr>
        <w:t>alors que la société est le moyen naturel pour un homme d’assurer sa survie, la vie en société est rendue impossible par la tendance égoïste propre à chaque individu</w:t>
      </w:r>
      <w:r w:rsidRPr="00FA31D8">
        <w:t> ;</w:t>
      </w:r>
    </w:p>
    <w:p w:rsidR="00990418" w:rsidRDefault="00990418" w:rsidP="00990418">
      <w:pPr>
        <w:numPr>
          <w:ilvl w:val="0"/>
          <w:numId w:val="6"/>
        </w:numPr>
        <w:tabs>
          <w:tab w:val="left" w:pos="2160"/>
        </w:tabs>
        <w:spacing w:after="0" w:line="240" w:lineRule="auto"/>
        <w:ind w:right="551"/>
        <w:jc w:val="both"/>
      </w:pPr>
      <w:r w:rsidRPr="00FA31D8">
        <w:rPr>
          <w:b/>
          <w:bCs/>
        </w:rPr>
        <w:t>le problème vital est donc d’inventer un moyen d’assurer l’ordre et la sécurité nécessaires à toute vie en communauté</w:t>
      </w:r>
      <w:r w:rsidRPr="00FA31D8">
        <w:t xml:space="preserve">. </w:t>
      </w:r>
    </w:p>
    <w:p w:rsidR="00990418" w:rsidRDefault="00990418" w:rsidP="00990418">
      <w:pPr>
        <w:numPr>
          <w:ilvl w:val="0"/>
          <w:numId w:val="6"/>
        </w:numPr>
        <w:tabs>
          <w:tab w:val="left" w:pos="2160"/>
        </w:tabs>
        <w:spacing w:after="0" w:line="240" w:lineRule="auto"/>
        <w:ind w:right="551"/>
        <w:jc w:val="both"/>
      </w:pPr>
    </w:p>
    <w:p w:rsidR="00990418" w:rsidRDefault="00990418" w:rsidP="00990418">
      <w:pPr>
        <w:tabs>
          <w:tab w:val="left" w:pos="2160"/>
        </w:tabs>
        <w:spacing w:after="0" w:line="240" w:lineRule="auto"/>
        <w:ind w:right="551"/>
        <w:jc w:val="both"/>
      </w:pPr>
      <w:r>
        <w:rPr>
          <w:b/>
          <w:bCs/>
        </w:rPr>
        <w:t>Ce moyen, c’est ce qu’on appelle la politique</w:t>
      </w:r>
      <w:r>
        <w:t>, qu’on peut définir comme l’art de faire vivre les hommes ensemble grâce à l’institution de règles de vie communes. Pour établir et faire respecter ces règles communes, une autorité politique est instituée.</w:t>
      </w:r>
    </w:p>
    <w:p w:rsidR="00990418" w:rsidRDefault="00990418" w:rsidP="00990418">
      <w:pPr>
        <w:tabs>
          <w:tab w:val="left" w:pos="2160"/>
        </w:tabs>
        <w:spacing w:after="0" w:line="240" w:lineRule="auto"/>
        <w:ind w:right="551"/>
        <w:jc w:val="both"/>
      </w:pPr>
    </w:p>
    <w:p w:rsidR="00990418" w:rsidRDefault="00990418" w:rsidP="00990418">
      <w:pPr>
        <w:tabs>
          <w:tab w:val="left" w:pos="2160"/>
        </w:tabs>
        <w:spacing w:after="0" w:line="240" w:lineRule="auto"/>
        <w:ind w:right="551"/>
        <w:jc w:val="both"/>
      </w:pPr>
      <w:r>
        <w:t>Dans ce cas, les règles de vie commune prennent le nom de lois. Il s’agit de règles juridiques.</w:t>
      </w:r>
    </w:p>
    <w:p w:rsidR="00990418" w:rsidRDefault="00990418" w:rsidP="00990418">
      <w:pPr>
        <w:tabs>
          <w:tab w:val="left" w:pos="2160"/>
        </w:tabs>
        <w:spacing w:after="0" w:line="240" w:lineRule="auto"/>
        <w:ind w:right="551"/>
        <w:jc w:val="both"/>
      </w:pPr>
    </w:p>
    <w:p w:rsidR="00990418" w:rsidRDefault="00990418" w:rsidP="00990418">
      <w:pPr>
        <w:tabs>
          <w:tab w:val="left" w:pos="2160"/>
        </w:tabs>
        <w:spacing w:after="0" w:line="240" w:lineRule="auto"/>
        <w:ind w:right="551"/>
        <w:jc w:val="both"/>
      </w:pPr>
      <w:r>
        <w:t xml:space="preserve">C’est le droit qui vient corriger la nature « tordue » des hommes. </w:t>
      </w:r>
    </w:p>
    <w:p w:rsidR="00990418" w:rsidRDefault="00990418" w:rsidP="00990418">
      <w:pPr>
        <w:tabs>
          <w:tab w:val="left" w:pos="2160"/>
        </w:tabs>
        <w:spacing w:after="0" w:line="240" w:lineRule="auto"/>
        <w:ind w:right="551"/>
        <w:jc w:val="both"/>
      </w:pPr>
      <w:r w:rsidRPr="00E51E7B">
        <w:t>Le droit, du latin</w:t>
      </w:r>
      <w:r w:rsidRPr="00E51E7B">
        <w:rPr>
          <w:b/>
        </w:rPr>
        <w:t xml:space="preserve">, </w:t>
      </w:r>
      <w:proofErr w:type="spellStart"/>
      <w:r w:rsidRPr="00E51E7B">
        <w:rPr>
          <w:b/>
          <w:i/>
        </w:rPr>
        <w:t>directus</w:t>
      </w:r>
      <w:proofErr w:type="spellEnd"/>
      <w:r w:rsidRPr="00E51E7B">
        <w:t xml:space="preserve">, « sans courbure », est né de la nécessité de régler, voire de rectifier les relations entre les hommes. Ainsi que Kant l’a montré dans son </w:t>
      </w:r>
      <w:r w:rsidRPr="00E51E7B">
        <w:rPr>
          <w:b/>
          <w:u w:val="single"/>
        </w:rPr>
        <w:t>Anthropologie d’un point de vue pragmatique</w:t>
      </w:r>
      <w:r w:rsidRPr="00E51E7B">
        <w:t>, les hommes se caractérisent par une « </w:t>
      </w:r>
      <w:r w:rsidRPr="00E51E7B">
        <w:rPr>
          <w:b/>
          <w:i/>
        </w:rPr>
        <w:t>insociable sociabilité</w:t>
      </w:r>
      <w:r w:rsidRPr="00E51E7B">
        <w:t xml:space="preserve"> » : ils veulent vivre en société, car ils savent que c’est nécessaire, mais aucun n’est disposé à s’imposer à lui-même les restrictions exigées par l’existence collective. </w:t>
      </w:r>
    </w:p>
    <w:p w:rsidR="00990418" w:rsidRDefault="00990418" w:rsidP="00990418">
      <w:pPr>
        <w:tabs>
          <w:tab w:val="left" w:pos="2160"/>
        </w:tabs>
        <w:spacing w:after="0" w:line="240" w:lineRule="auto"/>
        <w:ind w:right="551"/>
        <w:jc w:val="both"/>
      </w:pPr>
    </w:p>
    <w:p w:rsidR="00990418" w:rsidRDefault="00990418" w:rsidP="00990418">
      <w:pPr>
        <w:tabs>
          <w:tab w:val="left" w:pos="2160"/>
        </w:tabs>
        <w:spacing w:after="0" w:line="240" w:lineRule="auto"/>
        <w:ind w:right="551"/>
        <w:jc w:val="both"/>
      </w:pPr>
      <w:r w:rsidRPr="00E51E7B">
        <w:t xml:space="preserve">Livrés à eux-mêmes, à </w:t>
      </w:r>
      <w:r w:rsidRPr="00E51E7B">
        <w:rPr>
          <w:b/>
        </w:rPr>
        <w:t>l’état de nature</w:t>
      </w:r>
      <w:r w:rsidRPr="00E51E7B">
        <w:t xml:space="preserve">, les rapports humains seraient donc passionnels, régis par de simples </w:t>
      </w:r>
      <w:r w:rsidRPr="00E51E7B">
        <w:rPr>
          <w:b/>
        </w:rPr>
        <w:t>rapports de force,</w:t>
      </w:r>
      <w:r w:rsidRPr="00E51E7B">
        <w:t xml:space="preserve"> engendrant conflits et insécurité et débouchant sur une situation contraire à l’objectif poursuivi par l’as</w:t>
      </w:r>
      <w:r>
        <w:t xml:space="preserve">sociation. </w:t>
      </w:r>
    </w:p>
    <w:p w:rsidR="00990418" w:rsidRPr="00E51E7B" w:rsidRDefault="00990418" w:rsidP="00990418">
      <w:pPr>
        <w:tabs>
          <w:tab w:val="left" w:pos="2160"/>
        </w:tabs>
        <w:spacing w:after="0" w:line="240" w:lineRule="auto"/>
        <w:ind w:right="551"/>
        <w:jc w:val="both"/>
      </w:pPr>
    </w:p>
    <w:p w:rsidR="00990418" w:rsidRDefault="00990418" w:rsidP="00990418">
      <w:pPr>
        <w:tabs>
          <w:tab w:val="left" w:pos="2160"/>
        </w:tabs>
        <w:spacing w:after="0" w:line="240" w:lineRule="auto"/>
        <w:ind w:right="551"/>
        <w:jc w:val="both"/>
        <w:rPr>
          <w:b/>
        </w:rPr>
      </w:pPr>
      <w:r w:rsidRPr="00E51E7B">
        <w:lastRenderedPageBreak/>
        <w:t xml:space="preserve">D’où la nécessité d’un correctif par l’institution d’un arbitrage impartial s’appliquant équitablement à tous. Ce correctif n’est autre que le droit, qui se définit alors comme </w:t>
      </w:r>
      <w:r w:rsidRPr="00E51E7B">
        <w:rPr>
          <w:b/>
        </w:rPr>
        <w:t>un ensemble de règles sociales, imposées par la collectivité à tous les membres du groupe sous forme de lois écrites ou de coutumes.  Le droit a pour finalité de remédier aux inégalités de fait (celles des forces) qui, laissées à elles-mêmes, débouchent sur des conflits et des injustices</w:t>
      </w:r>
      <w:r>
        <w:rPr>
          <w:b/>
        </w:rPr>
        <w:t>.</w:t>
      </w:r>
    </w:p>
    <w:p w:rsidR="00990418" w:rsidRDefault="00990418" w:rsidP="00990418">
      <w:pPr>
        <w:tabs>
          <w:tab w:val="left" w:pos="2160"/>
        </w:tabs>
        <w:spacing w:after="0" w:line="240" w:lineRule="auto"/>
        <w:ind w:right="551"/>
        <w:jc w:val="both"/>
        <w:rPr>
          <w:b/>
        </w:rPr>
      </w:pPr>
    </w:p>
    <w:p w:rsidR="00990418" w:rsidRDefault="00990418" w:rsidP="00990418">
      <w:pPr>
        <w:tabs>
          <w:tab w:val="left" w:pos="2160"/>
        </w:tabs>
        <w:spacing w:after="0" w:line="240" w:lineRule="auto"/>
        <w:ind w:right="551"/>
        <w:jc w:val="both"/>
        <w:rPr>
          <w:b/>
        </w:rPr>
      </w:pPr>
      <w:r>
        <w:rPr>
          <w:b/>
        </w:rPr>
        <w:t>Le rôle de la loi, comme le montre bien Rousseau, est de soustraire les individus à la domination des autres individus, en soumettant tous les membres du groupe à une même règle.</w:t>
      </w:r>
    </w:p>
    <w:p w:rsidR="00990418" w:rsidRPr="00B920A2" w:rsidRDefault="00990418" w:rsidP="00990418">
      <w:pPr>
        <w:tabs>
          <w:tab w:val="left" w:pos="2160"/>
        </w:tabs>
        <w:spacing w:after="0" w:line="240" w:lineRule="auto"/>
        <w:ind w:right="551"/>
        <w:jc w:val="both"/>
      </w:pPr>
    </w:p>
    <w:p w:rsidR="00990418" w:rsidRDefault="00990418" w:rsidP="00990418">
      <w:pPr>
        <w:jc w:val="both"/>
        <w:rPr>
          <w:b/>
        </w:rPr>
      </w:pPr>
      <w:r w:rsidRPr="00B920A2">
        <w:t>Le droit a donc pour fonction</w:t>
      </w:r>
      <w:r w:rsidRPr="00B920A2">
        <w:rPr>
          <w:b/>
        </w:rPr>
        <w:t xml:space="preserve"> d’établir un minimum d’égalité ou encore d</w:t>
      </w:r>
      <w:r>
        <w:rPr>
          <w:b/>
        </w:rPr>
        <w:t xml:space="preserve">e justice </w:t>
      </w:r>
      <w:r w:rsidRPr="00B920A2">
        <w:t>au sein de la société.</w:t>
      </w:r>
      <w:r>
        <w:t xml:space="preserve"> </w:t>
      </w:r>
      <w:r w:rsidRPr="00B920A2">
        <w:rPr>
          <w:b/>
        </w:rPr>
        <w:t xml:space="preserve">La justice du droit est celle qui consacre le règne de la règle, s’imposant également à tous, par opposition à l’incertitude du rapport de force. </w:t>
      </w:r>
    </w:p>
    <w:p w:rsidR="00990418" w:rsidRDefault="00990418" w:rsidP="00990418">
      <w:pPr>
        <w:jc w:val="both"/>
      </w:pPr>
      <w:r>
        <w:t>Dès lors, si la loi vient limiter la liberté individuelle, c’est pour protéger de façon durable et stable la liberté de chacun. Sans loi, aucune liberté, aucun droit n’est garanti de façon durable.</w:t>
      </w:r>
    </w:p>
    <w:p w:rsidR="00990418" w:rsidRDefault="00990418" w:rsidP="00990418">
      <w:pPr>
        <w:jc w:val="both"/>
      </w:pPr>
      <w:r>
        <w:rPr>
          <w:b/>
        </w:rPr>
        <w:t xml:space="preserve">Le </w:t>
      </w:r>
      <w:r w:rsidRPr="00B920A2">
        <w:rPr>
          <w:b/>
        </w:rPr>
        <w:t>droit garantit donc la stabilité, la régularité, la prévisibilité, c’est-à-dire la sécurité</w:t>
      </w:r>
      <w:r w:rsidRPr="00B920A2">
        <w:t xml:space="preserve">, sans lesquelles aucune entreprise ne peut aboutir. Le droit répond donc tout d’abord à un </w:t>
      </w:r>
      <w:r w:rsidRPr="00B920A2">
        <w:rPr>
          <w:b/>
        </w:rPr>
        <w:t>besoin d’ordre</w:t>
      </w:r>
      <w:r w:rsidRPr="00B920A2">
        <w:t xml:space="preserve"> et sa fonction est de maintenir la paix civile. </w:t>
      </w:r>
    </w:p>
    <w:p w:rsidR="00990418" w:rsidRPr="0050795E" w:rsidRDefault="00990418" w:rsidP="00990418">
      <w:pPr>
        <w:jc w:val="both"/>
        <w:rPr>
          <w:b/>
        </w:rPr>
      </w:pPr>
      <w:r w:rsidRPr="0050795E">
        <w:rPr>
          <w:b/>
        </w:rPr>
        <w:t>Mais sans cette sécurité, la liberté n’existe pas vraiment, elle est précaire.</w:t>
      </w:r>
    </w:p>
    <w:p w:rsidR="00990418" w:rsidRDefault="00990418" w:rsidP="00990418">
      <w:pPr>
        <w:jc w:val="both"/>
      </w:pPr>
      <w:r w:rsidRPr="0050795E">
        <w:rPr>
          <w:b/>
        </w:rPr>
        <w:t xml:space="preserve">Si la loi est vécue comme contraignante par l’individu, c’est qu’en effet, elle vient contraindre son désir. </w:t>
      </w:r>
      <w:r>
        <w:t xml:space="preserve">Elle force les désirs individuels à se rendre compatibles avec la vie en société. </w:t>
      </w:r>
    </w:p>
    <w:p w:rsidR="00990418" w:rsidRDefault="00990418" w:rsidP="00990418">
      <w:pPr>
        <w:jc w:val="both"/>
      </w:pPr>
      <w:r w:rsidRPr="0050795E">
        <w:rPr>
          <w:b/>
        </w:rPr>
        <w:t>S’il ne m’est pas toujours plaisant d’obéir à la loi, du point de vue de mon désir, et si celle-ci peut alors être vécue comme une contrainte</w:t>
      </w:r>
      <w:r>
        <w:t xml:space="preserve"> ; je peux, </w:t>
      </w:r>
      <w:r w:rsidRPr="0050795E">
        <w:rPr>
          <w:b/>
        </w:rPr>
        <w:t>en tant qu’être doté de raison</w:t>
      </w:r>
      <w:r>
        <w:t>, comprendre la nécessité et la légitimité de la loi.</w:t>
      </w:r>
    </w:p>
    <w:p w:rsidR="00990418" w:rsidRDefault="00990418" w:rsidP="00990418">
      <w:pPr>
        <w:jc w:val="both"/>
      </w:pPr>
      <w:r>
        <w:t xml:space="preserve">Rappelons que </w:t>
      </w:r>
      <w:r w:rsidRPr="0050795E">
        <w:rPr>
          <w:b/>
        </w:rPr>
        <w:t>la raison est la faculté de l’universel,</w:t>
      </w:r>
      <w:r>
        <w:t xml:space="preserve"> la faculté qui me permet donc de me hisser au-dessus de la subjectivité de mes désirs et de mes intérêts propres, pour considérer le bien commun. </w:t>
      </w:r>
    </w:p>
    <w:p w:rsidR="00990418" w:rsidRDefault="00990418" w:rsidP="00990418">
      <w:pPr>
        <w:jc w:val="both"/>
      </w:pPr>
      <w:r>
        <w:t xml:space="preserve">Ainsi, même si obéir à la loi ne me fait pas plaisir, je peux, parce que j’en reconnais la légitimité, décider d’obéir à la loi, </w:t>
      </w:r>
      <w:r w:rsidRPr="0050795E">
        <w:rPr>
          <w:b/>
        </w:rPr>
        <w:t>par devoir.</w:t>
      </w:r>
      <w:r>
        <w:t xml:space="preserve"> </w:t>
      </w:r>
    </w:p>
    <w:p w:rsidR="00990418" w:rsidRPr="00955DBB" w:rsidRDefault="00990418" w:rsidP="00990418">
      <w:pPr>
        <w:jc w:val="both"/>
        <w:rPr>
          <w:b/>
        </w:rPr>
      </w:pPr>
      <w:r>
        <w:t>Le rapport à la loi me met donc en présence d’une expérience particulière </w:t>
      </w:r>
      <w:r w:rsidRPr="0050795E">
        <w:rPr>
          <w:b/>
        </w:rPr>
        <w:t>: c’est l’expérience morale ou encore l’expérience de l’obligation morale.</w:t>
      </w:r>
    </w:p>
    <w:p w:rsidR="00EE6D55" w:rsidRPr="00EE6D55" w:rsidRDefault="00EE6D55" w:rsidP="00EE6D55">
      <w:pPr>
        <w:jc w:val="both"/>
        <w:rPr>
          <w:b/>
          <w:color w:val="FF0000"/>
        </w:rPr>
      </w:pPr>
    </w:p>
    <w:p w:rsidR="00EE6D55" w:rsidRPr="00EE6D55" w:rsidRDefault="00EE6D55" w:rsidP="00EE6D55">
      <w:pPr>
        <w:pStyle w:val="Paragraphedeliste"/>
        <w:numPr>
          <w:ilvl w:val="0"/>
          <w:numId w:val="4"/>
        </w:numPr>
        <w:jc w:val="both"/>
        <w:rPr>
          <w:b/>
          <w:color w:val="FF0000"/>
        </w:rPr>
      </w:pPr>
      <w:r w:rsidRPr="00EE6D55">
        <w:rPr>
          <w:b/>
          <w:color w:val="FF0000"/>
        </w:rPr>
        <w:t>La liberté et l’autonomie morale</w:t>
      </w:r>
    </w:p>
    <w:p w:rsidR="00EE6D55" w:rsidRDefault="00EE6D55" w:rsidP="00EE6D55">
      <w:pPr>
        <w:pStyle w:val="Paragraphedeliste"/>
        <w:ind w:left="1080"/>
        <w:jc w:val="both"/>
        <w:rPr>
          <w:b/>
          <w:color w:val="FF0000"/>
        </w:rPr>
      </w:pPr>
    </w:p>
    <w:p w:rsidR="00EE6D55" w:rsidRDefault="00EE6D55" w:rsidP="00EE6D55">
      <w:pPr>
        <w:pStyle w:val="Paragraphedeliste"/>
        <w:ind w:left="1080"/>
        <w:jc w:val="both"/>
        <w:rPr>
          <w:b/>
          <w:color w:val="000000" w:themeColor="text1"/>
        </w:rPr>
      </w:pPr>
      <w:r>
        <w:rPr>
          <w:b/>
          <w:color w:val="000000" w:themeColor="text1"/>
        </w:rPr>
        <w:t>Reprise du dialogue Socrate/</w:t>
      </w:r>
      <w:proofErr w:type="spellStart"/>
      <w:r>
        <w:rPr>
          <w:b/>
          <w:color w:val="000000" w:themeColor="text1"/>
        </w:rPr>
        <w:t>Calliclès</w:t>
      </w:r>
      <w:proofErr w:type="spellEnd"/>
    </w:p>
    <w:p w:rsidR="00EE6D55" w:rsidRDefault="00EE6D55" w:rsidP="00EE6D55">
      <w:pPr>
        <w:jc w:val="both"/>
        <w:rPr>
          <w:color w:val="000000" w:themeColor="text1"/>
        </w:rPr>
      </w:pPr>
    </w:p>
    <w:p w:rsidR="00EE6D55" w:rsidRPr="002E6312" w:rsidRDefault="00EE6D55" w:rsidP="00EE6D55">
      <w:pPr>
        <w:pStyle w:val="Paragraphedeliste"/>
        <w:numPr>
          <w:ilvl w:val="0"/>
          <w:numId w:val="3"/>
        </w:numPr>
        <w:jc w:val="both"/>
        <w:rPr>
          <w:color w:val="000000" w:themeColor="text1"/>
        </w:rPr>
      </w:pPr>
      <w:r w:rsidRPr="002E6312">
        <w:rPr>
          <w:color w:val="000000" w:themeColor="text1"/>
        </w:rPr>
        <w:t xml:space="preserve">Après la diatribe de </w:t>
      </w:r>
      <w:proofErr w:type="spellStart"/>
      <w:r w:rsidRPr="002E6312">
        <w:rPr>
          <w:color w:val="000000" w:themeColor="text1"/>
        </w:rPr>
        <w:t>Calliclès</w:t>
      </w:r>
      <w:proofErr w:type="spellEnd"/>
      <w:r w:rsidRPr="002E6312">
        <w:rPr>
          <w:color w:val="000000" w:themeColor="text1"/>
        </w:rPr>
        <w:t>, Socrate recadre le débat : comment définir la vertu de l’homme ?</w:t>
      </w:r>
    </w:p>
    <w:p w:rsidR="00EE6D55" w:rsidRPr="00DE01A2" w:rsidRDefault="00EE6D55" w:rsidP="00EE6D55">
      <w:pPr>
        <w:pStyle w:val="Paragraphedeliste"/>
        <w:autoSpaceDE w:val="0"/>
        <w:autoSpaceDN w:val="0"/>
        <w:adjustRightInd w:val="0"/>
        <w:spacing w:after="0" w:line="240" w:lineRule="auto"/>
        <w:ind w:left="0"/>
        <w:jc w:val="both"/>
        <w:rPr>
          <w:rFonts w:cs="Verdana"/>
          <w:color w:val="000000"/>
        </w:rPr>
      </w:pPr>
      <w:r>
        <w:rPr>
          <w:color w:val="000000" w:themeColor="text1"/>
        </w:rPr>
        <w:lastRenderedPageBreak/>
        <w:t>La vertu désigne la capacité à « vivre tel qu’on est ». La notion de vertu est ici employée en un sens singulier.</w:t>
      </w:r>
      <w:r w:rsidRPr="007C1A54">
        <w:rPr>
          <w:rFonts w:cs="Verdana"/>
          <w:color w:val="000000"/>
        </w:rPr>
        <w:t xml:space="preserve"> </w:t>
      </w:r>
      <w:r w:rsidRPr="00DE01A2">
        <w:rPr>
          <w:rFonts w:cs="Verdana"/>
          <w:color w:val="000000"/>
        </w:rPr>
        <w:t xml:space="preserve">La vertu est chez les Grecs ce qui accomplit </w:t>
      </w:r>
      <w:r w:rsidRPr="007C1A54">
        <w:rPr>
          <w:rFonts w:cs="Verdana"/>
          <w:b/>
          <w:color w:val="000000"/>
        </w:rPr>
        <w:t>la nature d’un être dans son excellence ou sa fonction propre.</w:t>
      </w:r>
      <w:r w:rsidRPr="00DE01A2">
        <w:rPr>
          <w:rFonts w:cs="Verdana"/>
          <w:color w:val="000000"/>
        </w:rPr>
        <w:t xml:space="preserve"> Il y a une vertu de tout ce qui existe, le terme connotant toujours l’idée </w:t>
      </w:r>
      <w:r w:rsidRPr="00DE01A2">
        <w:rPr>
          <w:rFonts w:cs="Verdana,Bold"/>
          <w:b/>
          <w:bCs/>
          <w:color w:val="000000"/>
        </w:rPr>
        <w:t xml:space="preserve">d’ordre, </w:t>
      </w:r>
      <w:r w:rsidRPr="00DE01A2">
        <w:rPr>
          <w:rFonts w:cs="Verdana"/>
          <w:color w:val="000000"/>
        </w:rPr>
        <w:t>d’</w:t>
      </w:r>
      <w:r w:rsidRPr="00DE01A2">
        <w:rPr>
          <w:rFonts w:cs="Verdana,Bold"/>
          <w:b/>
          <w:bCs/>
          <w:color w:val="000000"/>
        </w:rPr>
        <w:t>harmonie</w:t>
      </w:r>
      <w:r w:rsidRPr="00DE01A2">
        <w:rPr>
          <w:rFonts w:cs="Verdana"/>
          <w:color w:val="000000"/>
        </w:rPr>
        <w:t xml:space="preserve">, de </w:t>
      </w:r>
      <w:r w:rsidRPr="00DE01A2">
        <w:rPr>
          <w:rFonts w:cs="Verdana,Bold"/>
          <w:b/>
          <w:bCs/>
          <w:color w:val="000000"/>
        </w:rPr>
        <w:t>beauté.</w:t>
      </w:r>
    </w:p>
    <w:p w:rsidR="00EE6D55" w:rsidRDefault="00EE6D55" w:rsidP="00EE6D55">
      <w:pPr>
        <w:jc w:val="both"/>
        <w:rPr>
          <w:color w:val="000000" w:themeColor="text1"/>
        </w:rPr>
      </w:pPr>
    </w:p>
    <w:p w:rsidR="00EE6D55" w:rsidRDefault="00EE6D55" w:rsidP="00EE6D55">
      <w:pPr>
        <w:jc w:val="both"/>
        <w:rPr>
          <w:color w:val="000000" w:themeColor="text1"/>
        </w:rPr>
      </w:pPr>
      <w:r>
        <w:rPr>
          <w:color w:val="000000" w:themeColor="text1"/>
        </w:rPr>
        <w:t xml:space="preserve"> Il s’agit donc d’être soi-même, de se réaliser pleinement en tant qu’être humain et en tant qu’individu.  Effectivement, si je ne puis pas être moi-même, je ne puis pas me sentir libre.</w:t>
      </w:r>
    </w:p>
    <w:p w:rsidR="00EE6D55" w:rsidRDefault="00EE6D55" w:rsidP="00EE6D55">
      <w:pPr>
        <w:jc w:val="both"/>
        <w:rPr>
          <w:color w:val="000000" w:themeColor="text1"/>
        </w:rPr>
      </w:pPr>
      <w:r>
        <w:rPr>
          <w:color w:val="000000" w:themeColor="text1"/>
        </w:rPr>
        <w:t xml:space="preserve">Pour </w:t>
      </w:r>
      <w:proofErr w:type="spellStart"/>
      <w:r>
        <w:rPr>
          <w:color w:val="000000" w:themeColor="text1"/>
        </w:rPr>
        <w:t>Calliclès</w:t>
      </w:r>
      <w:proofErr w:type="spellEnd"/>
      <w:r>
        <w:rPr>
          <w:color w:val="000000" w:themeColor="text1"/>
        </w:rPr>
        <w:t xml:space="preserve">, l’essence ou la vertu de l’homme réside dans une vie vouée à l’insatisfaction perpétuelle des désirs. Car, pour </w:t>
      </w:r>
      <w:proofErr w:type="spellStart"/>
      <w:r>
        <w:rPr>
          <w:color w:val="000000" w:themeColor="text1"/>
        </w:rPr>
        <w:t>Calliclès</w:t>
      </w:r>
      <w:proofErr w:type="spellEnd"/>
      <w:r>
        <w:rPr>
          <w:color w:val="000000" w:themeColor="text1"/>
        </w:rPr>
        <w:t xml:space="preserve">, une vie sans désirs est une vie de « cadavre ou de pierre ». </w:t>
      </w:r>
    </w:p>
    <w:p w:rsidR="00EE6D55" w:rsidRPr="00766E3A" w:rsidRDefault="00EE6D55" w:rsidP="00EE6D55">
      <w:pPr>
        <w:jc w:val="both"/>
        <w:rPr>
          <w:b/>
          <w:color w:val="000000" w:themeColor="text1"/>
          <w:u w:val="single"/>
        </w:rPr>
      </w:pPr>
      <w:r w:rsidRPr="00766E3A">
        <w:rPr>
          <w:b/>
          <w:color w:val="000000" w:themeColor="text1"/>
          <w:u w:val="single"/>
        </w:rPr>
        <w:t xml:space="preserve">Ainsi, le débat en Socrate et </w:t>
      </w:r>
      <w:proofErr w:type="spellStart"/>
      <w:r w:rsidRPr="00766E3A">
        <w:rPr>
          <w:b/>
          <w:color w:val="000000" w:themeColor="text1"/>
          <w:u w:val="single"/>
        </w:rPr>
        <w:t>Calliclès</w:t>
      </w:r>
      <w:proofErr w:type="spellEnd"/>
      <w:r w:rsidRPr="00766E3A">
        <w:rPr>
          <w:b/>
          <w:color w:val="000000" w:themeColor="text1"/>
          <w:u w:val="single"/>
        </w:rPr>
        <w:t xml:space="preserve"> porte bien sur la question repérée plus haut : qu’est-ce qu’être vivant pour un être humain ? </w:t>
      </w:r>
    </w:p>
    <w:p w:rsidR="00EE6D55" w:rsidRDefault="00EE6D55" w:rsidP="00EE6D55">
      <w:pPr>
        <w:jc w:val="both"/>
        <w:rPr>
          <w:b/>
          <w:color w:val="000000" w:themeColor="text1"/>
          <w:u w:val="single"/>
        </w:rPr>
      </w:pPr>
    </w:p>
    <w:p w:rsidR="00EE6D55" w:rsidRPr="002E6312" w:rsidRDefault="00EE6D55" w:rsidP="00EE6D55">
      <w:pPr>
        <w:pStyle w:val="Paragraphedeliste"/>
        <w:numPr>
          <w:ilvl w:val="0"/>
          <w:numId w:val="3"/>
        </w:numPr>
        <w:jc w:val="both"/>
        <w:rPr>
          <w:b/>
          <w:color w:val="000000" w:themeColor="text1"/>
          <w:u w:val="single"/>
        </w:rPr>
      </w:pPr>
      <w:r w:rsidRPr="002E6312">
        <w:rPr>
          <w:b/>
          <w:color w:val="000000" w:themeColor="text1"/>
          <w:u w:val="single"/>
        </w:rPr>
        <w:t xml:space="preserve">La vérité de la position de </w:t>
      </w:r>
      <w:proofErr w:type="spellStart"/>
      <w:r w:rsidRPr="002E6312">
        <w:rPr>
          <w:b/>
          <w:color w:val="000000" w:themeColor="text1"/>
          <w:u w:val="single"/>
        </w:rPr>
        <w:t>Calliclès</w:t>
      </w:r>
      <w:proofErr w:type="spellEnd"/>
      <w:r w:rsidRPr="002E6312">
        <w:rPr>
          <w:b/>
          <w:color w:val="000000" w:themeColor="text1"/>
          <w:u w:val="single"/>
        </w:rPr>
        <w:t> : le désir est le propre de l’homme</w:t>
      </w:r>
    </w:p>
    <w:p w:rsidR="00EE6D55" w:rsidRDefault="00EE6D55" w:rsidP="00EE6D55">
      <w:pPr>
        <w:jc w:val="both"/>
        <w:rPr>
          <w:bCs/>
        </w:rPr>
      </w:pPr>
      <w:r>
        <w:rPr>
          <w:bCs/>
        </w:rPr>
        <w:t>Le manque ressenti dans le désir n’</w:t>
      </w:r>
      <w:proofErr w:type="spellStart"/>
      <w:r>
        <w:rPr>
          <w:bCs/>
        </w:rPr>
        <w:t>a-t-il</w:t>
      </w:r>
      <w:proofErr w:type="spellEnd"/>
      <w:r>
        <w:rPr>
          <w:bCs/>
        </w:rPr>
        <w:t xml:space="preserve"> pas son versant positif ?</w:t>
      </w:r>
    </w:p>
    <w:p w:rsidR="00EE6D55" w:rsidRPr="00C26F2F" w:rsidRDefault="00EE6D55" w:rsidP="00EE6D55">
      <w:pPr>
        <w:jc w:val="both"/>
        <w:rPr>
          <w:bCs/>
        </w:rPr>
      </w:pPr>
      <w:r>
        <w:rPr>
          <w:bCs/>
        </w:rPr>
        <w:t>En effet, y</w:t>
      </w:r>
      <w:r w:rsidRPr="00C26F2F">
        <w:rPr>
          <w:bCs/>
        </w:rPr>
        <w:t xml:space="preserve"> </w:t>
      </w:r>
      <w:proofErr w:type="spellStart"/>
      <w:r w:rsidRPr="00C26F2F">
        <w:rPr>
          <w:bCs/>
        </w:rPr>
        <w:t>a-t-il</w:t>
      </w:r>
      <w:proofErr w:type="spellEnd"/>
      <w:r w:rsidRPr="00C26F2F">
        <w:rPr>
          <w:bCs/>
        </w:rPr>
        <w:t xml:space="preserve"> plus désespérant qu’un être parfaitement plein, sans avenir, sans projets, sans faille ? </w:t>
      </w:r>
      <w:r w:rsidRPr="00C26F2F">
        <w:rPr>
          <w:b/>
          <w:bCs/>
        </w:rPr>
        <w:t xml:space="preserve">Le modèle de l’être plein, sans faille, toujours enfermé sur lui-même, dans sa quiétude éternelle et béate, n’est-il pas le modèle de vie le plus ennuyeux qu’on puisse imaginer, et dont personne, en fait, ne voudrait ? </w:t>
      </w:r>
      <w:r w:rsidRPr="00C26F2F">
        <w:rPr>
          <w:bCs/>
        </w:rPr>
        <w:t>Sartre a pour désigner cela une expression frappante : « le gros plein d’être ».</w:t>
      </w:r>
    </w:p>
    <w:p w:rsidR="00EE6D55" w:rsidRPr="00C26F2F" w:rsidRDefault="00EE6D55" w:rsidP="00EE6D55">
      <w:pPr>
        <w:jc w:val="both"/>
        <w:rPr>
          <w:b/>
          <w:bCs/>
        </w:rPr>
      </w:pPr>
      <w:r w:rsidRPr="00C26F2F">
        <w:rPr>
          <w:bCs/>
        </w:rPr>
        <w:t xml:space="preserve">Ainsi </w:t>
      </w:r>
      <w:r w:rsidRPr="00C26F2F">
        <w:rPr>
          <w:b/>
          <w:bCs/>
        </w:rPr>
        <w:t>le manque du désir est-il la condition de tout projet, de tout espoir, et finalement de nos possibles</w:t>
      </w:r>
      <w:r w:rsidRPr="00C26F2F">
        <w:rPr>
          <w:bCs/>
        </w:rPr>
        <w:t xml:space="preserve">. Le désir est </w:t>
      </w:r>
      <w:r w:rsidRPr="00C26F2F">
        <w:rPr>
          <w:b/>
          <w:bCs/>
        </w:rPr>
        <w:t>ce par quoi nous nous jetons au-dehors de nous-mêmes, nous existon</w:t>
      </w:r>
      <w:r w:rsidRPr="00C26F2F">
        <w:rPr>
          <w:bCs/>
        </w:rPr>
        <w:t xml:space="preserve">s. </w:t>
      </w:r>
      <w:r w:rsidRPr="00C26F2F">
        <w:rPr>
          <w:b/>
          <w:bCs/>
        </w:rPr>
        <w:t>Nous n’avons pas d’essence (de nature), nous nous faisons en nous projetant</w:t>
      </w:r>
      <w:r w:rsidRPr="00C26F2F">
        <w:rPr>
          <w:bCs/>
        </w:rPr>
        <w:t xml:space="preserve">, et ce qui permet cette projection, c’est précisément notre condition d’être désirant, cette </w:t>
      </w:r>
      <w:r w:rsidRPr="00C26F2F">
        <w:rPr>
          <w:b/>
          <w:bCs/>
        </w:rPr>
        <w:t>capacité que nous avons de ne jamais nous contenter de ce qui est déjà là, de toujours nous porter au-delà de nous-mêmes.</w:t>
      </w:r>
    </w:p>
    <w:p w:rsidR="00EE6D55" w:rsidRDefault="00EE6D55" w:rsidP="00EE6D55">
      <w:pPr>
        <w:jc w:val="both"/>
        <w:rPr>
          <w:b/>
          <w:bCs/>
        </w:rPr>
      </w:pPr>
      <w:r w:rsidRPr="00C26F2F">
        <w:rPr>
          <w:bCs/>
        </w:rPr>
        <w:t xml:space="preserve">Notre désir est donc </w:t>
      </w:r>
      <w:r w:rsidRPr="00C26F2F">
        <w:rPr>
          <w:b/>
          <w:bCs/>
        </w:rPr>
        <w:t>l’expression la plus positive de notre liberté. Rien d’étonnant alors à ce que le désir n’ait pas d’objet ou que son objet soit inaccessible,</w:t>
      </w:r>
      <w:r w:rsidRPr="00C26F2F">
        <w:rPr>
          <w:bCs/>
        </w:rPr>
        <w:t xml:space="preserve"> car dans le désir nous ne désirons rien d’autre que </w:t>
      </w:r>
      <w:r w:rsidRPr="00C26F2F">
        <w:rPr>
          <w:b/>
          <w:bCs/>
        </w:rPr>
        <w:t>d’affirmer notre liberté</w:t>
      </w:r>
      <w:r>
        <w:rPr>
          <w:b/>
          <w:bCs/>
        </w:rPr>
        <w:t xml:space="preserve">. </w:t>
      </w:r>
    </w:p>
    <w:p w:rsidR="00EE6D55" w:rsidRDefault="00EE6D55" w:rsidP="00EE6D55">
      <w:pPr>
        <w:jc w:val="both"/>
        <w:rPr>
          <w:i/>
        </w:rPr>
      </w:pPr>
    </w:p>
    <w:p w:rsidR="00EE6D55" w:rsidRPr="001D377B" w:rsidRDefault="00EE6D55" w:rsidP="00EE6D55">
      <w:pPr>
        <w:jc w:val="both"/>
        <w:rPr>
          <w:b/>
          <w:i/>
        </w:rPr>
      </w:pPr>
      <w:r w:rsidRPr="001D377B">
        <w:rPr>
          <w:i/>
        </w:rPr>
        <w:t>Le désir serait</w:t>
      </w:r>
      <w:r>
        <w:rPr>
          <w:i/>
        </w:rPr>
        <w:t xml:space="preserve"> donc </w:t>
      </w:r>
      <w:r w:rsidRPr="001D377B">
        <w:rPr>
          <w:i/>
        </w:rPr>
        <w:t xml:space="preserve"> </w:t>
      </w:r>
      <w:r w:rsidRPr="001D377B">
        <w:rPr>
          <w:b/>
          <w:i/>
        </w:rPr>
        <w:t>l’essence même de l’homme</w:t>
      </w:r>
      <w:r w:rsidRPr="001D377B">
        <w:rPr>
          <w:i/>
        </w:rPr>
        <w:t xml:space="preserve"> : une </w:t>
      </w:r>
      <w:r w:rsidRPr="001D377B">
        <w:rPr>
          <w:b/>
          <w:i/>
        </w:rPr>
        <w:t>puissance d’affirmation</w:t>
      </w:r>
      <w:r w:rsidRPr="001D377B">
        <w:rPr>
          <w:i/>
        </w:rPr>
        <w:t xml:space="preserve"> par laquelle l’homme, </w:t>
      </w:r>
      <w:r w:rsidRPr="001D377B">
        <w:rPr>
          <w:b/>
          <w:i/>
        </w:rPr>
        <w:t>s’arrachant à sa condition animale</w:t>
      </w:r>
      <w:r w:rsidRPr="001D377B">
        <w:rPr>
          <w:i/>
        </w:rPr>
        <w:t xml:space="preserve">, serait créateur de lui-même et de ses œuvres. Le désir serait ainsi </w:t>
      </w:r>
      <w:r w:rsidRPr="001D377B">
        <w:rPr>
          <w:b/>
          <w:i/>
        </w:rPr>
        <w:t xml:space="preserve">l’expression de la liberté humaine. </w:t>
      </w:r>
    </w:p>
    <w:p w:rsidR="00EE6D55" w:rsidRDefault="00EE6D55" w:rsidP="00EE6D55">
      <w:pPr>
        <w:jc w:val="both"/>
        <w:rPr>
          <w:i/>
          <w:color w:val="CC0099"/>
        </w:rPr>
      </w:pPr>
      <w:r w:rsidRPr="001D377B">
        <w:rPr>
          <w:i/>
          <w:color w:val="CC0099"/>
        </w:rPr>
        <w:t>Faut-il pour autant en conclure que l’homme doive laisser libre cours à tous ses désirs ?</w:t>
      </w:r>
    </w:p>
    <w:p w:rsidR="00EE6D55" w:rsidRDefault="00EE6D55" w:rsidP="00EE6D55">
      <w:pPr>
        <w:jc w:val="both"/>
        <w:rPr>
          <w:color w:val="CC0099"/>
        </w:rPr>
      </w:pPr>
    </w:p>
    <w:p w:rsidR="00EE6D55" w:rsidRPr="002E6312" w:rsidRDefault="00EE6D55" w:rsidP="00EE6D55">
      <w:pPr>
        <w:pStyle w:val="Paragraphedeliste"/>
        <w:numPr>
          <w:ilvl w:val="0"/>
          <w:numId w:val="3"/>
        </w:numPr>
        <w:jc w:val="both"/>
        <w:rPr>
          <w:b/>
          <w:u w:val="single"/>
        </w:rPr>
      </w:pPr>
      <w:r w:rsidRPr="002E6312">
        <w:rPr>
          <w:b/>
          <w:u w:val="single"/>
        </w:rPr>
        <w:t>L’objection de Socrate : la vertu de l’homme ne peut consister en une existence déréglée ; être libre, c’est être capable de se gouverner soi-même.</w:t>
      </w:r>
    </w:p>
    <w:p w:rsidR="00EE6D55" w:rsidRPr="00DE01A2" w:rsidRDefault="00EE6D55" w:rsidP="00EE6D55">
      <w:pPr>
        <w:autoSpaceDE w:val="0"/>
        <w:autoSpaceDN w:val="0"/>
        <w:adjustRightInd w:val="0"/>
        <w:spacing w:after="0" w:line="240" w:lineRule="auto"/>
        <w:jc w:val="both"/>
        <w:rPr>
          <w:rFonts w:cs="Verdana"/>
          <w:b/>
          <w:color w:val="000000"/>
        </w:rPr>
      </w:pPr>
      <w:r w:rsidRPr="00DE01A2">
        <w:rPr>
          <w:rFonts w:cs="Verdana"/>
          <w:color w:val="000000"/>
        </w:rPr>
        <w:t xml:space="preserve">Socrate doit donc montrer à </w:t>
      </w:r>
      <w:proofErr w:type="spellStart"/>
      <w:r w:rsidRPr="00DE01A2">
        <w:rPr>
          <w:rFonts w:cs="Verdana"/>
          <w:color w:val="000000"/>
        </w:rPr>
        <w:t>Calliclès</w:t>
      </w:r>
      <w:proofErr w:type="spellEnd"/>
      <w:r w:rsidRPr="00DE01A2">
        <w:rPr>
          <w:rFonts w:cs="Verdana"/>
          <w:color w:val="000000"/>
        </w:rPr>
        <w:t xml:space="preserve"> que </w:t>
      </w:r>
      <w:r>
        <w:rPr>
          <w:rFonts w:cs="Verdana"/>
          <w:b/>
          <w:color w:val="000000"/>
        </w:rPr>
        <w:t xml:space="preserve">les valeurs qu’il prétend défendre </w:t>
      </w:r>
      <w:r w:rsidRPr="00DE01A2">
        <w:rPr>
          <w:rFonts w:cs="Verdana"/>
          <w:b/>
          <w:color w:val="000000"/>
        </w:rPr>
        <w:t>ne sont pas ce qu’elles prétendent être car :</w:t>
      </w:r>
    </w:p>
    <w:p w:rsidR="00EE6D55" w:rsidRPr="00DE01A2" w:rsidRDefault="00EE6D55" w:rsidP="00EE6D55">
      <w:pPr>
        <w:tabs>
          <w:tab w:val="left" w:pos="4065"/>
        </w:tabs>
        <w:autoSpaceDE w:val="0"/>
        <w:autoSpaceDN w:val="0"/>
        <w:adjustRightInd w:val="0"/>
        <w:spacing w:after="0" w:line="240" w:lineRule="auto"/>
        <w:jc w:val="both"/>
        <w:rPr>
          <w:rFonts w:cs="Verdana,Bold"/>
          <w:b/>
          <w:bCs/>
          <w:color w:val="008000"/>
        </w:rPr>
      </w:pPr>
      <w:r w:rsidRPr="00DE01A2">
        <w:rPr>
          <w:rFonts w:cs="Verdana,Bold"/>
          <w:b/>
          <w:bCs/>
          <w:color w:val="008000"/>
        </w:rPr>
        <w:lastRenderedPageBreak/>
        <w:t>La licence n’est pas la liberté.</w:t>
      </w:r>
      <w:r w:rsidRPr="00DE01A2">
        <w:rPr>
          <w:rFonts w:cs="Verdana,Bold"/>
          <w:b/>
          <w:bCs/>
          <w:color w:val="008000"/>
        </w:rPr>
        <w:tab/>
      </w:r>
    </w:p>
    <w:p w:rsidR="00EE6D55" w:rsidRPr="00DE01A2" w:rsidRDefault="00EE6D55" w:rsidP="00EE6D55">
      <w:pPr>
        <w:autoSpaceDE w:val="0"/>
        <w:autoSpaceDN w:val="0"/>
        <w:adjustRightInd w:val="0"/>
        <w:spacing w:after="0" w:line="240" w:lineRule="auto"/>
        <w:jc w:val="both"/>
        <w:rPr>
          <w:rFonts w:cs="Verdana,Bold"/>
          <w:b/>
          <w:bCs/>
          <w:color w:val="008000"/>
        </w:rPr>
      </w:pPr>
      <w:r w:rsidRPr="00DE01A2">
        <w:rPr>
          <w:rFonts w:cs="Verdana,Bold"/>
          <w:b/>
          <w:bCs/>
          <w:color w:val="008000"/>
        </w:rPr>
        <w:t>La poursuite effrénée des plaisirs n’est pas le bonheur.</w:t>
      </w:r>
    </w:p>
    <w:p w:rsidR="00EE6D55" w:rsidRDefault="00EE6D55" w:rsidP="00EE6D55">
      <w:pPr>
        <w:autoSpaceDE w:val="0"/>
        <w:autoSpaceDN w:val="0"/>
        <w:adjustRightInd w:val="0"/>
        <w:spacing w:after="0" w:line="240" w:lineRule="auto"/>
        <w:jc w:val="both"/>
        <w:rPr>
          <w:rFonts w:cs="Verdana,Bold"/>
          <w:b/>
          <w:bCs/>
          <w:color w:val="008000"/>
        </w:rPr>
      </w:pPr>
      <w:r w:rsidRPr="00DE01A2">
        <w:rPr>
          <w:rFonts w:cs="Verdana,Bold"/>
          <w:b/>
          <w:bCs/>
          <w:color w:val="008000"/>
        </w:rPr>
        <w:t>L’agréable n’est pas toujours le bien.</w:t>
      </w:r>
    </w:p>
    <w:p w:rsidR="00EE6D55" w:rsidRPr="00DE01A2" w:rsidRDefault="00EE6D55" w:rsidP="00EE6D55">
      <w:pPr>
        <w:autoSpaceDE w:val="0"/>
        <w:autoSpaceDN w:val="0"/>
        <w:adjustRightInd w:val="0"/>
        <w:spacing w:after="0" w:line="240" w:lineRule="auto"/>
        <w:jc w:val="both"/>
        <w:rPr>
          <w:rFonts w:cs="Verdana,Bold"/>
          <w:b/>
          <w:bCs/>
          <w:color w:val="008000"/>
        </w:rPr>
      </w:pPr>
    </w:p>
    <w:p w:rsidR="00EE6D55" w:rsidRPr="002E6312" w:rsidRDefault="00EE6D55" w:rsidP="00EE6D55">
      <w:pPr>
        <w:pStyle w:val="Paragraphedeliste"/>
        <w:numPr>
          <w:ilvl w:val="0"/>
          <w:numId w:val="1"/>
        </w:numPr>
        <w:autoSpaceDE w:val="0"/>
        <w:autoSpaceDN w:val="0"/>
        <w:adjustRightInd w:val="0"/>
        <w:spacing w:after="0" w:line="240" w:lineRule="auto"/>
        <w:jc w:val="both"/>
        <w:rPr>
          <w:rFonts w:cs="Verdana"/>
          <w:color w:val="000000"/>
        </w:rPr>
      </w:pPr>
      <w:r w:rsidRPr="002E6312">
        <w:rPr>
          <w:rFonts w:cs="Verdana"/>
          <w:color w:val="000000"/>
        </w:rPr>
        <w:t xml:space="preserve">Socrate procède de manière oblique, en proposant des </w:t>
      </w:r>
      <w:r w:rsidRPr="002E6312">
        <w:rPr>
          <w:rFonts w:cs="Verdana,Bold"/>
          <w:b/>
          <w:bCs/>
          <w:color w:val="000000"/>
        </w:rPr>
        <w:t>allégories</w:t>
      </w:r>
      <w:r w:rsidRPr="002E6312">
        <w:rPr>
          <w:rFonts w:cs="Verdana"/>
          <w:color w:val="000000"/>
        </w:rPr>
        <w:t>.</w:t>
      </w:r>
    </w:p>
    <w:p w:rsidR="00EE6D55" w:rsidRDefault="00EE6D55" w:rsidP="00EE6D55">
      <w:pPr>
        <w:autoSpaceDE w:val="0"/>
        <w:autoSpaceDN w:val="0"/>
        <w:adjustRightInd w:val="0"/>
        <w:spacing w:after="0" w:line="240" w:lineRule="auto"/>
        <w:jc w:val="both"/>
        <w:rPr>
          <w:rFonts w:cs="Verdana"/>
          <w:color w:val="000000"/>
        </w:rPr>
      </w:pPr>
    </w:p>
    <w:p w:rsidR="00EE6D55" w:rsidRDefault="00EE6D55" w:rsidP="00EE6D55">
      <w:pPr>
        <w:autoSpaceDE w:val="0"/>
        <w:autoSpaceDN w:val="0"/>
        <w:adjustRightInd w:val="0"/>
        <w:spacing w:after="0" w:line="240" w:lineRule="auto"/>
        <w:jc w:val="both"/>
        <w:rPr>
          <w:rFonts w:cs="Verdana"/>
          <w:color w:val="000000"/>
        </w:rPr>
      </w:pPr>
      <w:r w:rsidRPr="00DE01A2">
        <w:rPr>
          <w:rFonts w:cs="Verdana"/>
          <w:color w:val="000000"/>
        </w:rPr>
        <w:t xml:space="preserve">Vivre comme le propose </w:t>
      </w:r>
      <w:proofErr w:type="spellStart"/>
      <w:r w:rsidRPr="00DE01A2">
        <w:rPr>
          <w:rFonts w:cs="Verdana"/>
          <w:color w:val="000000"/>
        </w:rPr>
        <w:t>Calliclès</w:t>
      </w:r>
      <w:proofErr w:type="spellEnd"/>
      <w:r w:rsidRPr="00DE01A2">
        <w:rPr>
          <w:rFonts w:cs="Verdana"/>
          <w:color w:val="000000"/>
        </w:rPr>
        <w:t xml:space="preserve"> n’est-ce pas </w:t>
      </w:r>
      <w:r w:rsidRPr="00DE01A2">
        <w:rPr>
          <w:rFonts w:cs="Verdana,Bold"/>
          <w:b/>
          <w:bCs/>
          <w:color w:val="000000"/>
        </w:rPr>
        <w:t xml:space="preserve">être impuissant à être, </w:t>
      </w:r>
      <w:r w:rsidRPr="00DE01A2">
        <w:rPr>
          <w:rFonts w:cs="Verdana"/>
          <w:color w:val="000000"/>
        </w:rPr>
        <w:t xml:space="preserve">car le désir est </w:t>
      </w:r>
      <w:r w:rsidRPr="00DE01A2">
        <w:rPr>
          <w:rFonts w:cs="Verdana,Bold"/>
          <w:b/>
          <w:bCs/>
          <w:color w:val="000000"/>
        </w:rPr>
        <w:t xml:space="preserve">flux, mouvement, passage </w:t>
      </w:r>
      <w:r w:rsidRPr="00DE01A2">
        <w:rPr>
          <w:rFonts w:cs="Verdana"/>
          <w:color w:val="000000"/>
        </w:rPr>
        <w:t xml:space="preserve">? Il n’a </w:t>
      </w:r>
      <w:r w:rsidRPr="00DE01A2">
        <w:rPr>
          <w:rFonts w:cs="Verdana"/>
          <w:b/>
          <w:color w:val="000000"/>
        </w:rPr>
        <w:t>aucune stabilité</w:t>
      </w:r>
      <w:r w:rsidRPr="00DE01A2">
        <w:rPr>
          <w:rFonts w:cs="Verdana"/>
          <w:color w:val="000000"/>
        </w:rPr>
        <w:t xml:space="preserve">, il interdit par ses intermittences, par son caractère protéiforme </w:t>
      </w:r>
      <w:r w:rsidRPr="00DE01A2">
        <w:rPr>
          <w:rFonts w:cs="Verdana"/>
          <w:b/>
          <w:color w:val="000000"/>
        </w:rPr>
        <w:t>toute possibilité d’avoir une unité et une permanence dans le temps</w:t>
      </w:r>
      <w:r w:rsidRPr="00DE01A2">
        <w:rPr>
          <w:rFonts w:cs="Verdana"/>
          <w:color w:val="000000"/>
        </w:rPr>
        <w:t xml:space="preserve">. </w:t>
      </w:r>
      <w:r>
        <w:rPr>
          <w:rFonts w:cs="Verdana"/>
          <w:color w:val="000000"/>
        </w:rPr>
        <w:t xml:space="preserve">Le tyran dépeint par </w:t>
      </w:r>
      <w:proofErr w:type="spellStart"/>
      <w:r>
        <w:rPr>
          <w:rFonts w:cs="Verdana"/>
          <w:color w:val="000000"/>
        </w:rPr>
        <w:t>Calliclès</w:t>
      </w:r>
      <w:proofErr w:type="spellEnd"/>
      <w:r>
        <w:rPr>
          <w:rFonts w:cs="Verdana"/>
          <w:color w:val="000000"/>
        </w:rPr>
        <w:t>, loin d’être unifié, « part dans tous les sens ».</w:t>
      </w:r>
    </w:p>
    <w:p w:rsidR="00EE6D55" w:rsidRDefault="00EE6D55" w:rsidP="00EE6D55">
      <w:pPr>
        <w:autoSpaceDE w:val="0"/>
        <w:autoSpaceDN w:val="0"/>
        <w:adjustRightInd w:val="0"/>
        <w:spacing w:after="0" w:line="240" w:lineRule="auto"/>
        <w:jc w:val="both"/>
        <w:rPr>
          <w:rFonts w:cs="Verdana"/>
          <w:color w:val="000000"/>
        </w:rPr>
      </w:pPr>
    </w:p>
    <w:p w:rsidR="00EE6D55" w:rsidRDefault="00EE6D55" w:rsidP="00EE6D55">
      <w:pPr>
        <w:autoSpaceDE w:val="0"/>
        <w:autoSpaceDN w:val="0"/>
        <w:adjustRightInd w:val="0"/>
        <w:spacing w:after="0" w:line="240" w:lineRule="auto"/>
        <w:jc w:val="both"/>
        <w:rPr>
          <w:rFonts w:cs="Verdana"/>
          <w:color w:val="000000"/>
        </w:rPr>
      </w:pPr>
    </w:p>
    <w:p w:rsidR="00EE6D55" w:rsidRDefault="00EE6D55" w:rsidP="00EE6D55">
      <w:pPr>
        <w:autoSpaceDE w:val="0"/>
        <w:autoSpaceDN w:val="0"/>
        <w:adjustRightInd w:val="0"/>
        <w:spacing w:after="0" w:line="240" w:lineRule="auto"/>
        <w:jc w:val="both"/>
        <w:rPr>
          <w:rFonts w:cs="Verdana"/>
          <w:color w:val="000000"/>
        </w:rPr>
      </w:pPr>
      <w:r w:rsidRPr="00DE01A2">
        <w:rPr>
          <w:rFonts w:cs="Verdana"/>
          <w:color w:val="000000"/>
        </w:rPr>
        <w:t xml:space="preserve">Or n’y </w:t>
      </w:r>
      <w:proofErr w:type="spellStart"/>
      <w:r w:rsidRPr="00DE01A2">
        <w:rPr>
          <w:rFonts w:cs="Verdana"/>
          <w:color w:val="000000"/>
        </w:rPr>
        <w:t>a-t-il</w:t>
      </w:r>
      <w:proofErr w:type="spellEnd"/>
      <w:r w:rsidRPr="00DE01A2">
        <w:rPr>
          <w:rFonts w:cs="Verdana"/>
          <w:color w:val="000000"/>
        </w:rPr>
        <w:t xml:space="preserve"> pas contre l’hémorragie du devenir et les métamorphoses de la matière </w:t>
      </w:r>
      <w:r w:rsidRPr="002E6312">
        <w:rPr>
          <w:rFonts w:cs="Verdana"/>
          <w:b/>
          <w:color w:val="000000"/>
        </w:rPr>
        <w:t xml:space="preserve">un désir spirituel et moral d’une plénitude d’être? </w:t>
      </w:r>
      <w:r>
        <w:rPr>
          <w:rFonts w:cs="Verdana"/>
          <w:color w:val="000000"/>
        </w:rPr>
        <w:t xml:space="preserve">Après tout, nos désirs sont divers et contradictoires : s’il y a des désirs qui nous tirent vers le « bas », la démesure et le désordre, il existe aussi des désirs portés vers la sagesse, l’ordre, la plénitude. </w:t>
      </w:r>
    </w:p>
    <w:p w:rsidR="00EE6D55" w:rsidRDefault="00EE6D55" w:rsidP="00EE6D55">
      <w:pPr>
        <w:autoSpaceDE w:val="0"/>
        <w:autoSpaceDN w:val="0"/>
        <w:adjustRightInd w:val="0"/>
        <w:spacing w:after="0" w:line="240" w:lineRule="auto"/>
        <w:jc w:val="both"/>
        <w:rPr>
          <w:rFonts w:cs="Verdana"/>
          <w:color w:val="000000"/>
        </w:rPr>
      </w:pPr>
    </w:p>
    <w:p w:rsidR="00EE6D55" w:rsidRPr="00DE01A2" w:rsidRDefault="00EE6D55" w:rsidP="00EE6D55">
      <w:pPr>
        <w:autoSpaceDE w:val="0"/>
        <w:autoSpaceDN w:val="0"/>
        <w:adjustRightInd w:val="0"/>
        <w:spacing w:after="0" w:line="240" w:lineRule="auto"/>
        <w:jc w:val="both"/>
        <w:rPr>
          <w:rFonts w:cs="Verdana"/>
          <w:color w:val="000000"/>
        </w:rPr>
      </w:pPr>
    </w:p>
    <w:p w:rsidR="00EE6D55" w:rsidRPr="00DE01A2" w:rsidRDefault="00EE6D55" w:rsidP="00EE6D55">
      <w:pPr>
        <w:autoSpaceDE w:val="0"/>
        <w:autoSpaceDN w:val="0"/>
        <w:adjustRightInd w:val="0"/>
        <w:spacing w:after="0" w:line="240" w:lineRule="auto"/>
        <w:jc w:val="both"/>
        <w:rPr>
          <w:rFonts w:cs="Verdana,Bold"/>
          <w:b/>
          <w:bCs/>
          <w:color w:val="000000"/>
        </w:rPr>
      </w:pPr>
      <w:r w:rsidRPr="00DE01A2">
        <w:rPr>
          <w:rFonts w:cs="Verdana"/>
          <w:color w:val="000000"/>
        </w:rPr>
        <w:t xml:space="preserve">Pour figurer ce propos métaphysique, Socrate mobilise les images de </w:t>
      </w:r>
      <w:r w:rsidRPr="00DE01A2">
        <w:rPr>
          <w:rFonts w:cs="Verdana,Bold"/>
          <w:b/>
          <w:bCs/>
          <w:color w:val="000000"/>
        </w:rPr>
        <w:t xml:space="preserve">l’écumoire, de la passoire, du tonneau percé, du pluvier qui mange et qui fiente en même temps. </w:t>
      </w:r>
      <w:r w:rsidRPr="00DE01A2">
        <w:rPr>
          <w:rFonts w:cs="Verdana"/>
          <w:color w:val="000000"/>
        </w:rPr>
        <w:t>Leur caractéristique est de fuir en permanence. Ils s’écoulent, ils ne parviennent</w:t>
      </w:r>
      <w:r w:rsidRPr="00DE01A2">
        <w:rPr>
          <w:rFonts w:cs="Verdana,Bold"/>
          <w:b/>
          <w:bCs/>
          <w:color w:val="000000"/>
        </w:rPr>
        <w:t xml:space="preserve"> </w:t>
      </w:r>
      <w:r w:rsidRPr="00DE01A2">
        <w:rPr>
          <w:rFonts w:cs="Verdana"/>
          <w:color w:val="000000"/>
        </w:rPr>
        <w:t>pas à retenir quoi que ce soit.</w:t>
      </w:r>
    </w:p>
    <w:p w:rsidR="00EE6D55" w:rsidRDefault="00EE6D55" w:rsidP="00EE6D55">
      <w:pPr>
        <w:autoSpaceDE w:val="0"/>
        <w:autoSpaceDN w:val="0"/>
        <w:adjustRightInd w:val="0"/>
        <w:spacing w:after="0" w:line="240" w:lineRule="auto"/>
        <w:jc w:val="both"/>
        <w:rPr>
          <w:rFonts w:cs="Verdana"/>
          <w:color w:val="000000"/>
        </w:rPr>
      </w:pPr>
      <w:r w:rsidRPr="00DE01A2">
        <w:rPr>
          <w:rFonts w:cs="Verdana"/>
          <w:color w:val="000000"/>
        </w:rPr>
        <w:t xml:space="preserve">Cette vie est une </w:t>
      </w:r>
      <w:r w:rsidRPr="00DE01A2">
        <w:rPr>
          <w:rFonts w:cs="Verdana,Bold"/>
          <w:b/>
          <w:bCs/>
          <w:color w:val="000000"/>
        </w:rPr>
        <w:t xml:space="preserve">vie terrible, </w:t>
      </w:r>
      <w:r w:rsidRPr="00DE01A2">
        <w:rPr>
          <w:rFonts w:cs="Verdana"/>
          <w:color w:val="000000"/>
        </w:rPr>
        <w:t xml:space="preserve">toujours en manque. C’est </w:t>
      </w:r>
      <w:r w:rsidRPr="00DE01A2">
        <w:rPr>
          <w:rFonts w:cs="Verdana"/>
          <w:b/>
          <w:color w:val="000000"/>
        </w:rPr>
        <w:t>une vie inapte à jouir de soi</w:t>
      </w:r>
      <w:r w:rsidRPr="00DE01A2">
        <w:rPr>
          <w:rFonts w:cs="Verdana"/>
          <w:color w:val="000000"/>
        </w:rPr>
        <w:t xml:space="preserve">, à connaître l’apaisement et la plénitude. C’est une vie </w:t>
      </w:r>
      <w:r w:rsidRPr="00DE01A2">
        <w:rPr>
          <w:rFonts w:cs="Verdana"/>
          <w:b/>
          <w:color w:val="000000"/>
        </w:rPr>
        <w:t>en état de dépendance</w:t>
      </w:r>
      <w:r w:rsidRPr="00DE01A2">
        <w:rPr>
          <w:rFonts w:cs="Verdana"/>
          <w:color w:val="000000"/>
        </w:rPr>
        <w:t xml:space="preserve">, terrible non seulement par </w:t>
      </w:r>
      <w:r w:rsidRPr="00DE01A2">
        <w:rPr>
          <w:rFonts w:cs="Verdana"/>
          <w:b/>
          <w:color w:val="000000"/>
        </w:rPr>
        <w:t>sa forme éclatée, haletante mais aussi par ses incohérences</w:t>
      </w:r>
      <w:r>
        <w:rPr>
          <w:rFonts w:cs="Verdana"/>
          <w:color w:val="000000"/>
        </w:rPr>
        <w:t>.</w:t>
      </w:r>
    </w:p>
    <w:p w:rsidR="00EE6D55" w:rsidRDefault="00EE6D55" w:rsidP="00EE6D55">
      <w:pPr>
        <w:autoSpaceDE w:val="0"/>
        <w:autoSpaceDN w:val="0"/>
        <w:adjustRightInd w:val="0"/>
        <w:spacing w:after="0" w:line="240" w:lineRule="auto"/>
        <w:jc w:val="both"/>
        <w:rPr>
          <w:rFonts w:cs="Verdana"/>
          <w:color w:val="000000"/>
        </w:rPr>
      </w:pPr>
    </w:p>
    <w:p w:rsidR="00EE6D55" w:rsidRDefault="00EE6D55" w:rsidP="00EE6D55">
      <w:pPr>
        <w:autoSpaceDE w:val="0"/>
        <w:autoSpaceDN w:val="0"/>
        <w:adjustRightInd w:val="0"/>
        <w:spacing w:after="0" w:line="240" w:lineRule="auto"/>
        <w:jc w:val="both"/>
        <w:rPr>
          <w:rFonts w:cs="Verdana"/>
          <w:color w:val="000000"/>
        </w:rPr>
      </w:pPr>
      <w:r>
        <w:rPr>
          <w:rFonts w:cs="Verdana"/>
          <w:color w:val="000000"/>
        </w:rPr>
        <w:t xml:space="preserve">C’est une vie en proie à </w:t>
      </w:r>
      <w:r w:rsidRPr="00425ABF">
        <w:rPr>
          <w:rFonts w:cs="Verdana"/>
          <w:i/>
          <w:color w:val="000000"/>
        </w:rPr>
        <w:t>l’</w:t>
      </w:r>
      <w:proofErr w:type="spellStart"/>
      <w:r w:rsidRPr="00425ABF">
        <w:rPr>
          <w:rFonts w:cs="Verdana"/>
          <w:i/>
          <w:color w:val="000000"/>
        </w:rPr>
        <w:t>hybris</w:t>
      </w:r>
      <w:proofErr w:type="spellEnd"/>
      <w:r>
        <w:rPr>
          <w:rFonts w:cs="Verdana"/>
          <w:color w:val="000000"/>
        </w:rPr>
        <w:t xml:space="preserve">, à la démesure. Le châtiment des Danaïdes. </w:t>
      </w:r>
    </w:p>
    <w:p w:rsidR="00EE6D55" w:rsidRDefault="00EE6D55" w:rsidP="00EE6D55">
      <w:pPr>
        <w:autoSpaceDE w:val="0"/>
        <w:autoSpaceDN w:val="0"/>
        <w:adjustRightInd w:val="0"/>
        <w:spacing w:after="0" w:line="240" w:lineRule="auto"/>
        <w:jc w:val="both"/>
        <w:rPr>
          <w:rFonts w:cs="Verdana"/>
          <w:color w:val="000000"/>
          <w:sz w:val="24"/>
          <w:szCs w:val="24"/>
        </w:rPr>
      </w:pPr>
    </w:p>
    <w:p w:rsidR="00EE6D55" w:rsidRPr="002E6312" w:rsidRDefault="00EE6D55" w:rsidP="00EE6D55">
      <w:pPr>
        <w:pStyle w:val="Paragraphedeliste"/>
        <w:numPr>
          <w:ilvl w:val="0"/>
          <w:numId w:val="1"/>
        </w:numPr>
        <w:autoSpaceDE w:val="0"/>
        <w:autoSpaceDN w:val="0"/>
        <w:adjustRightInd w:val="0"/>
        <w:spacing w:after="0" w:line="240" w:lineRule="auto"/>
        <w:jc w:val="both"/>
        <w:rPr>
          <w:rFonts w:cs="Verdana"/>
          <w:color w:val="000000"/>
          <w:sz w:val="24"/>
          <w:szCs w:val="24"/>
        </w:rPr>
      </w:pPr>
      <w:r>
        <w:rPr>
          <w:rFonts w:cs="Verdana"/>
          <w:color w:val="000000"/>
          <w:sz w:val="24"/>
          <w:szCs w:val="24"/>
        </w:rPr>
        <w:t>La confusion des valeurs</w:t>
      </w:r>
    </w:p>
    <w:p w:rsidR="00EE6D55" w:rsidRDefault="00EE6D55" w:rsidP="00EE6D55">
      <w:pPr>
        <w:autoSpaceDE w:val="0"/>
        <w:autoSpaceDN w:val="0"/>
        <w:adjustRightInd w:val="0"/>
        <w:spacing w:after="0"/>
        <w:jc w:val="both"/>
        <w:rPr>
          <w:rFonts w:cs="Verdana,Bold"/>
          <w:b/>
          <w:bCs/>
          <w:color w:val="008000"/>
        </w:rPr>
      </w:pPr>
    </w:p>
    <w:p w:rsidR="00EE6D55" w:rsidRPr="00700590" w:rsidRDefault="00EE6D55" w:rsidP="00EE6D55">
      <w:pPr>
        <w:autoSpaceDE w:val="0"/>
        <w:autoSpaceDN w:val="0"/>
        <w:adjustRightInd w:val="0"/>
        <w:spacing w:after="0"/>
        <w:jc w:val="both"/>
        <w:rPr>
          <w:rFonts w:cs="Verdana"/>
          <w:color w:val="000000"/>
        </w:rPr>
      </w:pPr>
      <w:r w:rsidRPr="00700590">
        <w:rPr>
          <w:rFonts w:cs="Verdana,Bold"/>
          <w:b/>
          <w:bCs/>
          <w:color w:val="008000"/>
        </w:rPr>
        <w:t xml:space="preserve">Ce qu’elle appelle liberté est servitude. </w:t>
      </w:r>
      <w:r w:rsidRPr="00700590">
        <w:rPr>
          <w:rFonts w:cs="Verdana"/>
          <w:color w:val="000000"/>
        </w:rPr>
        <w:t xml:space="preserve">En effet, on ne peut pas appeler libre celui qui est gouverné </w:t>
      </w:r>
      <w:r w:rsidRPr="00700590">
        <w:rPr>
          <w:rFonts w:cs="Verdana"/>
          <w:b/>
          <w:color w:val="000000"/>
        </w:rPr>
        <w:t xml:space="preserve"> par ses passions. Le désir peut être vecteur de servitude</w:t>
      </w:r>
      <w:r w:rsidRPr="00700590">
        <w:rPr>
          <w:rFonts w:cs="Verdana"/>
          <w:color w:val="000000"/>
        </w:rPr>
        <w:t xml:space="preserve">. Tant que l’homme ne prend pas </w:t>
      </w:r>
      <w:r w:rsidRPr="00700590">
        <w:rPr>
          <w:rFonts w:cs="Verdana"/>
          <w:b/>
          <w:color w:val="000000"/>
        </w:rPr>
        <w:t>du recul</w:t>
      </w:r>
      <w:r w:rsidRPr="00700590">
        <w:rPr>
          <w:rFonts w:cs="Verdana"/>
          <w:color w:val="000000"/>
        </w:rPr>
        <w:t xml:space="preserve"> par rapport à son désir pour le comprendre, le juger afin de l’agir librement, il est </w:t>
      </w:r>
      <w:r w:rsidRPr="00700590">
        <w:rPr>
          <w:rFonts w:cs="Verdana"/>
          <w:b/>
          <w:color w:val="000000"/>
        </w:rPr>
        <w:t>condamné à le subir passivement</w:t>
      </w:r>
      <w:r w:rsidRPr="00700590">
        <w:rPr>
          <w:rFonts w:cs="Verdana"/>
          <w:color w:val="000000"/>
        </w:rPr>
        <w:t>. Tant que je subis, il n’y a aucun sens à parler de liberté.</w:t>
      </w:r>
    </w:p>
    <w:p w:rsidR="00EE6D55" w:rsidRPr="00DE01A2" w:rsidRDefault="00EE6D55" w:rsidP="00EE6D55">
      <w:pPr>
        <w:autoSpaceDE w:val="0"/>
        <w:autoSpaceDN w:val="0"/>
        <w:adjustRightInd w:val="0"/>
        <w:spacing w:after="0" w:line="240" w:lineRule="auto"/>
        <w:jc w:val="both"/>
        <w:rPr>
          <w:rFonts w:cs="Verdana"/>
          <w:color w:val="000000"/>
        </w:rPr>
      </w:pPr>
    </w:p>
    <w:p w:rsidR="00EE6D55" w:rsidRDefault="00EE6D55" w:rsidP="00EE6D55">
      <w:pPr>
        <w:autoSpaceDE w:val="0"/>
        <w:autoSpaceDN w:val="0"/>
        <w:adjustRightInd w:val="0"/>
        <w:spacing w:after="0" w:line="240" w:lineRule="auto"/>
        <w:jc w:val="both"/>
        <w:rPr>
          <w:rFonts w:cs="Verdana"/>
          <w:color w:val="000000"/>
        </w:rPr>
      </w:pPr>
      <w:r w:rsidRPr="00DE01A2">
        <w:rPr>
          <w:rFonts w:cs="Verdana,Bold"/>
          <w:b/>
          <w:bCs/>
          <w:color w:val="008000"/>
        </w:rPr>
        <w:t xml:space="preserve">Ce qu’elle appelle bonheur est éphémère soulagement d’une souffrance </w:t>
      </w:r>
      <w:r w:rsidRPr="00DE01A2">
        <w:rPr>
          <w:rFonts w:cs="Verdana"/>
          <w:color w:val="000000"/>
        </w:rPr>
        <w:t>que le flux des désirs réactive sans cesse. Or le bonheur implique la durée, la plénitude, l’accord avec soi et avec le monde.</w:t>
      </w:r>
    </w:p>
    <w:p w:rsidR="00EE6D55" w:rsidRPr="00DE01A2" w:rsidRDefault="00EE6D55" w:rsidP="00EE6D55">
      <w:pPr>
        <w:autoSpaceDE w:val="0"/>
        <w:autoSpaceDN w:val="0"/>
        <w:adjustRightInd w:val="0"/>
        <w:spacing w:after="0" w:line="240" w:lineRule="auto"/>
        <w:jc w:val="both"/>
        <w:rPr>
          <w:rFonts w:cs="Verdana"/>
          <w:color w:val="000000"/>
        </w:rPr>
      </w:pPr>
    </w:p>
    <w:p w:rsidR="00EE6D55" w:rsidRDefault="00EE6D55" w:rsidP="00EE6D55">
      <w:pPr>
        <w:autoSpaceDE w:val="0"/>
        <w:autoSpaceDN w:val="0"/>
        <w:adjustRightInd w:val="0"/>
        <w:spacing w:after="0" w:line="240" w:lineRule="auto"/>
        <w:jc w:val="both"/>
        <w:rPr>
          <w:rFonts w:cs="Verdana"/>
          <w:color w:val="000000"/>
        </w:rPr>
      </w:pPr>
      <w:r w:rsidRPr="00DE01A2">
        <w:rPr>
          <w:rFonts w:cs="Verdana,Bold"/>
          <w:b/>
          <w:bCs/>
          <w:color w:val="008000"/>
        </w:rPr>
        <w:t xml:space="preserve">Ce qu’elle appelle le bien c’est l’agréable. </w:t>
      </w:r>
      <w:r w:rsidRPr="00DE01A2">
        <w:rPr>
          <w:rFonts w:cs="Verdana"/>
          <w:color w:val="000000"/>
        </w:rPr>
        <w:t>Or il est agréable de se gratter lorsqu’on a une démangeaison, dira-t-on néanmoins qu’une vie passée à se gratter est une vie bonne ?</w:t>
      </w:r>
    </w:p>
    <w:p w:rsidR="00EE6D55" w:rsidRPr="00DE01A2" w:rsidRDefault="00EE6D55" w:rsidP="00EE6D55">
      <w:pPr>
        <w:autoSpaceDE w:val="0"/>
        <w:autoSpaceDN w:val="0"/>
        <w:adjustRightInd w:val="0"/>
        <w:spacing w:after="0" w:line="240" w:lineRule="auto"/>
        <w:jc w:val="both"/>
        <w:rPr>
          <w:rFonts w:cs="Verdana"/>
          <w:color w:val="000000"/>
        </w:rPr>
      </w:pPr>
      <w:r>
        <w:rPr>
          <w:rFonts w:cs="Verdana"/>
          <w:color w:val="000000"/>
        </w:rPr>
        <w:t>Le bien est une valeur morale qui implique la prise en considération des autres et du monde, tandis que l’agréable renvoie à la jouissance égoïste.</w:t>
      </w:r>
    </w:p>
    <w:p w:rsidR="00EE6D55" w:rsidRPr="00DE01A2" w:rsidRDefault="00EE6D55" w:rsidP="00EE6D55">
      <w:pPr>
        <w:autoSpaceDE w:val="0"/>
        <w:autoSpaceDN w:val="0"/>
        <w:adjustRightInd w:val="0"/>
        <w:spacing w:after="0" w:line="240" w:lineRule="auto"/>
        <w:jc w:val="both"/>
        <w:rPr>
          <w:rFonts w:cs="Verdana"/>
          <w:color w:val="000000"/>
        </w:rPr>
      </w:pPr>
    </w:p>
    <w:p w:rsidR="00EE6D55" w:rsidRPr="002E6312" w:rsidRDefault="00EE6D55" w:rsidP="00EE6D55">
      <w:pPr>
        <w:pStyle w:val="Paragraphedeliste"/>
        <w:numPr>
          <w:ilvl w:val="0"/>
          <w:numId w:val="1"/>
        </w:numPr>
        <w:autoSpaceDE w:val="0"/>
        <w:autoSpaceDN w:val="0"/>
        <w:adjustRightInd w:val="0"/>
        <w:spacing w:after="0" w:line="240" w:lineRule="auto"/>
        <w:jc w:val="both"/>
        <w:rPr>
          <w:rFonts w:cs="Verdana"/>
          <w:i/>
          <w:color w:val="000000"/>
        </w:rPr>
      </w:pPr>
      <w:r w:rsidRPr="002E6312">
        <w:rPr>
          <w:rFonts w:cs="Verdana"/>
          <w:color w:val="000000"/>
        </w:rPr>
        <w:t xml:space="preserve">A une telle vie, Socrate préfère </w:t>
      </w:r>
      <w:r w:rsidRPr="002E6312">
        <w:rPr>
          <w:rFonts w:cs="Verdana"/>
          <w:i/>
          <w:color w:val="000000"/>
        </w:rPr>
        <w:t>« une vie réglée, contente et satisfaite de ce que chaque jour lui apporte ».</w:t>
      </w:r>
    </w:p>
    <w:p w:rsidR="00EE6D55" w:rsidRPr="00DE01A2" w:rsidRDefault="00EE6D55" w:rsidP="00EE6D55">
      <w:pPr>
        <w:autoSpaceDE w:val="0"/>
        <w:autoSpaceDN w:val="0"/>
        <w:adjustRightInd w:val="0"/>
        <w:spacing w:after="0" w:line="240" w:lineRule="auto"/>
        <w:rPr>
          <w:rFonts w:ascii="Verdana" w:hAnsi="Verdana" w:cs="Verdana"/>
        </w:rPr>
      </w:pPr>
    </w:p>
    <w:p w:rsidR="00EE6D55" w:rsidRDefault="00EE6D55" w:rsidP="00EE6D55">
      <w:pPr>
        <w:pStyle w:val="Paragraphedeliste"/>
        <w:autoSpaceDE w:val="0"/>
        <w:autoSpaceDN w:val="0"/>
        <w:adjustRightInd w:val="0"/>
        <w:spacing w:after="0" w:line="240" w:lineRule="auto"/>
        <w:ind w:left="0"/>
        <w:jc w:val="both"/>
        <w:rPr>
          <w:rFonts w:cs="Verdana"/>
          <w:b/>
          <w:color w:val="000000"/>
        </w:rPr>
      </w:pPr>
      <w:r w:rsidRPr="00DE01A2">
        <w:rPr>
          <w:rFonts w:cs="Verdana"/>
          <w:color w:val="000000"/>
        </w:rPr>
        <w:t xml:space="preserve">Le tyran incarne donc la figure du </w:t>
      </w:r>
      <w:r w:rsidRPr="00DE01A2">
        <w:rPr>
          <w:rFonts w:cs="Verdana,Bold"/>
          <w:b/>
          <w:bCs/>
          <w:color w:val="000000"/>
        </w:rPr>
        <w:t xml:space="preserve">désordre </w:t>
      </w:r>
      <w:r w:rsidRPr="00DE01A2">
        <w:rPr>
          <w:rFonts w:cs="Verdana"/>
          <w:color w:val="000000"/>
        </w:rPr>
        <w:t xml:space="preserve">car si la tâche des hommes est bien de s’unifier, </w:t>
      </w:r>
      <w:r w:rsidRPr="00DE01A2">
        <w:rPr>
          <w:rFonts w:cs="Verdana"/>
          <w:b/>
          <w:color w:val="000000"/>
        </w:rPr>
        <w:t>l’ordre légitime exige que cette unification s’opère sous l’autorité de ce qui est supérieur</w:t>
      </w:r>
      <w:r w:rsidRPr="00DE01A2">
        <w:rPr>
          <w:rFonts w:cs="Verdana"/>
          <w:color w:val="000000"/>
        </w:rPr>
        <w:t xml:space="preserve">, cet élément de supériorité étant en l’homme ce qui le distingue spécifiquement de l’animal, à savoir </w:t>
      </w:r>
      <w:r w:rsidRPr="00DE01A2">
        <w:rPr>
          <w:rFonts w:cs="Verdana"/>
          <w:b/>
          <w:color w:val="000000"/>
        </w:rPr>
        <w:t>la raison.</w:t>
      </w:r>
    </w:p>
    <w:p w:rsidR="00EE6D55" w:rsidRDefault="00EE6D55" w:rsidP="00EE6D55">
      <w:pPr>
        <w:pStyle w:val="Paragraphedeliste"/>
        <w:autoSpaceDE w:val="0"/>
        <w:autoSpaceDN w:val="0"/>
        <w:adjustRightInd w:val="0"/>
        <w:spacing w:after="0" w:line="240" w:lineRule="auto"/>
        <w:ind w:left="0"/>
        <w:jc w:val="both"/>
        <w:rPr>
          <w:rFonts w:cs="Verdana"/>
          <w:b/>
          <w:color w:val="000000"/>
        </w:rPr>
      </w:pPr>
      <w:r>
        <w:rPr>
          <w:rFonts w:cs="Verdana"/>
          <w:b/>
          <w:color w:val="000000"/>
        </w:rPr>
        <w:t xml:space="preserve">En fait, le tyran n’est pas libre, car, partant dans tous les sens, il ne sait pas ce qu’il veut, se montre incapable de vouloir vraiment, </w:t>
      </w:r>
      <w:proofErr w:type="spellStart"/>
      <w:r>
        <w:rPr>
          <w:rFonts w:cs="Verdana"/>
          <w:b/>
          <w:color w:val="000000"/>
        </w:rPr>
        <w:t>cad</w:t>
      </w:r>
      <w:proofErr w:type="spellEnd"/>
      <w:r>
        <w:rPr>
          <w:rFonts w:cs="Verdana"/>
          <w:b/>
          <w:color w:val="000000"/>
        </w:rPr>
        <w:t xml:space="preserve"> de se lancer dans un projet constant, et durable. Il est incapable de s’engager, n’est pas fiable. </w:t>
      </w:r>
    </w:p>
    <w:p w:rsidR="00EE6D55" w:rsidRDefault="00EE6D55" w:rsidP="00EE6D55">
      <w:pPr>
        <w:pStyle w:val="Paragraphedeliste"/>
        <w:autoSpaceDE w:val="0"/>
        <w:autoSpaceDN w:val="0"/>
        <w:adjustRightInd w:val="0"/>
        <w:spacing w:after="0" w:line="240" w:lineRule="auto"/>
        <w:ind w:left="0"/>
        <w:jc w:val="both"/>
        <w:rPr>
          <w:rFonts w:cs="Verdana"/>
          <w:b/>
          <w:color w:val="000000"/>
        </w:rPr>
      </w:pPr>
    </w:p>
    <w:p w:rsidR="00EE6D55" w:rsidRDefault="00EE6D55" w:rsidP="00EE6D55">
      <w:pPr>
        <w:pStyle w:val="Paragraphedeliste"/>
        <w:autoSpaceDE w:val="0"/>
        <w:autoSpaceDN w:val="0"/>
        <w:adjustRightInd w:val="0"/>
        <w:spacing w:after="0" w:line="240" w:lineRule="auto"/>
        <w:ind w:left="0"/>
        <w:jc w:val="both"/>
        <w:rPr>
          <w:rFonts w:cs="Verdana"/>
          <w:b/>
          <w:color w:val="000000"/>
        </w:rPr>
      </w:pPr>
      <w:r>
        <w:rPr>
          <w:rFonts w:cs="Verdana"/>
          <w:b/>
          <w:color w:val="000000"/>
        </w:rPr>
        <w:t>Il est principe d’un désordre intérieur (absence d’accord avec soi) et dans le cosmos (absence d’accord avec les autres).</w:t>
      </w:r>
    </w:p>
    <w:p w:rsidR="00EE6D55" w:rsidRDefault="00EE6D55" w:rsidP="00EE6D55">
      <w:pPr>
        <w:pStyle w:val="Paragraphedeliste"/>
        <w:autoSpaceDE w:val="0"/>
        <w:autoSpaceDN w:val="0"/>
        <w:adjustRightInd w:val="0"/>
        <w:spacing w:after="0" w:line="240" w:lineRule="auto"/>
        <w:ind w:left="0"/>
        <w:jc w:val="both"/>
        <w:rPr>
          <w:rFonts w:cs="Verdana"/>
          <w:b/>
          <w:color w:val="000000"/>
        </w:rPr>
      </w:pPr>
    </w:p>
    <w:p w:rsidR="00EE6D55" w:rsidRPr="00DE01A2" w:rsidRDefault="00EE6D55" w:rsidP="00EE6D55">
      <w:pPr>
        <w:pStyle w:val="Paragraphedeliste"/>
        <w:autoSpaceDE w:val="0"/>
        <w:autoSpaceDN w:val="0"/>
        <w:adjustRightInd w:val="0"/>
        <w:spacing w:after="0" w:line="240" w:lineRule="auto"/>
        <w:ind w:left="0"/>
        <w:jc w:val="both"/>
        <w:rPr>
          <w:rFonts w:cs="Verdana"/>
          <w:color w:val="000000"/>
        </w:rPr>
      </w:pPr>
    </w:p>
    <w:p w:rsidR="00EE6D55" w:rsidRPr="00CD3E3C" w:rsidRDefault="00EE6D55" w:rsidP="00EE6D55">
      <w:pPr>
        <w:pStyle w:val="Paragraphedeliste"/>
        <w:autoSpaceDE w:val="0"/>
        <w:autoSpaceDN w:val="0"/>
        <w:adjustRightInd w:val="0"/>
        <w:spacing w:after="0" w:line="240" w:lineRule="auto"/>
        <w:ind w:left="0"/>
        <w:jc w:val="both"/>
        <w:rPr>
          <w:rFonts w:cs="Verdana,Bold"/>
          <w:b/>
          <w:bCs/>
          <w:color w:val="000000"/>
        </w:rPr>
      </w:pPr>
      <w:r w:rsidRPr="00DE01A2">
        <w:rPr>
          <w:rFonts w:cs="Verdana"/>
          <w:color w:val="000000"/>
        </w:rPr>
        <w:t xml:space="preserve">Voilà pourquoi il est immédiatement question de </w:t>
      </w:r>
      <w:r w:rsidRPr="00DE01A2">
        <w:rPr>
          <w:rFonts w:cs="Verdana,Bold"/>
          <w:b/>
          <w:bCs/>
          <w:color w:val="000000"/>
        </w:rPr>
        <w:t>vertu.</w:t>
      </w:r>
      <w:r>
        <w:rPr>
          <w:rFonts w:cs="Verdana,Bold"/>
          <w:b/>
          <w:bCs/>
          <w:color w:val="000000"/>
        </w:rPr>
        <w:t xml:space="preserve"> </w:t>
      </w:r>
      <w:r w:rsidRPr="00DE01A2">
        <w:rPr>
          <w:rFonts w:cs="Verdana"/>
          <w:color w:val="000000"/>
        </w:rPr>
        <w:t>La vertu de l’homme</w:t>
      </w:r>
      <w:r>
        <w:rPr>
          <w:rFonts w:cs="Verdana"/>
          <w:color w:val="000000"/>
        </w:rPr>
        <w:t xml:space="preserve"> </w:t>
      </w:r>
      <w:r w:rsidRPr="00DE01A2">
        <w:rPr>
          <w:rFonts w:cs="Verdana"/>
          <w:color w:val="000000"/>
        </w:rPr>
        <w:t>est de s’unifier et de s’harmoniser en soumettant l’inférieur à l’autorité du supérieur.</w:t>
      </w:r>
    </w:p>
    <w:p w:rsidR="00EE6D55" w:rsidRPr="00DE01A2" w:rsidRDefault="00EE6D55" w:rsidP="00EE6D55">
      <w:pPr>
        <w:pStyle w:val="Paragraphedeliste"/>
        <w:autoSpaceDE w:val="0"/>
        <w:autoSpaceDN w:val="0"/>
        <w:adjustRightInd w:val="0"/>
        <w:spacing w:after="0" w:line="240" w:lineRule="auto"/>
        <w:ind w:left="0"/>
        <w:jc w:val="both"/>
        <w:rPr>
          <w:rFonts w:cs="Verdana"/>
          <w:color w:val="000000"/>
        </w:rPr>
      </w:pPr>
    </w:p>
    <w:p w:rsidR="00EE6D55" w:rsidRDefault="00EE6D55" w:rsidP="00EE6D55">
      <w:pPr>
        <w:jc w:val="both"/>
        <w:rPr>
          <w:rFonts w:cs="Verdana"/>
          <w:b/>
          <w:color w:val="000000"/>
        </w:rPr>
      </w:pPr>
      <w:r w:rsidRPr="00DE01A2">
        <w:rPr>
          <w:rFonts w:cs="Verdana"/>
          <w:b/>
          <w:color w:val="000000"/>
        </w:rPr>
        <w:t>Sur le plan des appétits primaires, cette mise en ordre donne</w:t>
      </w:r>
      <w:r w:rsidRPr="00DE01A2">
        <w:rPr>
          <w:rFonts w:cs="Verdana"/>
          <w:color w:val="000000"/>
        </w:rPr>
        <w:t xml:space="preserve"> </w:t>
      </w:r>
      <w:r w:rsidRPr="00DE01A2">
        <w:rPr>
          <w:rFonts w:cs="Verdana,Bold"/>
          <w:b/>
          <w:bCs/>
          <w:color w:val="008000"/>
        </w:rPr>
        <w:t xml:space="preserve">la vertu de tempérance. </w:t>
      </w:r>
      <w:r w:rsidRPr="00DE01A2">
        <w:rPr>
          <w:rFonts w:cs="Verdana"/>
          <w:color w:val="000000"/>
        </w:rPr>
        <w:t xml:space="preserve">La tempérance se caractérise par </w:t>
      </w:r>
      <w:r w:rsidRPr="00DE01A2">
        <w:rPr>
          <w:rFonts w:cs="Verdana"/>
          <w:b/>
          <w:color w:val="000000"/>
        </w:rPr>
        <w:t>la maîtrise de soi, par la modération des désirs et des</w:t>
      </w:r>
      <w:r w:rsidRPr="00DE01A2">
        <w:rPr>
          <w:rFonts w:cs="Verdana,Bold"/>
          <w:b/>
          <w:bCs/>
          <w:color w:val="008000"/>
        </w:rPr>
        <w:t xml:space="preserve"> </w:t>
      </w:r>
      <w:r w:rsidRPr="00DE01A2">
        <w:rPr>
          <w:rFonts w:cs="Verdana"/>
          <w:b/>
          <w:color w:val="000000"/>
        </w:rPr>
        <w:t>appétits qu’il ne s’agit pas d’anéantir mais de satisfaire de manière mesurée</w:t>
      </w:r>
      <w:r>
        <w:rPr>
          <w:rFonts w:cs="Verdana"/>
          <w:b/>
          <w:color w:val="000000"/>
        </w:rPr>
        <w:t>.</w:t>
      </w:r>
    </w:p>
    <w:p w:rsidR="00EE6D55" w:rsidRPr="00DE01A2" w:rsidRDefault="00EE6D55" w:rsidP="00EE6D55">
      <w:pPr>
        <w:pStyle w:val="Paragraphedeliste"/>
        <w:autoSpaceDE w:val="0"/>
        <w:autoSpaceDN w:val="0"/>
        <w:adjustRightInd w:val="0"/>
        <w:spacing w:after="0" w:line="240" w:lineRule="auto"/>
        <w:ind w:left="0"/>
        <w:jc w:val="both"/>
        <w:rPr>
          <w:rFonts w:cs="Verdana"/>
          <w:color w:val="000000"/>
        </w:rPr>
      </w:pPr>
      <w:r w:rsidRPr="00DE01A2">
        <w:rPr>
          <w:rFonts w:cs="Verdana"/>
          <w:color w:val="000000"/>
        </w:rPr>
        <w:t>Celui qui s’est unifié sous l’autorité de la raison c’est-à-dire qui est à la fois, tempérant, courageux et sage, est l’homme juste.</w:t>
      </w:r>
    </w:p>
    <w:p w:rsidR="00EE6D55" w:rsidRPr="00DE01A2" w:rsidRDefault="00EE6D55" w:rsidP="00EE6D55">
      <w:pPr>
        <w:pStyle w:val="Paragraphedeliste"/>
        <w:autoSpaceDE w:val="0"/>
        <w:autoSpaceDN w:val="0"/>
        <w:adjustRightInd w:val="0"/>
        <w:spacing w:after="0" w:line="240" w:lineRule="auto"/>
        <w:ind w:left="0"/>
        <w:jc w:val="both"/>
        <w:rPr>
          <w:rFonts w:cs="Verdana"/>
          <w:color w:val="000000"/>
        </w:rPr>
      </w:pPr>
      <w:r w:rsidRPr="00DE01A2">
        <w:rPr>
          <w:rFonts w:cs="Verdana"/>
          <w:color w:val="000000"/>
        </w:rPr>
        <w:t xml:space="preserve">Il s’ensuit que </w:t>
      </w:r>
      <w:r w:rsidRPr="00DE01A2">
        <w:rPr>
          <w:rFonts w:cs="Verdana,Bold"/>
          <w:b/>
          <w:bCs/>
          <w:color w:val="000000"/>
        </w:rPr>
        <w:t xml:space="preserve">la vertu de justice </w:t>
      </w:r>
      <w:r w:rsidRPr="00DE01A2">
        <w:rPr>
          <w:rFonts w:cs="Verdana"/>
          <w:color w:val="000000"/>
        </w:rPr>
        <w:t>est une vertu de synthèse. Elle est, au sens moral, le propre de l’homme en ordre.</w:t>
      </w:r>
    </w:p>
    <w:p w:rsidR="00EE6D55" w:rsidRPr="00DE01A2" w:rsidRDefault="00EE6D55" w:rsidP="00EE6D55">
      <w:pPr>
        <w:pStyle w:val="Paragraphedeliste"/>
        <w:autoSpaceDE w:val="0"/>
        <w:autoSpaceDN w:val="0"/>
        <w:adjustRightInd w:val="0"/>
        <w:spacing w:after="0" w:line="240" w:lineRule="auto"/>
        <w:ind w:left="0"/>
        <w:jc w:val="both"/>
        <w:rPr>
          <w:rFonts w:cs="Verdana"/>
          <w:color w:val="000000"/>
        </w:rPr>
      </w:pPr>
      <w:r w:rsidRPr="00DE01A2">
        <w:rPr>
          <w:rFonts w:cs="Verdana"/>
          <w:b/>
          <w:color w:val="000000"/>
        </w:rPr>
        <w:t>Un tel homme n’est jamais un danger pour les autres</w:t>
      </w:r>
      <w:r w:rsidRPr="00DE01A2">
        <w:rPr>
          <w:rFonts w:cs="Verdana"/>
          <w:color w:val="000000"/>
        </w:rPr>
        <w:t xml:space="preserve">, voilà pourquoi, en tant qu’elle est une </w:t>
      </w:r>
      <w:r w:rsidRPr="00DE01A2">
        <w:rPr>
          <w:rFonts w:cs="Verdana,Bold"/>
          <w:b/>
          <w:bCs/>
          <w:color w:val="000000"/>
        </w:rPr>
        <w:t>vertu sociale</w:t>
      </w:r>
      <w:r w:rsidRPr="00DE01A2">
        <w:rPr>
          <w:rFonts w:cs="Verdana"/>
          <w:color w:val="000000"/>
        </w:rPr>
        <w:t xml:space="preserve">, la justice requiert des individus vertueux. </w:t>
      </w:r>
      <w:r w:rsidRPr="00DE01A2">
        <w:rPr>
          <w:rFonts w:cs="Verdana"/>
          <w:b/>
          <w:color w:val="000000"/>
        </w:rPr>
        <w:t xml:space="preserve">Il ne peut pas y avoir de justice dans la cité s’il n’y a pas de justice dans les individus. </w:t>
      </w:r>
      <w:r w:rsidRPr="00DE01A2">
        <w:rPr>
          <w:rFonts w:cs="Verdana"/>
          <w:color w:val="000000"/>
        </w:rPr>
        <w:t>Manière de dire que la politique et la morale sont une seule et même chose.</w:t>
      </w:r>
    </w:p>
    <w:p w:rsidR="00EE6D55" w:rsidRPr="00DE01A2" w:rsidRDefault="00EE6D55" w:rsidP="00EE6D55">
      <w:pPr>
        <w:ind w:left="360"/>
        <w:jc w:val="both"/>
      </w:pPr>
    </w:p>
    <w:p w:rsidR="00EE6D55" w:rsidRPr="00DE01A2" w:rsidRDefault="00EE6D55" w:rsidP="00EE6D55">
      <w:pPr>
        <w:jc w:val="both"/>
        <w:rPr>
          <w:b/>
          <w:bCs/>
        </w:rPr>
      </w:pPr>
      <w:r w:rsidRPr="00DE01A2">
        <w:rPr>
          <w:b/>
          <w:bCs/>
        </w:rPr>
        <w:t>On retrouve une idée similaire chez Nietzsche ou chez Freud : la civilisation suppose la spiritualisation ou sublimation des désirs.</w:t>
      </w:r>
    </w:p>
    <w:p w:rsidR="00EE6D55" w:rsidRPr="00DE01A2" w:rsidRDefault="00EE6D55" w:rsidP="00EE6D55">
      <w:pPr>
        <w:jc w:val="both"/>
        <w:rPr>
          <w:bCs/>
        </w:rPr>
      </w:pPr>
      <w:r w:rsidRPr="00DE01A2">
        <w:rPr>
          <w:bCs/>
        </w:rPr>
        <w:t xml:space="preserve">C’est à cette seule condition qu’il sera possible </w:t>
      </w:r>
      <w:r w:rsidRPr="00DE01A2">
        <w:rPr>
          <w:b/>
          <w:bCs/>
        </w:rPr>
        <w:t>d’instaurer un ordre politique et social juste,</w:t>
      </w:r>
      <w:r w:rsidRPr="00DE01A2">
        <w:rPr>
          <w:bCs/>
        </w:rPr>
        <w:t xml:space="preserve"> soustrayant les individus aux rapports de force, </w:t>
      </w:r>
      <w:proofErr w:type="spellStart"/>
      <w:r w:rsidRPr="00DE01A2">
        <w:rPr>
          <w:bCs/>
        </w:rPr>
        <w:t>cad</w:t>
      </w:r>
      <w:proofErr w:type="spellEnd"/>
      <w:r w:rsidRPr="00DE01A2">
        <w:rPr>
          <w:bCs/>
        </w:rPr>
        <w:t xml:space="preserve"> à l’injustice des désirs. </w:t>
      </w:r>
    </w:p>
    <w:p w:rsidR="00EE6D55" w:rsidRPr="00DE01A2" w:rsidRDefault="00EE6D55" w:rsidP="00EE6D55">
      <w:pPr>
        <w:jc w:val="both"/>
        <w:rPr>
          <w:b/>
          <w:bCs/>
        </w:rPr>
      </w:pPr>
      <w:r w:rsidRPr="00DE01A2">
        <w:rPr>
          <w:bCs/>
        </w:rPr>
        <w:t xml:space="preserve">Selon Freud, la solution consiste moins à frustrer les désirs qu’à </w:t>
      </w:r>
      <w:r w:rsidRPr="00DE01A2">
        <w:rPr>
          <w:b/>
          <w:bCs/>
        </w:rPr>
        <w:t>les détourner de leurs buts primitifs, tout en leur conservant leur énergie</w:t>
      </w:r>
      <w:r w:rsidRPr="00DE01A2">
        <w:rPr>
          <w:bCs/>
        </w:rPr>
        <w:t xml:space="preserve">. Ce détournement est ce que Freud appelle la « sublimation » : il faut détourner le cours des désirs </w:t>
      </w:r>
      <w:r w:rsidRPr="00DE01A2">
        <w:rPr>
          <w:b/>
          <w:bCs/>
        </w:rPr>
        <w:t xml:space="preserve">vers des objets moralement et socialement acceptables, comme le travail et l’art. </w:t>
      </w:r>
    </w:p>
    <w:p w:rsidR="00EE6D55" w:rsidRPr="00DE01A2" w:rsidRDefault="00EE6D55" w:rsidP="00EE6D55">
      <w:pPr>
        <w:jc w:val="both"/>
        <w:rPr>
          <w:bCs/>
        </w:rPr>
      </w:pPr>
      <w:r w:rsidRPr="00DE01A2">
        <w:rPr>
          <w:bCs/>
        </w:rPr>
        <w:t xml:space="preserve">Le processus de la sublimation correspond donc à </w:t>
      </w:r>
      <w:r w:rsidRPr="00DE01A2">
        <w:rPr>
          <w:b/>
          <w:bCs/>
        </w:rPr>
        <w:t>une éducation du désir visant à le spiritualiser</w:t>
      </w:r>
      <w:r w:rsidRPr="00DE01A2">
        <w:rPr>
          <w:bCs/>
        </w:rPr>
        <w:t xml:space="preserve">. Par ex, la curiosité malsaine ou le voyeurisme peuvent être transformés en un « instinct de connaissance » ; l’instinct de pétrir des formes se sublime en art, et l’instinct de vengeance peut être remplacé par la justice, voire le pardon. </w:t>
      </w:r>
    </w:p>
    <w:p w:rsidR="00EE6D55" w:rsidRPr="00DE01A2" w:rsidRDefault="00EE6D55" w:rsidP="00EE6D55">
      <w:pPr>
        <w:pStyle w:val="Paragraphedeliste"/>
        <w:autoSpaceDE w:val="0"/>
        <w:autoSpaceDN w:val="0"/>
        <w:adjustRightInd w:val="0"/>
        <w:spacing w:after="0" w:line="240" w:lineRule="auto"/>
        <w:ind w:left="0"/>
        <w:jc w:val="both"/>
        <w:rPr>
          <w:bCs/>
        </w:rPr>
      </w:pPr>
      <w:r w:rsidRPr="00DE01A2">
        <w:rPr>
          <w:b/>
          <w:bCs/>
        </w:rPr>
        <w:t>C’est le rôle de la culture et de l’éducation que de détourner le désir de ses objets primitifs sans lui enlever son caractère vital et créateur</w:t>
      </w:r>
      <w:r w:rsidRPr="00DE01A2">
        <w:rPr>
          <w:bCs/>
        </w:rPr>
        <w:t>. La culture doit élever, anoblir les désirs humains sans pour autant réprimer ni détruire la vie qui s’exprime et s’affirme à travers eux.</w:t>
      </w:r>
    </w:p>
    <w:p w:rsidR="00EE6D55" w:rsidRDefault="00EE6D55" w:rsidP="00EE6D55">
      <w:pPr>
        <w:jc w:val="both"/>
        <w:rPr>
          <w:rFonts w:cs="Verdana"/>
          <w:b/>
          <w:color w:val="000000"/>
        </w:rPr>
      </w:pPr>
    </w:p>
    <w:p w:rsidR="00EE6D55" w:rsidRPr="00D504A9" w:rsidRDefault="00EE6D55" w:rsidP="00EE6D55">
      <w:pPr>
        <w:pStyle w:val="Paragraphedeliste"/>
        <w:numPr>
          <w:ilvl w:val="0"/>
          <w:numId w:val="3"/>
        </w:numPr>
        <w:jc w:val="both"/>
        <w:rPr>
          <w:rFonts w:cs="Verdana"/>
          <w:b/>
          <w:color w:val="000000"/>
          <w:u w:val="single"/>
        </w:rPr>
      </w:pPr>
      <w:r w:rsidRPr="00D504A9">
        <w:rPr>
          <w:rFonts w:cs="Verdana"/>
          <w:b/>
          <w:color w:val="000000"/>
          <w:u w:val="single"/>
        </w:rPr>
        <w:t>Conclusion</w:t>
      </w:r>
    </w:p>
    <w:p w:rsidR="00EE6D55" w:rsidRDefault="00EE6D55" w:rsidP="00EE6D55">
      <w:pPr>
        <w:jc w:val="both"/>
        <w:rPr>
          <w:rFonts w:cs="Verdana"/>
          <w:color w:val="000000"/>
        </w:rPr>
      </w:pPr>
      <w:r>
        <w:rPr>
          <w:rFonts w:cs="Verdana"/>
          <w:color w:val="000000"/>
        </w:rPr>
        <w:t xml:space="preserve">Ainsi, </w:t>
      </w:r>
      <w:r>
        <w:rPr>
          <w:rFonts w:cs="Verdana"/>
          <w:b/>
          <w:color w:val="000000"/>
        </w:rPr>
        <w:t>la conception commune de la liberté est en partie illusoire.</w:t>
      </w:r>
      <w:r>
        <w:rPr>
          <w:rFonts w:cs="Verdana"/>
          <w:color w:val="000000"/>
        </w:rPr>
        <w:t xml:space="preserve"> </w:t>
      </w:r>
      <w:r w:rsidRPr="00BB173A">
        <w:rPr>
          <w:rFonts w:cs="Verdana"/>
          <w:b/>
          <w:color w:val="000000"/>
        </w:rPr>
        <w:t>Etre libre en effet, c’est moins faire tout ce que je désire que d’être capable de vouloir comme il faut</w:t>
      </w:r>
      <w:r>
        <w:rPr>
          <w:rFonts w:cs="Verdana"/>
          <w:color w:val="000000"/>
        </w:rPr>
        <w:t xml:space="preserve">, pour opérer la mise en ordre intérieure dont parlent Platon mais aussi Freud et </w:t>
      </w:r>
      <w:proofErr w:type="spellStart"/>
      <w:r>
        <w:rPr>
          <w:rFonts w:cs="Verdana"/>
          <w:color w:val="000000"/>
        </w:rPr>
        <w:t>NietzscheL</w:t>
      </w:r>
      <w:proofErr w:type="spellEnd"/>
    </w:p>
    <w:p w:rsidR="00EE6D55" w:rsidRDefault="00EE6D55" w:rsidP="00EE6D55">
      <w:pPr>
        <w:jc w:val="both"/>
        <w:rPr>
          <w:rFonts w:cs="Verdana"/>
          <w:color w:val="000000"/>
        </w:rPr>
      </w:pPr>
      <w:r>
        <w:rPr>
          <w:rFonts w:cs="Verdana"/>
          <w:color w:val="000000"/>
        </w:rPr>
        <w:t xml:space="preserve">C’est grâce </w:t>
      </w:r>
      <w:r w:rsidRPr="00D504A9">
        <w:rPr>
          <w:rFonts w:cs="Verdana"/>
          <w:b/>
          <w:color w:val="000000"/>
        </w:rPr>
        <w:t>à sa raison et à sa conscience</w:t>
      </w:r>
      <w:r>
        <w:rPr>
          <w:rFonts w:cs="Verdana"/>
          <w:color w:val="000000"/>
        </w:rPr>
        <w:t xml:space="preserve"> que l’individu peut opérer cette mise en ordre de soi-même.</w:t>
      </w:r>
    </w:p>
    <w:p w:rsidR="00EE6D55" w:rsidRPr="00D504A9" w:rsidRDefault="00EE6D55" w:rsidP="00EE6D55">
      <w:pPr>
        <w:jc w:val="both"/>
        <w:rPr>
          <w:rFonts w:cs="Verdana"/>
          <w:b/>
          <w:color w:val="000000"/>
        </w:rPr>
      </w:pPr>
      <w:r>
        <w:rPr>
          <w:rFonts w:cs="Verdana"/>
          <w:color w:val="000000"/>
        </w:rPr>
        <w:lastRenderedPageBreak/>
        <w:t xml:space="preserve">En d’autres termes, </w:t>
      </w:r>
      <w:r w:rsidRPr="00D504A9">
        <w:rPr>
          <w:rFonts w:cs="Verdana"/>
          <w:b/>
          <w:color w:val="000000"/>
        </w:rPr>
        <w:t xml:space="preserve">la liberté est le fruit d’une conquête par laquelle l’homme devient sujet, c’est-à-dire un être conscient, responsable et maître de soi. </w:t>
      </w:r>
    </w:p>
    <w:p w:rsidR="00EE6D55" w:rsidRDefault="00EE6D55" w:rsidP="00EE6D55">
      <w:pPr>
        <w:jc w:val="both"/>
        <w:rPr>
          <w:rFonts w:cs="Verdana"/>
          <w:color w:val="000000"/>
        </w:rPr>
      </w:pPr>
      <w:r>
        <w:rPr>
          <w:rFonts w:cs="Verdana"/>
          <w:color w:val="000000"/>
        </w:rPr>
        <w:t xml:space="preserve">Mais </w:t>
      </w:r>
      <w:r w:rsidRPr="00D504A9">
        <w:rPr>
          <w:rFonts w:cs="Verdana"/>
          <w:b/>
          <w:color w:val="000000"/>
        </w:rPr>
        <w:t>cet objectif est-il atteignable ?</w:t>
      </w:r>
      <w:r>
        <w:rPr>
          <w:rFonts w:cs="Verdana"/>
          <w:color w:val="000000"/>
        </w:rPr>
        <w:t xml:space="preserve"> L’existence de déterminations inconscientes ne fait-elle pas obstacle à la possibilité de devenir libre ? </w:t>
      </w:r>
    </w:p>
    <w:p w:rsidR="00DD056A" w:rsidRDefault="00990418"/>
    <w:sectPr w:rsidR="00DD056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A36ACC"/>
    <w:multiLevelType w:val="hybridMultilevel"/>
    <w:tmpl w:val="11EA8CAC"/>
    <w:lvl w:ilvl="0" w:tplc="C0DEB6AA">
      <w:start w:val="3"/>
      <w:numFmt w:val="upp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
    <w:nsid w:val="34764A59"/>
    <w:multiLevelType w:val="hybridMultilevel"/>
    <w:tmpl w:val="C6C4F85C"/>
    <w:lvl w:ilvl="0" w:tplc="F1F25DE0">
      <w:start w:val="1"/>
      <w:numFmt w:val="upp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
    <w:nsid w:val="35C03262"/>
    <w:multiLevelType w:val="hybridMultilevel"/>
    <w:tmpl w:val="C7687624"/>
    <w:lvl w:ilvl="0" w:tplc="F4FADB96">
      <w:start w:val="3"/>
      <w:numFmt w:val="bullet"/>
      <w:lvlText w:val="-"/>
      <w:lvlJc w:val="left"/>
      <w:pPr>
        <w:tabs>
          <w:tab w:val="num" w:pos="1680"/>
        </w:tabs>
        <w:ind w:left="1680" w:hanging="360"/>
      </w:pPr>
      <w:rPr>
        <w:rFonts w:ascii="Times New Roman" w:eastAsia="SimSun" w:hAnsi="Times New Roman" w:cs="Times New Roman" w:hint="default"/>
      </w:rPr>
    </w:lvl>
    <w:lvl w:ilvl="1" w:tplc="040C0003" w:tentative="1">
      <w:start w:val="1"/>
      <w:numFmt w:val="bullet"/>
      <w:lvlText w:val="o"/>
      <w:lvlJc w:val="left"/>
      <w:pPr>
        <w:tabs>
          <w:tab w:val="num" w:pos="2400"/>
        </w:tabs>
        <w:ind w:left="2400" w:hanging="360"/>
      </w:pPr>
      <w:rPr>
        <w:rFonts w:ascii="Courier New" w:hAnsi="Courier New" w:cs="Courier New" w:hint="default"/>
      </w:rPr>
    </w:lvl>
    <w:lvl w:ilvl="2" w:tplc="040C0005" w:tentative="1">
      <w:start w:val="1"/>
      <w:numFmt w:val="bullet"/>
      <w:lvlText w:val=""/>
      <w:lvlJc w:val="left"/>
      <w:pPr>
        <w:tabs>
          <w:tab w:val="num" w:pos="3120"/>
        </w:tabs>
        <w:ind w:left="3120" w:hanging="360"/>
      </w:pPr>
      <w:rPr>
        <w:rFonts w:ascii="Wingdings" w:hAnsi="Wingdings" w:hint="default"/>
      </w:rPr>
    </w:lvl>
    <w:lvl w:ilvl="3" w:tplc="040C0001" w:tentative="1">
      <w:start w:val="1"/>
      <w:numFmt w:val="bullet"/>
      <w:lvlText w:val=""/>
      <w:lvlJc w:val="left"/>
      <w:pPr>
        <w:tabs>
          <w:tab w:val="num" w:pos="3840"/>
        </w:tabs>
        <w:ind w:left="3840" w:hanging="360"/>
      </w:pPr>
      <w:rPr>
        <w:rFonts w:ascii="Symbol" w:hAnsi="Symbol" w:hint="default"/>
      </w:rPr>
    </w:lvl>
    <w:lvl w:ilvl="4" w:tplc="040C0003" w:tentative="1">
      <w:start w:val="1"/>
      <w:numFmt w:val="bullet"/>
      <w:lvlText w:val="o"/>
      <w:lvlJc w:val="left"/>
      <w:pPr>
        <w:tabs>
          <w:tab w:val="num" w:pos="4560"/>
        </w:tabs>
        <w:ind w:left="4560" w:hanging="360"/>
      </w:pPr>
      <w:rPr>
        <w:rFonts w:ascii="Courier New" w:hAnsi="Courier New" w:cs="Courier New" w:hint="default"/>
      </w:rPr>
    </w:lvl>
    <w:lvl w:ilvl="5" w:tplc="040C0005" w:tentative="1">
      <w:start w:val="1"/>
      <w:numFmt w:val="bullet"/>
      <w:lvlText w:val=""/>
      <w:lvlJc w:val="left"/>
      <w:pPr>
        <w:tabs>
          <w:tab w:val="num" w:pos="5280"/>
        </w:tabs>
        <w:ind w:left="5280" w:hanging="360"/>
      </w:pPr>
      <w:rPr>
        <w:rFonts w:ascii="Wingdings" w:hAnsi="Wingdings" w:hint="default"/>
      </w:rPr>
    </w:lvl>
    <w:lvl w:ilvl="6" w:tplc="040C0001" w:tentative="1">
      <w:start w:val="1"/>
      <w:numFmt w:val="bullet"/>
      <w:lvlText w:val=""/>
      <w:lvlJc w:val="left"/>
      <w:pPr>
        <w:tabs>
          <w:tab w:val="num" w:pos="6000"/>
        </w:tabs>
        <w:ind w:left="6000" w:hanging="360"/>
      </w:pPr>
      <w:rPr>
        <w:rFonts w:ascii="Symbol" w:hAnsi="Symbol" w:hint="default"/>
      </w:rPr>
    </w:lvl>
    <w:lvl w:ilvl="7" w:tplc="040C0003" w:tentative="1">
      <w:start w:val="1"/>
      <w:numFmt w:val="bullet"/>
      <w:lvlText w:val="o"/>
      <w:lvlJc w:val="left"/>
      <w:pPr>
        <w:tabs>
          <w:tab w:val="num" w:pos="6720"/>
        </w:tabs>
        <w:ind w:left="6720" w:hanging="360"/>
      </w:pPr>
      <w:rPr>
        <w:rFonts w:ascii="Courier New" w:hAnsi="Courier New" w:cs="Courier New" w:hint="default"/>
      </w:rPr>
    </w:lvl>
    <w:lvl w:ilvl="8" w:tplc="040C0005" w:tentative="1">
      <w:start w:val="1"/>
      <w:numFmt w:val="bullet"/>
      <w:lvlText w:val=""/>
      <w:lvlJc w:val="left"/>
      <w:pPr>
        <w:tabs>
          <w:tab w:val="num" w:pos="7440"/>
        </w:tabs>
        <w:ind w:left="7440" w:hanging="360"/>
      </w:pPr>
      <w:rPr>
        <w:rFonts w:ascii="Wingdings" w:hAnsi="Wingdings" w:hint="default"/>
      </w:rPr>
    </w:lvl>
  </w:abstractNum>
  <w:abstractNum w:abstractNumId="3">
    <w:nsid w:val="5A217ECD"/>
    <w:multiLevelType w:val="hybridMultilevel"/>
    <w:tmpl w:val="1EB2197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66656F02"/>
    <w:multiLevelType w:val="hybridMultilevel"/>
    <w:tmpl w:val="AEF45E50"/>
    <w:lvl w:ilvl="0" w:tplc="3E327DD4">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79D958F4"/>
    <w:multiLevelType w:val="hybridMultilevel"/>
    <w:tmpl w:val="E5E404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5"/>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6D55"/>
    <w:rsid w:val="00427D66"/>
    <w:rsid w:val="00990418"/>
    <w:rsid w:val="00D35C07"/>
    <w:rsid w:val="00EE6D5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6D55"/>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E6D55"/>
    <w:pPr>
      <w:spacing w:after="160" w:line="259" w:lineRule="auto"/>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6D55"/>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E6D55"/>
    <w:pPr>
      <w:spacing w:after="160"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2455</Words>
  <Characters>13507</Characters>
  <Application>Microsoft Office Word</Application>
  <DocSecurity>0</DocSecurity>
  <Lines>112</Lines>
  <Paragraphs>31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Administrateur</dc:creator>
  <cp:lastModifiedBy>Administrateur</cp:lastModifiedBy>
  <cp:revision>2</cp:revision>
  <dcterms:created xsi:type="dcterms:W3CDTF">2021-03-14T18:19:00Z</dcterms:created>
  <dcterms:modified xsi:type="dcterms:W3CDTF">2021-03-21T15:19:00Z</dcterms:modified>
</cp:coreProperties>
</file>