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F29" w:rsidRPr="00AD7F29" w:rsidRDefault="00AD7F29" w:rsidP="00AD7F29">
      <w:pPr>
        <w:jc w:val="center"/>
        <w:rPr>
          <w:b/>
          <w:u w:val="single"/>
        </w:rPr>
      </w:pPr>
      <w:r w:rsidRPr="00AD7F29">
        <w:rPr>
          <w:b/>
          <w:u w:val="single"/>
        </w:rPr>
        <w:t>La raison et le réel</w:t>
      </w:r>
    </w:p>
    <w:p w:rsidR="00AD7F29" w:rsidRPr="00AD7F29" w:rsidRDefault="00AD7F29" w:rsidP="00AD7F29">
      <w:pPr>
        <w:jc w:val="center"/>
        <w:rPr>
          <w:b/>
          <w:u w:val="single"/>
        </w:rPr>
      </w:pPr>
    </w:p>
    <w:p w:rsidR="00AD7F29" w:rsidRPr="00AD7F29" w:rsidRDefault="00AD7F29" w:rsidP="00AD7F29">
      <w:pPr>
        <w:jc w:val="center"/>
        <w:rPr>
          <w:b/>
          <w:u w:val="single"/>
        </w:rPr>
      </w:pPr>
      <w:r>
        <w:rPr>
          <w:b/>
          <w:u w:val="single"/>
        </w:rPr>
        <w:t xml:space="preserve"> D</w:t>
      </w:r>
      <w:r w:rsidRPr="00AD7F29">
        <w:rPr>
          <w:b/>
          <w:u w:val="single"/>
        </w:rPr>
        <w:t>éfinitions et problème</w:t>
      </w:r>
      <w:r>
        <w:rPr>
          <w:b/>
          <w:u w:val="single"/>
        </w:rPr>
        <w:t>s</w:t>
      </w:r>
      <w:bookmarkStart w:id="0" w:name="_GoBack"/>
      <w:bookmarkEnd w:id="0"/>
    </w:p>
    <w:p w:rsidR="00AD7F29" w:rsidRPr="00AD7F29" w:rsidRDefault="00AD7F29" w:rsidP="00AD7F29">
      <w:pPr>
        <w:jc w:val="both"/>
      </w:pPr>
    </w:p>
    <w:p w:rsidR="00AD7F29" w:rsidRPr="00AD7F29" w:rsidRDefault="00AD7F29" w:rsidP="00AD7F29">
      <w:pPr>
        <w:jc w:val="both"/>
        <w:rPr>
          <w:b/>
          <w:u w:val="single"/>
        </w:rPr>
      </w:pPr>
      <w:r w:rsidRPr="00AD7F29">
        <w:rPr>
          <w:b/>
          <w:u w:val="single"/>
        </w:rPr>
        <w:t xml:space="preserve">La raison : </w:t>
      </w:r>
    </w:p>
    <w:p w:rsidR="00AD7F29" w:rsidRPr="00AD7F29" w:rsidRDefault="00AD7F29" w:rsidP="00AD7F29">
      <w:pPr>
        <w:jc w:val="both"/>
      </w:pPr>
      <w:r w:rsidRPr="00AD7F29">
        <w:t>Quels sont les différents sens du mot ?</w:t>
      </w:r>
    </w:p>
    <w:p w:rsidR="00AD7F29" w:rsidRPr="00AD7F29" w:rsidRDefault="00AD7F29" w:rsidP="00AD7F29">
      <w:pPr>
        <w:pStyle w:val="Paragraphedeliste"/>
        <w:numPr>
          <w:ilvl w:val="0"/>
          <w:numId w:val="3"/>
        </w:numPr>
        <w:jc w:val="both"/>
      </w:pPr>
      <w:r w:rsidRPr="00AD7F29">
        <w:rPr>
          <w:b/>
        </w:rPr>
        <w:t>Partons d’expressions du langage courant</w:t>
      </w:r>
      <w:r w:rsidRPr="00AD7F29">
        <w:t> :</w:t>
      </w:r>
    </w:p>
    <w:p w:rsidR="00AD7F29" w:rsidRPr="00AD7F29" w:rsidRDefault="00AD7F29" w:rsidP="00AD7F29">
      <w:pPr>
        <w:jc w:val="both"/>
      </w:pPr>
      <w:r w:rsidRPr="00AD7F29">
        <w:t>« </w:t>
      </w:r>
      <w:r w:rsidRPr="00AD7F29">
        <w:rPr>
          <w:i/>
        </w:rPr>
        <w:t>L’homme se distingue de l’animal par sa raison</w:t>
      </w:r>
      <w:r w:rsidRPr="00AD7F29">
        <w:t xml:space="preserve"> » : la raison est </w:t>
      </w:r>
      <w:r w:rsidRPr="00AD7F29">
        <w:rPr>
          <w:b/>
        </w:rPr>
        <w:t>une faculté intellectuelle qui permet de connaître, de juger, de déterminer sa conduite.</w:t>
      </w:r>
      <w:r w:rsidRPr="00AD7F29">
        <w:t xml:space="preserve"> En ce sens, la raison se distinguera d’autres facultés que nous partageons avec les animaux comme la </w:t>
      </w:r>
      <w:r w:rsidRPr="00AD7F29">
        <w:rPr>
          <w:b/>
        </w:rPr>
        <w:t>sensibilité</w:t>
      </w:r>
      <w:r w:rsidRPr="00AD7F29">
        <w:t xml:space="preserve"> par ex ; et on l’opposera à </w:t>
      </w:r>
      <w:r w:rsidRPr="00AD7F29">
        <w:rPr>
          <w:b/>
        </w:rPr>
        <w:t>l’instinct</w:t>
      </w:r>
      <w:r w:rsidRPr="00AD7F29">
        <w:t>, au sens où l’homme qui consulte sa raison n’agit pas instinctivement, mais librement, par lui-même.</w:t>
      </w:r>
    </w:p>
    <w:p w:rsidR="00AD7F29" w:rsidRPr="00AD7F29" w:rsidRDefault="00AD7F29" w:rsidP="00AD7F29">
      <w:pPr>
        <w:jc w:val="both"/>
      </w:pPr>
      <w:r w:rsidRPr="00AD7F29">
        <w:t xml:space="preserve"> « </w:t>
      </w:r>
      <w:r w:rsidRPr="00AD7F29">
        <w:rPr>
          <w:i/>
        </w:rPr>
        <w:t>Donnez-moi les raisons de votre comportement</w:t>
      </w:r>
      <w:r w:rsidRPr="00AD7F29">
        <w:t xml:space="preserve"> » : </w:t>
      </w:r>
      <w:r w:rsidRPr="00AD7F29">
        <w:rPr>
          <w:b/>
        </w:rPr>
        <w:t>le motif, la cause ou encore la justification</w:t>
      </w:r>
      <w:r w:rsidRPr="00AD7F29">
        <w:t xml:space="preserve">. Un </w:t>
      </w:r>
      <w:r w:rsidRPr="00AD7F29">
        <w:rPr>
          <w:b/>
        </w:rPr>
        <w:t>discours rationnel cherche à établir sa vérité ou sa validité en exhibant ses</w:t>
      </w:r>
      <w:r w:rsidRPr="00AD7F29">
        <w:rPr>
          <w:b/>
          <w:u w:val="single"/>
        </w:rPr>
        <w:t xml:space="preserve"> fondements</w:t>
      </w:r>
      <w:r w:rsidRPr="00AD7F29">
        <w:rPr>
          <w:b/>
        </w:rPr>
        <w:t xml:space="preserve">, </w:t>
      </w:r>
      <w:proofErr w:type="spellStart"/>
      <w:r w:rsidRPr="00AD7F29">
        <w:rPr>
          <w:b/>
        </w:rPr>
        <w:t>cad</w:t>
      </w:r>
      <w:proofErr w:type="spellEnd"/>
      <w:r w:rsidRPr="00AD7F29">
        <w:rPr>
          <w:b/>
        </w:rPr>
        <w:t xml:space="preserve"> ce qui permet de le légitimer,</w:t>
      </w:r>
      <w:r w:rsidRPr="00AD7F29">
        <w:t xml:space="preserve"> de le juger recevable. La raison cherche les causes ou les justifications : elle est animée d’un désir spécifique, le </w:t>
      </w:r>
      <w:r w:rsidRPr="00AD7F29">
        <w:rPr>
          <w:b/>
        </w:rPr>
        <w:t>désir de comprendre,</w:t>
      </w:r>
      <w:r w:rsidRPr="00AD7F29">
        <w:t xml:space="preserve"> et ne se satisfait pas d’assertions non ou mal fondées. La raison possède des </w:t>
      </w:r>
      <w:r w:rsidRPr="00AD7F29">
        <w:rPr>
          <w:b/>
        </w:rPr>
        <w:t>exigences spécifiques</w:t>
      </w:r>
      <w:r w:rsidRPr="00AD7F29">
        <w:t>, que chacun est tenu de respecter.</w:t>
      </w:r>
    </w:p>
    <w:p w:rsidR="00AD7F29" w:rsidRPr="00AD7F29" w:rsidRDefault="00AD7F29" w:rsidP="00AD7F29">
      <w:pPr>
        <w:jc w:val="both"/>
        <w:rPr>
          <w:i/>
        </w:rPr>
      </w:pPr>
      <w:r w:rsidRPr="00AD7F29">
        <w:t xml:space="preserve"> « </w:t>
      </w:r>
      <w:r w:rsidRPr="00AD7F29">
        <w:rPr>
          <w:i/>
        </w:rPr>
        <w:t>Avoir ou ne pas avoir toute sa raison</w:t>
      </w:r>
      <w:r w:rsidRPr="00AD7F29">
        <w:t xml:space="preserve"> » : </w:t>
      </w:r>
      <w:r w:rsidRPr="00AD7F29">
        <w:rPr>
          <w:b/>
        </w:rPr>
        <w:t>faculté de juger</w:t>
      </w:r>
      <w:r w:rsidRPr="00AD7F29">
        <w:t xml:space="preserve">. La raison s’oppose alors à la </w:t>
      </w:r>
      <w:r w:rsidRPr="00AD7F29">
        <w:rPr>
          <w:b/>
        </w:rPr>
        <w:t>folie</w:t>
      </w:r>
      <w:r w:rsidRPr="00AD7F29">
        <w:t xml:space="preserve"> ou encore à la </w:t>
      </w:r>
      <w:r w:rsidRPr="00AD7F29">
        <w:rPr>
          <w:b/>
        </w:rPr>
        <w:t>passion incontrôlée</w:t>
      </w:r>
      <w:r w:rsidRPr="00AD7F29">
        <w:t xml:space="preserve"> (</w:t>
      </w:r>
      <w:r w:rsidRPr="00AD7F29">
        <w:rPr>
          <w:i/>
        </w:rPr>
        <w:t>aimer à en perdre la raison).</w:t>
      </w:r>
      <w:r w:rsidRPr="00AD7F29">
        <w:t xml:space="preserve"> Ici est sous-entendue l’idée que la raison est </w:t>
      </w:r>
      <w:r w:rsidRPr="00AD7F29">
        <w:rPr>
          <w:b/>
        </w:rPr>
        <w:t>commune à tous les hommes</w:t>
      </w:r>
      <w:r w:rsidRPr="00AD7F29">
        <w:t>, qu’elle est « </w:t>
      </w:r>
      <w:r w:rsidRPr="00AD7F29">
        <w:rPr>
          <w:i/>
        </w:rPr>
        <w:t>la chose du monde la mieux partagée</w:t>
      </w:r>
      <w:r w:rsidRPr="00AD7F29">
        <w:t xml:space="preserve"> », qu’elle est </w:t>
      </w:r>
      <w:r w:rsidRPr="00AD7F29">
        <w:rPr>
          <w:b/>
        </w:rPr>
        <w:t>universelle</w:t>
      </w:r>
      <w:r w:rsidRPr="00AD7F29">
        <w:t xml:space="preserve">, mais qu’elle </w:t>
      </w:r>
      <w:r w:rsidRPr="00AD7F29">
        <w:rPr>
          <w:b/>
        </w:rPr>
        <w:t>peut être défaillante dans son usage</w:t>
      </w:r>
      <w:r w:rsidRPr="00AD7F29">
        <w:t xml:space="preserve">. La raison peut dériver, déraisonner, si elle n’est pas correctement guidée, si elle ne suit pas une </w:t>
      </w:r>
      <w:r w:rsidRPr="00AD7F29">
        <w:rPr>
          <w:b/>
        </w:rPr>
        <w:t>méthode</w:t>
      </w:r>
      <w:r w:rsidRPr="00AD7F29">
        <w:t xml:space="preserve">. Autant dire que la raison doit </w:t>
      </w:r>
      <w:r w:rsidRPr="00AD7F29">
        <w:rPr>
          <w:b/>
        </w:rPr>
        <w:t>éduquée</w:t>
      </w:r>
      <w:r w:rsidRPr="00AD7F29">
        <w:t xml:space="preserve"> (ce que suggère l’expression courante : « </w:t>
      </w:r>
      <w:r w:rsidRPr="00AD7F29">
        <w:rPr>
          <w:i/>
        </w:rPr>
        <w:t>atteindre l’âge de raison</w:t>
      </w:r>
      <w:r w:rsidRPr="00AD7F29">
        <w:t> »).</w:t>
      </w:r>
    </w:p>
    <w:p w:rsidR="00AD7F29" w:rsidRPr="00AD7F29" w:rsidRDefault="00AD7F29" w:rsidP="00AD7F29">
      <w:pPr>
        <w:pStyle w:val="Paragraphedeliste"/>
        <w:numPr>
          <w:ilvl w:val="0"/>
          <w:numId w:val="3"/>
        </w:numPr>
        <w:jc w:val="both"/>
        <w:rPr>
          <w:b/>
        </w:rPr>
      </w:pPr>
      <w:r w:rsidRPr="00AD7F29">
        <w:rPr>
          <w:b/>
        </w:rPr>
        <w:t>Des adjectifs sont dérivés du mot : rationnel et raisonnable</w:t>
      </w:r>
    </w:p>
    <w:p w:rsidR="00AD7F29" w:rsidRPr="00AD7F29" w:rsidRDefault="00AD7F29" w:rsidP="00AD7F29">
      <w:pPr>
        <w:jc w:val="both"/>
      </w:pPr>
      <w:r w:rsidRPr="00AD7F29">
        <w:rPr>
          <w:b/>
        </w:rPr>
        <w:t>Rationnel </w:t>
      </w:r>
      <w:r w:rsidRPr="00AD7F29">
        <w:t>: renvoie au rôle de la raison dans le domaine de la connaissance, et qualifiera plutôt des discours en tant qu’ils sont conformes aux exigences logiques de la raison : exigence de cohérence notamment.</w:t>
      </w:r>
    </w:p>
    <w:p w:rsidR="00AD7F29" w:rsidRPr="00AD7F29" w:rsidRDefault="00AD7F29" w:rsidP="00AD7F29">
      <w:pPr>
        <w:jc w:val="both"/>
      </w:pPr>
      <w:r w:rsidRPr="00AD7F29">
        <w:rPr>
          <w:b/>
        </w:rPr>
        <w:t>Raisonnable </w:t>
      </w:r>
      <w:r w:rsidRPr="00AD7F29">
        <w:t>:</w:t>
      </w:r>
    </w:p>
    <w:p w:rsidR="00AD7F29" w:rsidRPr="00AD7F29" w:rsidRDefault="00AD7F29" w:rsidP="00AD7F29">
      <w:pPr>
        <w:pStyle w:val="Paragraphedeliste"/>
        <w:numPr>
          <w:ilvl w:val="0"/>
          <w:numId w:val="2"/>
        </w:numPr>
        <w:jc w:val="both"/>
      </w:pPr>
      <w:r w:rsidRPr="00AD7F29">
        <w:t xml:space="preserve">Doué de raison, capable de raison </w:t>
      </w:r>
    </w:p>
    <w:p w:rsidR="00AD7F29" w:rsidRPr="00AD7F29" w:rsidRDefault="00AD7F29" w:rsidP="00AD7F29">
      <w:pPr>
        <w:pStyle w:val="Paragraphedeliste"/>
        <w:numPr>
          <w:ilvl w:val="0"/>
          <w:numId w:val="2"/>
        </w:numPr>
        <w:jc w:val="both"/>
      </w:pPr>
      <w:r w:rsidRPr="00AD7F29">
        <w:t xml:space="preserve">Conforme au bon sens : l’emploi du terme doit </w:t>
      </w:r>
      <w:r w:rsidRPr="00AD7F29">
        <w:rPr>
          <w:b/>
        </w:rPr>
        <w:t>plutôt être réservé au domaine de l’action</w:t>
      </w:r>
      <w:r w:rsidRPr="00AD7F29">
        <w:t xml:space="preserve">. Un individu, un choix, une conduite sont raisonnables lorsqu’ils paraissent sensés, </w:t>
      </w:r>
      <w:proofErr w:type="spellStart"/>
      <w:r w:rsidRPr="00AD7F29">
        <w:t>cad</w:t>
      </w:r>
      <w:proofErr w:type="spellEnd"/>
      <w:r w:rsidRPr="00AD7F29">
        <w:t xml:space="preserve"> conformes aux attentes ou aux jugements de la plupart des individus, en tant qu’ils sont doués de raison. L’adjectif renvoie à l’idée de juste mesure, tandis que son contraire (déraisonnable) signale un excès.</w:t>
      </w:r>
    </w:p>
    <w:p w:rsidR="00AD7F29" w:rsidRPr="00AD7F29" w:rsidRDefault="00AD7F29" w:rsidP="00AD7F29">
      <w:pPr>
        <w:jc w:val="center"/>
        <w:rPr>
          <w:b/>
          <w:u w:val="single"/>
        </w:rPr>
      </w:pPr>
    </w:p>
    <w:p w:rsidR="00AD7F29" w:rsidRPr="00AD7F29" w:rsidRDefault="00AD7F29" w:rsidP="00AD7F29">
      <w:pPr>
        <w:jc w:val="both"/>
      </w:pPr>
      <w:r w:rsidRPr="00AD7F29">
        <w:lastRenderedPageBreak/>
        <w:t xml:space="preserve">On s’accorde généralement à dire que </w:t>
      </w:r>
      <w:r w:rsidRPr="00AD7F29">
        <w:rPr>
          <w:b/>
        </w:rPr>
        <w:t>la raison est le propre de l’homme</w:t>
      </w:r>
      <w:r w:rsidRPr="00AD7F29">
        <w:t xml:space="preserve">, et qu’elle est la </w:t>
      </w:r>
      <w:r w:rsidRPr="00AD7F29">
        <w:rPr>
          <w:b/>
        </w:rPr>
        <w:t>faculté supérieure qui commande aussi bien le langage, la pensée, la connaissance que la moralité</w:t>
      </w:r>
      <w:r w:rsidRPr="00AD7F29">
        <w:t xml:space="preserve">. Elle est  cette faculté qui permet à l’homme de </w:t>
      </w:r>
      <w:r w:rsidRPr="00AD7F29">
        <w:rPr>
          <w:b/>
        </w:rPr>
        <w:t>donner du sens,</w:t>
      </w:r>
      <w:r w:rsidRPr="00AD7F29">
        <w:t xml:space="preserve"> un sens proprement humain, au monde qui l’entoure, à son existence, à ses pensées et à ses actes. </w:t>
      </w:r>
      <w:r w:rsidRPr="00AD7F29">
        <w:rPr>
          <w:b/>
        </w:rPr>
        <w:t>L’homme en effet ne se contente pas d’être dans le monde, dans la nature, il est aussi cet être qui se place face au monde et à lui-même et qui s’interroge</w:t>
      </w:r>
      <w:r w:rsidRPr="00AD7F29">
        <w:t xml:space="preserve">. L’homme est capable de mener une </w:t>
      </w:r>
      <w:r w:rsidRPr="00AD7F29">
        <w:rPr>
          <w:b/>
        </w:rPr>
        <w:t>« double vie »,</w:t>
      </w:r>
      <w:r w:rsidRPr="00AD7F29">
        <w:t xml:space="preserve"> non pas simplement une existence animale, biologique, dominée par le souci de la conservation de son corps ; mais aussi une </w:t>
      </w:r>
      <w:r w:rsidRPr="00AD7F29">
        <w:rPr>
          <w:b/>
        </w:rPr>
        <w:t>existence intellectuelle, spirituelle</w:t>
      </w:r>
      <w:r w:rsidRPr="00AD7F29">
        <w:t xml:space="preserve"> et </w:t>
      </w:r>
      <w:r w:rsidRPr="00AD7F29">
        <w:rPr>
          <w:b/>
        </w:rPr>
        <w:t>morale</w:t>
      </w:r>
      <w:r w:rsidRPr="00AD7F29">
        <w:t xml:space="preserve">, animée par </w:t>
      </w:r>
      <w:r w:rsidRPr="00AD7F29">
        <w:rPr>
          <w:b/>
        </w:rPr>
        <w:t>le désir de comprendre le monde</w:t>
      </w:r>
      <w:r w:rsidRPr="00AD7F29">
        <w:t xml:space="preserve"> qui l’entoure et le désir de se comprendre soi-même. L’homme est un être qui a </w:t>
      </w:r>
      <w:r w:rsidRPr="00AD7F29">
        <w:rPr>
          <w:b/>
        </w:rPr>
        <w:t>besoin de sens</w:t>
      </w:r>
      <w:r w:rsidRPr="00AD7F29">
        <w:t>.</w:t>
      </w:r>
    </w:p>
    <w:p w:rsidR="00AD7F29" w:rsidRPr="00AD7F29" w:rsidRDefault="00AD7F29" w:rsidP="00AD7F29">
      <w:pPr>
        <w:jc w:val="both"/>
      </w:pPr>
      <w:r w:rsidRPr="00AD7F29">
        <w:t xml:space="preserve">La raison détermine donc </w:t>
      </w:r>
      <w:r w:rsidRPr="00AD7F29">
        <w:rPr>
          <w:b/>
        </w:rPr>
        <w:t>une certaine manière pour l’homme de se rapporter au réel.</w:t>
      </w:r>
    </w:p>
    <w:p w:rsidR="00AD7F29" w:rsidRPr="00AD7F29" w:rsidRDefault="00AD7F29" w:rsidP="00AD7F29">
      <w:pPr>
        <w:jc w:val="both"/>
      </w:pPr>
      <w:r w:rsidRPr="00AD7F29">
        <w:rPr>
          <w:b/>
          <w:u w:val="single"/>
        </w:rPr>
        <w:t>Le réel</w:t>
      </w:r>
      <w:r w:rsidRPr="00AD7F29">
        <w:t xml:space="preserve"> : </w:t>
      </w:r>
    </w:p>
    <w:p w:rsidR="00AD7F29" w:rsidRPr="00AD7F29" w:rsidRDefault="00AD7F29" w:rsidP="00AD7F29">
      <w:pPr>
        <w:jc w:val="both"/>
      </w:pPr>
      <w:r w:rsidRPr="00AD7F29">
        <w:t xml:space="preserve">Au sens ordinaire, le réel, la réalité (du latin, </w:t>
      </w:r>
      <w:proofErr w:type="spellStart"/>
      <w:r w:rsidRPr="00AD7F29">
        <w:rPr>
          <w:i/>
        </w:rPr>
        <w:t>res</w:t>
      </w:r>
      <w:proofErr w:type="spellEnd"/>
      <w:r w:rsidRPr="00AD7F29">
        <w:t xml:space="preserve">, la chose), c’est l’ensemble des choses qui sont, qui ont une existence constatable et objective. </w:t>
      </w:r>
    </w:p>
    <w:p w:rsidR="00AD7F29" w:rsidRPr="00AD7F29" w:rsidRDefault="00AD7F29" w:rsidP="00AD7F29">
      <w:pPr>
        <w:jc w:val="both"/>
        <w:rPr>
          <w:b/>
        </w:rPr>
      </w:pPr>
      <w:r w:rsidRPr="00AD7F29">
        <w:t xml:space="preserve">Disons que l’homme a </w:t>
      </w:r>
      <w:r w:rsidRPr="00AD7F29">
        <w:rPr>
          <w:b/>
        </w:rPr>
        <w:t xml:space="preserve">deux manières essentielles de se rapporter au réel : soit pour le connaître, soit pour agir sur lui. </w:t>
      </w:r>
    </w:p>
    <w:p w:rsidR="00AD7F29" w:rsidRPr="00AD7F29" w:rsidRDefault="00AD7F29" w:rsidP="00AD7F29">
      <w:pPr>
        <w:jc w:val="both"/>
      </w:pPr>
      <w:r w:rsidRPr="00AD7F29">
        <w:t xml:space="preserve">Ces deux rapports déterminent </w:t>
      </w:r>
      <w:r w:rsidRPr="00AD7F29">
        <w:rPr>
          <w:b/>
        </w:rPr>
        <w:t>différents usages de la raison</w:t>
      </w:r>
      <w:r w:rsidRPr="00AD7F29">
        <w:t xml:space="preserve"> : pour connaître, c’est l’usage </w:t>
      </w:r>
      <w:r w:rsidRPr="00AD7F29">
        <w:rPr>
          <w:b/>
        </w:rPr>
        <w:t>théorique</w:t>
      </w:r>
      <w:r w:rsidRPr="00AD7F29">
        <w:t xml:space="preserve">, pour agir, c’est l’usage </w:t>
      </w:r>
      <w:r w:rsidRPr="00AD7F29">
        <w:rPr>
          <w:b/>
        </w:rPr>
        <w:t>pragmatique et</w:t>
      </w:r>
      <w:r w:rsidRPr="00AD7F29">
        <w:t xml:space="preserve"> l’usage </w:t>
      </w:r>
      <w:r w:rsidRPr="00AD7F29">
        <w:rPr>
          <w:b/>
        </w:rPr>
        <w:t>pratique</w:t>
      </w:r>
      <w:r w:rsidRPr="00AD7F29">
        <w:t xml:space="preserve"> de la raison.</w:t>
      </w:r>
    </w:p>
    <w:p w:rsidR="00AD7F29" w:rsidRPr="00AD7F29" w:rsidRDefault="00AD7F29" w:rsidP="00AD7F29">
      <w:pPr>
        <w:jc w:val="both"/>
      </w:pPr>
      <w:r w:rsidRPr="00AD7F29">
        <w:t>Nous nous intéresserons ici à l’usage théorique de la raison (pour une distinction entre l’usage pratique et l’usage pragmatique de la raison, cf. le cours sur le devoir et le bonheur).</w:t>
      </w:r>
    </w:p>
    <w:p w:rsidR="00AD7F29" w:rsidRPr="00AD7F29" w:rsidRDefault="00AD7F29" w:rsidP="00AD7F29">
      <w:pPr>
        <w:jc w:val="both"/>
      </w:pPr>
      <w:r w:rsidRPr="00AD7F29">
        <w:rPr>
          <w:b/>
          <w:u w:val="single"/>
        </w:rPr>
        <w:t>Qu’est-ce connaître ?</w:t>
      </w:r>
    </w:p>
    <w:p w:rsidR="00AD7F29" w:rsidRPr="00AD7F29" w:rsidRDefault="00AD7F29" w:rsidP="00AD7F29">
      <w:pPr>
        <w:pStyle w:val="Paragraphedeliste"/>
        <w:numPr>
          <w:ilvl w:val="0"/>
          <w:numId w:val="4"/>
        </w:numPr>
        <w:jc w:val="both"/>
      </w:pPr>
      <w:r w:rsidRPr="00AD7F29">
        <w:t xml:space="preserve">Connaître, c’est tout d’abord être en mesure de se représenter adéquatement la réalité et d’écarter les mauvaises représentations : c’est être </w:t>
      </w:r>
      <w:r w:rsidRPr="00AD7F29">
        <w:rPr>
          <w:b/>
        </w:rPr>
        <w:t>en mesure de distinguer le vrai et le faux.</w:t>
      </w:r>
      <w:r w:rsidRPr="00AD7F29">
        <w:t xml:space="preserve">  Le vrai, c’est la qualité du discours ou de la pensée qui est conforme au réel. Donc, au sens strict, il faut distinguer réalité et vérité</w:t>
      </w:r>
      <w:r w:rsidRPr="00AD7F29">
        <w:rPr>
          <w:b/>
        </w:rPr>
        <w:t>. La réalité, c’est ce qui est, ce qui existe indépendamment de l’homme ; la vérité, par contre, n’a pas d’existence en dehors de l’homme</w:t>
      </w:r>
      <w:r w:rsidRPr="00AD7F29">
        <w:t xml:space="preserve">, car elle est une qualité des discours ou des représentations que l’homme produit à propos du réel. Conséquence : </w:t>
      </w:r>
      <w:r w:rsidRPr="00AD7F29">
        <w:rPr>
          <w:b/>
        </w:rPr>
        <w:t>la réalité est un fait, un donné, tandis que la vérité n’est pas donnée, elle doit être recherchée, au sens où elle impose une démarche de vérification de la conformité du discours ou de la pensée au réel, aux faits</w:t>
      </w:r>
      <w:r w:rsidRPr="00AD7F29">
        <w:t>. C’est à la raison qu’il appartient d’opérer cette vérification, puisqu’elle est la « </w:t>
      </w:r>
      <w:r w:rsidRPr="00AD7F29">
        <w:rPr>
          <w:i/>
        </w:rPr>
        <w:t>faculté de distinguer le vrai d’avec le faux</w:t>
      </w:r>
      <w:r w:rsidRPr="00AD7F29">
        <w:t> », nous dit Descartes.</w:t>
      </w:r>
    </w:p>
    <w:p w:rsidR="00AD7F29" w:rsidRPr="00AD7F29" w:rsidRDefault="00AD7F29" w:rsidP="00AD7F29">
      <w:pPr>
        <w:jc w:val="both"/>
        <w:rPr>
          <w:b/>
        </w:rPr>
      </w:pPr>
      <w:r w:rsidRPr="00AD7F29">
        <w:rPr>
          <w:b/>
        </w:rPr>
        <w:t>Implication : la connaissance immédiate que nous avons du réel, notamment par le biais de nos cinq sens n’est pas forcément vraie</w:t>
      </w:r>
      <w:r w:rsidRPr="00AD7F29">
        <w:t xml:space="preserve">. Nos sens peuvent </w:t>
      </w:r>
      <w:r w:rsidRPr="00AD7F29">
        <w:rPr>
          <w:b/>
        </w:rPr>
        <w:t>nous tromper</w:t>
      </w:r>
      <w:r w:rsidRPr="00AD7F29">
        <w:t xml:space="preserve"> tout d’abord ; et ensuite, ils ne nous apprennent pas grand-chose du monde extérieur : </w:t>
      </w:r>
      <w:r w:rsidRPr="00AD7F29">
        <w:rPr>
          <w:b/>
        </w:rPr>
        <w:t>ils nous en apprennent plus sur nous-mêmes</w:t>
      </w:r>
      <w:r w:rsidRPr="00AD7F29">
        <w:t xml:space="preserve">, car la connaissance sensible est l’expression de l’effet que le monde extérieur produit sur le sujet sensible. Son degré d’objectivité n’est pas absolu et appelle en tout cas </w:t>
      </w:r>
      <w:r w:rsidRPr="00AD7F29">
        <w:rPr>
          <w:b/>
        </w:rPr>
        <w:t xml:space="preserve">un autre juge que les sens pour être exactement déterminé. </w:t>
      </w:r>
    </w:p>
    <w:p w:rsidR="00AD7F29" w:rsidRPr="00AD7F29" w:rsidRDefault="00AD7F29" w:rsidP="00AD7F29">
      <w:pPr>
        <w:ind w:left="360"/>
        <w:jc w:val="both"/>
        <w:rPr>
          <w:b/>
        </w:rPr>
      </w:pPr>
      <w:r w:rsidRPr="00AD7F29">
        <w:rPr>
          <w:b/>
        </w:rPr>
        <w:lastRenderedPageBreak/>
        <w:t>Exemple : le bâton plongé dans l’eau m’apparaît brisé</w:t>
      </w:r>
      <w:r w:rsidRPr="00AD7F29">
        <w:t xml:space="preserve">, alors qu’en réalité il ne l’est pas. Seule l’explication du phénomène, </w:t>
      </w:r>
      <w:proofErr w:type="spellStart"/>
      <w:r w:rsidRPr="00AD7F29">
        <w:t>cad</w:t>
      </w:r>
      <w:proofErr w:type="spellEnd"/>
      <w:r w:rsidRPr="00AD7F29">
        <w:t xml:space="preserve"> la saisie de ses causes, permet d’en avoir la pleine intelligibilité.</w:t>
      </w:r>
    </w:p>
    <w:p w:rsidR="00AD7F29" w:rsidRPr="00AD7F29" w:rsidRDefault="00AD7F29" w:rsidP="00AD7F29">
      <w:pPr>
        <w:pStyle w:val="Paragraphedeliste"/>
        <w:numPr>
          <w:ilvl w:val="0"/>
          <w:numId w:val="4"/>
        </w:numPr>
        <w:jc w:val="both"/>
      </w:pPr>
      <w:r w:rsidRPr="00AD7F29">
        <w:rPr>
          <w:b/>
        </w:rPr>
        <w:t>Connaître, c’est donc aussi expliquer, rendre raison, mettre à jour les causes</w:t>
      </w:r>
      <w:r w:rsidRPr="00AD7F29">
        <w:t xml:space="preserve">. </w:t>
      </w:r>
    </w:p>
    <w:p w:rsidR="00AD7F29" w:rsidRPr="00AD7F29" w:rsidRDefault="00AD7F29" w:rsidP="00AD7F29">
      <w:pPr>
        <w:jc w:val="both"/>
      </w:pPr>
      <w:r w:rsidRPr="00AD7F29">
        <w:t xml:space="preserve">Les Grecs disposent d’un mot qui signifie tous cela à la fois : </w:t>
      </w:r>
      <w:r w:rsidRPr="00AD7F29">
        <w:rPr>
          <w:b/>
        </w:rPr>
        <w:t>logos</w:t>
      </w:r>
      <w:r w:rsidRPr="00AD7F29">
        <w:t xml:space="preserve">. Le </w:t>
      </w:r>
      <w:r w:rsidRPr="00AD7F29">
        <w:rPr>
          <w:i/>
        </w:rPr>
        <w:t>logos</w:t>
      </w:r>
      <w:r w:rsidRPr="00AD7F29">
        <w:t>, c’est à la fois la raison, le discours, la cause, le savoir.</w:t>
      </w:r>
    </w:p>
    <w:p w:rsidR="00AD7F29" w:rsidRPr="00AD7F29" w:rsidRDefault="00AD7F29" w:rsidP="00AD7F29">
      <w:pPr>
        <w:jc w:val="both"/>
      </w:pPr>
      <w:r w:rsidRPr="00AD7F29">
        <w:t xml:space="preserve">La raison pourrait donc être définie comme </w:t>
      </w:r>
      <w:r w:rsidRPr="00AD7F29">
        <w:rPr>
          <w:b/>
        </w:rPr>
        <w:t>une faculté de connaissance qui recherche les causes des phénomènes, proposant un modèle explicatif de vérité</w:t>
      </w:r>
      <w:r w:rsidRPr="00AD7F29">
        <w:t>.</w:t>
      </w:r>
    </w:p>
    <w:p w:rsidR="00AD7F29" w:rsidRPr="00AD7F29" w:rsidRDefault="00AD7F29" w:rsidP="00AD7F29">
      <w:pPr>
        <w:jc w:val="both"/>
      </w:pPr>
      <w:r w:rsidRPr="00AD7F29">
        <w:t xml:space="preserve">En ce sens, le </w:t>
      </w:r>
      <w:r w:rsidRPr="00AD7F29">
        <w:rPr>
          <w:b/>
        </w:rPr>
        <w:t xml:space="preserve">logos s’oppose au </w:t>
      </w:r>
      <w:proofErr w:type="spellStart"/>
      <w:r w:rsidRPr="00AD7F29">
        <w:rPr>
          <w:b/>
        </w:rPr>
        <w:t>mythos</w:t>
      </w:r>
      <w:proofErr w:type="spellEnd"/>
      <w:r w:rsidRPr="00AD7F29">
        <w:rPr>
          <w:b/>
        </w:rPr>
        <w:t>,</w:t>
      </w:r>
      <w:r w:rsidRPr="00AD7F29">
        <w:t xml:space="preserve"> à la pensée mythique (cf. le cours introductif). L’affirmation du logos traduit une exigence de rationalité commune à la science et à la philosophie, qui entendent substituer un modèle de discours vrai, le discours rationnel et explicatif, au modèle traditionnel de la vérité révélée.</w:t>
      </w:r>
    </w:p>
    <w:p w:rsidR="00AD7F29" w:rsidRPr="00AD7F29" w:rsidRDefault="00AD7F29" w:rsidP="00AD7F29">
      <w:pPr>
        <w:jc w:val="both"/>
      </w:pPr>
      <w:r w:rsidRPr="00AD7F29">
        <w:t xml:space="preserve">Ainsi,  par exemple, les premiers penseurs, comme </w:t>
      </w:r>
      <w:r w:rsidRPr="00AD7F29">
        <w:rPr>
          <w:b/>
        </w:rPr>
        <w:t>Thalès et Pythagore</w:t>
      </w:r>
      <w:r w:rsidRPr="00AD7F29">
        <w:t>, au VIème siècle, ne se satisfont plus des conceptions du monde contenues dans les mythes et cherchent à expliquer rationnellement les phénomènes terrestres et célestes : ces penseurs renoncent à recourir aux dieux et aux forces magiques pour expliquer les phénomènes naturels ou les actions humaines.  Cela les conduit à rechercher un principe naturel, qu’ils puissent présenter à la fois comme une origine matérielle de l’univers et une explication élémentaire de son organisation actuelle. De là le qualificatif de « physiciens » (</w:t>
      </w:r>
      <w:proofErr w:type="spellStart"/>
      <w:r w:rsidRPr="00AD7F29">
        <w:t>phusiologoï</w:t>
      </w:r>
      <w:proofErr w:type="spellEnd"/>
      <w:r w:rsidRPr="00AD7F29">
        <w:t xml:space="preserve">, « auteurs d’un discours sur la nature »). Ces derniers proposent ainsi une « laïcisation » de la représentation du monde. </w:t>
      </w:r>
    </w:p>
    <w:p w:rsidR="00AD7F29" w:rsidRPr="00AD7F29" w:rsidRDefault="00AD7F29" w:rsidP="00AD7F29">
      <w:pPr>
        <w:jc w:val="both"/>
        <w:rPr>
          <w:b/>
          <w:u w:val="single"/>
        </w:rPr>
      </w:pPr>
      <w:r w:rsidRPr="00AD7F29">
        <w:rPr>
          <w:b/>
          <w:u w:val="single"/>
        </w:rPr>
        <w:t>Implication : la nécessité de distinguer la croyance et le savoir.</w:t>
      </w:r>
    </w:p>
    <w:p w:rsidR="00AD7F29" w:rsidRPr="00AD7F29" w:rsidRDefault="00AD7F29" w:rsidP="00AD7F29">
      <w:pPr>
        <w:jc w:val="both"/>
      </w:pPr>
      <w:r w:rsidRPr="00AD7F29">
        <w:rPr>
          <w:b/>
        </w:rPr>
        <w:t>Croire,</w:t>
      </w:r>
      <w:r w:rsidRPr="00AD7F29">
        <w:t xml:space="preserve"> c’est tenir quelque chose pour vrai, mais de façon subjective. </w:t>
      </w:r>
      <w:proofErr w:type="spellStart"/>
      <w:r w:rsidRPr="00AD7F29">
        <w:t>L</w:t>
      </w:r>
      <w:r w:rsidRPr="00AD7F29">
        <w:tab/>
        <w:t>a</w:t>
      </w:r>
      <w:proofErr w:type="spellEnd"/>
      <w:r w:rsidRPr="00AD7F29">
        <w:t xml:space="preserve"> croyance est le produit d’une subjectivité qui adhère à un point de vue sans en vérifier les fondements.</w:t>
      </w:r>
    </w:p>
    <w:p w:rsidR="00AD7F29" w:rsidRPr="00AD7F29" w:rsidRDefault="00AD7F29" w:rsidP="00AD7F29">
      <w:pPr>
        <w:jc w:val="both"/>
      </w:pPr>
      <w:r w:rsidRPr="00AD7F29">
        <w:t xml:space="preserve">A l’inverse, </w:t>
      </w:r>
      <w:r w:rsidRPr="00AD7F29">
        <w:rPr>
          <w:b/>
        </w:rPr>
        <w:t>savoir,</w:t>
      </w:r>
      <w:r w:rsidRPr="00AD7F29">
        <w:t xml:space="preserve"> c’est tenir quelque chose pour vrai, mais de façon objective, en s’appuyant notamment sur des faits vérifiables.</w:t>
      </w:r>
    </w:p>
    <w:p w:rsidR="00AD7F29" w:rsidRPr="00AD7F29" w:rsidRDefault="00AD7F29" w:rsidP="00AD7F29">
      <w:pPr>
        <w:jc w:val="both"/>
      </w:pPr>
    </w:p>
    <w:p w:rsidR="00AD7F29" w:rsidRPr="00AD7F29" w:rsidRDefault="00AD7F29" w:rsidP="00AD7F29">
      <w:pPr>
        <w:jc w:val="both"/>
      </w:pPr>
      <w:r w:rsidRPr="00AD7F29">
        <w:rPr>
          <w:b/>
        </w:rPr>
        <w:t>Cette distinction entre la croyance et le savoir peut néanmoins être discutée, dans la mesure où l’on peut douter qu’il soit possible à l’homme de parvenir à des certitudes objectives et définitives</w:t>
      </w:r>
      <w:r w:rsidRPr="00AD7F29">
        <w:t>, même dans les sciences où la vérité semble provisoire. Dès lors, on pourrait penser qu’il n’y a que des « croyances ».</w:t>
      </w:r>
    </w:p>
    <w:p w:rsidR="00AD7F29" w:rsidRPr="00AD7F29" w:rsidRDefault="00AD7F29" w:rsidP="00AD7F29">
      <w:pPr>
        <w:jc w:val="both"/>
      </w:pPr>
      <w:r w:rsidRPr="00AD7F29">
        <w:t xml:space="preserve">Ce qui pourrait nous inspirer </w:t>
      </w:r>
      <w:r w:rsidRPr="00AD7F29">
        <w:rPr>
          <w:b/>
        </w:rPr>
        <w:t>un scepticisme radical :</w:t>
      </w:r>
      <w:r w:rsidRPr="00AD7F29">
        <w:t xml:space="preserve"> le scepticisme, du grec </w:t>
      </w:r>
      <w:proofErr w:type="spellStart"/>
      <w:r w:rsidRPr="00AD7F29">
        <w:t>skepsis</w:t>
      </w:r>
      <w:proofErr w:type="spellEnd"/>
      <w:r w:rsidRPr="00AD7F29">
        <w:t xml:space="preserve">, « examen, », est un courant philosophique fondé au </w:t>
      </w:r>
      <w:proofErr w:type="spellStart"/>
      <w:r w:rsidRPr="00AD7F29">
        <w:t>IVè</w:t>
      </w:r>
      <w:proofErr w:type="spellEnd"/>
      <w:r w:rsidRPr="00AD7F29">
        <w:t xml:space="preserve"> A.C par </w:t>
      </w:r>
      <w:r w:rsidRPr="00AD7F29">
        <w:rPr>
          <w:b/>
        </w:rPr>
        <w:t>Pyrrhon d’Elis</w:t>
      </w:r>
      <w:r w:rsidRPr="00AD7F29">
        <w:t xml:space="preserve">, selon lequel </w:t>
      </w:r>
      <w:r w:rsidRPr="00AD7F29">
        <w:rPr>
          <w:b/>
        </w:rPr>
        <w:t xml:space="preserve">l’homme ne peut rien affirmer de certain dans aucun domaine. </w:t>
      </w:r>
      <w:r w:rsidRPr="00AD7F29">
        <w:t xml:space="preserve">Le sceptique ne dit pas que la vérité est inaccessible, mais que l’on n’est jamais sûr de l’avoir atteinte. </w:t>
      </w:r>
      <w:r w:rsidRPr="00AD7F29">
        <w:rPr>
          <w:b/>
        </w:rPr>
        <w:t>Philosopher doit alors consister dans la pratique du doute, en vue de la suspension du jugement</w:t>
      </w:r>
      <w:r w:rsidRPr="00AD7F29">
        <w:t>. (NB Pour les sceptiques grecs, la suspension du jugement a avant tout un but moral : procurer la tranquillité de l’âme)</w:t>
      </w:r>
    </w:p>
    <w:p w:rsidR="00AD7F29" w:rsidRPr="00AD7F29" w:rsidRDefault="00AD7F29" w:rsidP="00AD7F29">
      <w:pPr>
        <w:jc w:val="both"/>
      </w:pPr>
      <w:r w:rsidRPr="00AD7F29">
        <w:lastRenderedPageBreak/>
        <w:t xml:space="preserve">Bien que cette position ne soit pas tenable au quotidien, elle nous invite néanmoins à </w:t>
      </w:r>
      <w:r w:rsidRPr="00AD7F29">
        <w:rPr>
          <w:b/>
        </w:rPr>
        <w:t>remettre en question la trop grande confiance que nous plaçons en notre raison</w:t>
      </w:r>
      <w:r w:rsidRPr="00AD7F29">
        <w:t> ; attitude qu’on appelle classiquement le dogmatisme.</w:t>
      </w:r>
    </w:p>
    <w:p w:rsidR="00AD7F29" w:rsidRPr="00AD7F29" w:rsidRDefault="00AD7F29" w:rsidP="00AD7F29">
      <w:pPr>
        <w:jc w:val="both"/>
      </w:pPr>
      <w:r w:rsidRPr="00AD7F29">
        <w:rPr>
          <w:b/>
        </w:rPr>
        <w:t>Dogmatisme</w:t>
      </w:r>
      <w:r w:rsidRPr="00AD7F29">
        <w:t xml:space="preserve"> : grec et latin </w:t>
      </w:r>
      <w:proofErr w:type="spellStart"/>
      <w:r w:rsidRPr="00AD7F29">
        <w:t>dogma</w:t>
      </w:r>
      <w:proofErr w:type="spellEnd"/>
      <w:r w:rsidRPr="00AD7F29">
        <w:t>, « opinion », « doctrine ».</w:t>
      </w:r>
    </w:p>
    <w:p w:rsidR="00AD7F29" w:rsidRPr="00AD7F29" w:rsidRDefault="00AD7F29" w:rsidP="00AD7F29">
      <w:pPr>
        <w:jc w:val="both"/>
      </w:pPr>
      <w:r w:rsidRPr="00AD7F29">
        <w:rPr>
          <w:i/>
        </w:rPr>
        <w:t>Au sens ordinaire</w:t>
      </w:r>
      <w:r w:rsidRPr="00AD7F29">
        <w:t>, rigidité intellectuelle des adeptes d’une doctrine, lorsque ceux-ci refusent d’envisager la discussion ou la remise en cause de ses fondements.</w:t>
      </w:r>
    </w:p>
    <w:p w:rsidR="00AD7F29" w:rsidRPr="00AD7F29" w:rsidRDefault="00AD7F29" w:rsidP="00AD7F29">
      <w:pPr>
        <w:jc w:val="both"/>
      </w:pPr>
      <w:r w:rsidRPr="00AD7F29">
        <w:rPr>
          <w:i/>
        </w:rPr>
        <w:t>Au sens philosophique</w:t>
      </w:r>
      <w:r w:rsidRPr="00AD7F29">
        <w:t xml:space="preserve"> : </w:t>
      </w:r>
      <w:r w:rsidRPr="00AD7F29">
        <w:rPr>
          <w:b/>
        </w:rPr>
        <w:t xml:space="preserve">croyance en la </w:t>
      </w:r>
      <w:proofErr w:type="spellStart"/>
      <w:r w:rsidRPr="00AD7F29">
        <w:rPr>
          <w:b/>
        </w:rPr>
        <w:t>toute puissance</w:t>
      </w:r>
      <w:proofErr w:type="spellEnd"/>
      <w:r w:rsidRPr="00AD7F29">
        <w:rPr>
          <w:b/>
        </w:rPr>
        <w:t xml:space="preserve"> de la raison</w:t>
      </w:r>
      <w:r w:rsidRPr="00AD7F29">
        <w:t>.</w:t>
      </w:r>
    </w:p>
    <w:p w:rsidR="00AD7F29" w:rsidRPr="00AD7F29" w:rsidRDefault="00AD7F29" w:rsidP="00AD7F29">
      <w:pPr>
        <w:jc w:val="both"/>
      </w:pPr>
    </w:p>
    <w:p w:rsidR="00AD7F29" w:rsidRPr="00AD7F29" w:rsidRDefault="00AD7F29" w:rsidP="00AD7F29">
      <w:pPr>
        <w:jc w:val="both"/>
        <w:rPr>
          <w:b/>
          <w:u w:val="single"/>
        </w:rPr>
      </w:pPr>
      <w:r w:rsidRPr="00AD7F29">
        <w:rPr>
          <w:b/>
          <w:u w:val="single"/>
        </w:rPr>
        <w:t>Or, n’avons-nous pas fait preuve de dogmatisme en soutenant que la raison était la faculté qui nous permettait de connaître le réel ?</w:t>
      </w:r>
    </w:p>
    <w:p w:rsidR="00AD7F29" w:rsidRPr="00AD7F29" w:rsidRDefault="00AD7F29" w:rsidP="00AD7F29">
      <w:pPr>
        <w:jc w:val="both"/>
      </w:pPr>
      <w:r w:rsidRPr="00AD7F29">
        <w:t>Cette question peut s’entendre en deux sens, qui sont autant de degrés différents de radicalité :</w:t>
      </w:r>
    </w:p>
    <w:p w:rsidR="00AD7F29" w:rsidRPr="00AD7F29" w:rsidRDefault="00AD7F29" w:rsidP="00AD7F29">
      <w:pPr>
        <w:pStyle w:val="Paragraphedeliste"/>
        <w:numPr>
          <w:ilvl w:val="0"/>
          <w:numId w:val="1"/>
        </w:numPr>
        <w:jc w:val="both"/>
      </w:pPr>
      <w:r w:rsidRPr="00AD7F29">
        <w:t xml:space="preserve">En son sens le moins radical, cette question signifie qu’il y a </w:t>
      </w:r>
      <w:r w:rsidRPr="00AD7F29">
        <w:rPr>
          <w:b/>
        </w:rPr>
        <w:t>peut-être des aspects de la réalité qui ne peuvent pas être connus par la raison, mais par d’autres facultés</w:t>
      </w:r>
      <w:r w:rsidRPr="00AD7F29">
        <w:t xml:space="preserve"> (la sensibilité, l’imagination, le « cœur » pascalien) et d’autres démarches (l’expérience, l’art, la foi). </w:t>
      </w:r>
      <w:r w:rsidRPr="00AD7F29">
        <w:rPr>
          <w:b/>
        </w:rPr>
        <w:t>La vérité ne serait donc pas une, mais plurielle, au sens où il y aurait des types différents de vérités</w:t>
      </w:r>
      <w:r w:rsidRPr="00AD7F29">
        <w:t xml:space="preserve">. La raison ne serait pas alors la seule faculté de connaissance, et devrait apprendre à se montrer accueillante à l’égard des autres modes de connaissance possibles. On pourrait d’ailleurs reconnaître à ces autres modes de connaissance une certaine rationalité, au sens où ils sont fondés sur des raisons, qui ne sont pas forcément celles de la raison (« l’ordre du cœur n’est pas celui de l’esprit », dit Pascal). </w:t>
      </w:r>
      <w:r w:rsidRPr="00AD7F29">
        <w:rPr>
          <w:b/>
        </w:rPr>
        <w:t>Reste néanmoins que c’est à la raison qui apprécie la valeur de vérité de ces différentes connaissances.</w:t>
      </w:r>
    </w:p>
    <w:p w:rsidR="00AD7F29" w:rsidRPr="00AD7F29" w:rsidRDefault="00AD7F29" w:rsidP="00AD7F29">
      <w:pPr>
        <w:pStyle w:val="Paragraphedeliste"/>
        <w:numPr>
          <w:ilvl w:val="0"/>
          <w:numId w:val="1"/>
        </w:numPr>
        <w:jc w:val="both"/>
      </w:pPr>
      <w:r w:rsidRPr="00AD7F29">
        <w:t xml:space="preserve">En sons sens le plus radical, </w:t>
      </w:r>
      <w:r w:rsidRPr="00AD7F29">
        <w:rPr>
          <w:b/>
        </w:rPr>
        <w:t>cette question nous invite à nous demander si la rationalité du réel n’est pas une illusion ou un fantasme de la raison ?</w:t>
      </w:r>
      <w:r w:rsidRPr="00AD7F29">
        <w:t xml:space="preserve"> La rationalité du réel n’est-elle pas une mythologie qui console et rassure le rationaliste au même titre que la foi console et rassure le croyant ? </w:t>
      </w:r>
      <w:r w:rsidRPr="00AD7F29">
        <w:rPr>
          <w:b/>
        </w:rPr>
        <w:t xml:space="preserve">L’explication rationnelle de la réalité serait alors une chimère. </w:t>
      </w:r>
      <w:r w:rsidRPr="00AD7F29">
        <w:t xml:space="preserve">Dans ces conditions, c’est notre rapport à  la vérité qui doit être interrogé : </w:t>
      </w:r>
      <w:r w:rsidRPr="00AD7F29">
        <w:rPr>
          <w:b/>
        </w:rPr>
        <w:t>pouvons-nous espérer atteindre la vérité ou cet espoir est-il vain ? La raison n’est-elle pas impuissante à connaître le réel ?</w:t>
      </w:r>
      <w:r w:rsidRPr="00AD7F29">
        <w:t xml:space="preserve"> Faut-il alors condamner la raison au motif qu’elle nous pousse à désirer l’impossible ? </w:t>
      </w:r>
      <w:r w:rsidRPr="00AD7F29">
        <w:rPr>
          <w:b/>
        </w:rPr>
        <w:t>Faut-il haïr la raison</w:t>
      </w:r>
      <w:r w:rsidRPr="00AD7F29">
        <w:t xml:space="preserve"> (</w:t>
      </w:r>
      <w:proofErr w:type="spellStart"/>
      <w:r w:rsidRPr="00AD7F29">
        <w:t>misologie</w:t>
      </w:r>
      <w:proofErr w:type="spellEnd"/>
      <w:r w:rsidRPr="00AD7F29">
        <w:t xml:space="preserve"> : du grec, </w:t>
      </w:r>
      <w:r w:rsidRPr="00AD7F29">
        <w:rPr>
          <w:i/>
        </w:rPr>
        <w:t>haine de la raison</w:t>
      </w:r>
      <w:r w:rsidRPr="00AD7F29">
        <w:t xml:space="preserve">) ? Faut-il renoncer alors à ce qui fait notre humanité ? </w:t>
      </w:r>
    </w:p>
    <w:p w:rsidR="00AD7F29" w:rsidRPr="00AD7F29" w:rsidRDefault="00AD7F29" w:rsidP="00AD7F29">
      <w:pPr>
        <w:pStyle w:val="Paragraphedeliste"/>
        <w:numPr>
          <w:ilvl w:val="0"/>
          <w:numId w:val="1"/>
        </w:numPr>
        <w:jc w:val="both"/>
        <w:rPr>
          <w:b/>
        </w:rPr>
      </w:pPr>
      <w:r w:rsidRPr="00AD7F29">
        <w:t xml:space="preserve">Une remarque nous permettra peut-être d’échapper à cette perspective désespérante : </w:t>
      </w:r>
      <w:r w:rsidRPr="00AD7F29">
        <w:rPr>
          <w:b/>
        </w:rPr>
        <w:t xml:space="preserve">n’est-ce pas la raison elle-même qui ici est en train de critiquer la raison, de la remettre en question ? </w:t>
      </w:r>
      <w:r w:rsidRPr="00AD7F29">
        <w:t xml:space="preserve">Car la raison n’est pas simplement la faculté de connaître, elle est aussi la faculté de penser ou encore de juger, c’est-à-dire d’interroger, de questionner, de poser des problèmes, de critiquer. </w:t>
      </w:r>
      <w:r w:rsidRPr="00AD7F29">
        <w:rPr>
          <w:b/>
        </w:rPr>
        <w:t>Dès lors, une raison qui aurait au préalable fait son autocritique, qui aurait délimité les domaines dans lesquels elle est opérante et fiable, ne pourrait-elle pas mériter encore notre confiance ?</w:t>
      </w:r>
    </w:p>
    <w:p w:rsidR="00DD056A" w:rsidRPr="00AD7F29" w:rsidRDefault="00AD7F29"/>
    <w:sectPr w:rsidR="00DD056A" w:rsidRPr="00AD7F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A074D"/>
    <w:multiLevelType w:val="hybridMultilevel"/>
    <w:tmpl w:val="66EE219A"/>
    <w:lvl w:ilvl="0" w:tplc="0E80C8EA">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3843B7"/>
    <w:multiLevelType w:val="hybridMultilevel"/>
    <w:tmpl w:val="B7F4BE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5605458"/>
    <w:multiLevelType w:val="hybridMultilevel"/>
    <w:tmpl w:val="5582E6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5E82140"/>
    <w:multiLevelType w:val="hybridMultilevel"/>
    <w:tmpl w:val="3C32BF6E"/>
    <w:lvl w:ilvl="0" w:tplc="F492414A">
      <w:numFmt w:val="bullet"/>
      <w:lvlText w:val="-"/>
      <w:lvlJc w:val="left"/>
      <w:pPr>
        <w:ind w:left="390" w:hanging="360"/>
      </w:pPr>
      <w:rPr>
        <w:rFonts w:ascii="Calibri" w:eastAsiaTheme="minorHAnsi" w:hAnsi="Calibri" w:cstheme="minorBidi" w:hint="default"/>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F29"/>
    <w:rsid w:val="00427D66"/>
    <w:rsid w:val="00AD7F29"/>
    <w:rsid w:val="00D35C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F2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D7F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F2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D7F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1751</Words>
  <Characters>9635</Characters>
  <Application>Microsoft Office Word</Application>
  <DocSecurity>0</DocSecurity>
  <Lines>80</Lines>
  <Paragraphs>22</Paragraphs>
  <ScaleCrop>false</ScaleCrop>
  <Company/>
  <LinksUpToDate>false</LinksUpToDate>
  <CharactersWithSpaces>11364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Administrateur</cp:lastModifiedBy>
  <cp:revision>1</cp:revision>
  <dcterms:created xsi:type="dcterms:W3CDTF">2021-06-01T07:03:00Z</dcterms:created>
  <dcterms:modified xsi:type="dcterms:W3CDTF">2021-06-01T07:04:00Z</dcterms:modified>
</cp:coreProperties>
</file>