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58451ECF"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00D658DD">
        <w:rPr>
          <w:rFonts w:cs="Arial"/>
          <w:color w:val="A6A6A6"/>
          <w:sz w:val="18"/>
          <w:szCs w:val="18"/>
        </w:rPr>
        <w:t>2021/2022</w:t>
      </w:r>
      <w:r w:rsidRPr="00837E88">
        <w:rPr>
          <w:rFonts w:cs="Arial"/>
          <w:color w:val="A6A6A6"/>
          <w:sz w:val="18"/>
          <w:szCs w:val="18"/>
        </w:rPr>
        <w:t xml:space="preserve">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0ADDC062" w14:textId="2930CC88" w:rsidR="00FE0A4E" w:rsidRDefault="003E7A5B" w:rsidP="00D658DD">
      <w:pPr>
        <w:widowControl w:val="0"/>
        <w:spacing w:after="0" w:line="312" w:lineRule="auto"/>
        <w:ind w:right="-308"/>
        <w:jc w:val="left"/>
        <w:rPr>
          <w:rFonts w:cs="Arial"/>
          <w:i/>
          <w:sz w:val="16"/>
          <w:szCs w:val="16"/>
        </w:rPr>
      </w:pPr>
      <w:r>
        <w:rPr>
          <w:rFonts w:cs="Arial"/>
          <w:i/>
          <w:sz w:val="16"/>
          <w:szCs w:val="16"/>
        </w:rPr>
        <w:t>Diffusion et valorisation des projets présentés au concours national</w:t>
      </w:r>
      <w:r w:rsidR="00827A4D">
        <w:rPr>
          <w:rFonts w:cs="Arial"/>
          <w:i/>
          <w:sz w:val="16"/>
          <w:szCs w:val="16"/>
        </w:rPr>
        <w:t xml:space="preserve"> C’Génial</w:t>
      </w:r>
    </w:p>
    <w:p w14:paraId="490D918B" w14:textId="7DC86DA0" w:rsidR="00FE0A4E" w:rsidRPr="003E7A5B" w:rsidRDefault="003E7A5B" w:rsidP="003E7A5B">
      <w:pPr>
        <w:widowControl w:val="0"/>
        <w:spacing w:after="0" w:line="312" w:lineRule="auto"/>
        <w:ind w:right="-308"/>
        <w:jc w:val="left"/>
        <w:rPr>
          <w:rFonts w:cs="Arial"/>
          <w:color w:val="A6A6A6"/>
          <w:sz w:val="16"/>
          <w:szCs w:val="16"/>
        </w:rPr>
      </w:pPr>
      <w:r>
        <w:rPr>
          <w:rFonts w:cs="Arial"/>
          <w:i/>
          <w:sz w:val="16"/>
          <w:szCs w:val="16"/>
        </w:rPr>
        <w:t>Archivage numérique des projets</w:t>
      </w:r>
      <w:r w:rsidR="00827A4D">
        <w:rPr>
          <w:rFonts w:cs="Arial"/>
          <w:i/>
          <w:sz w:val="16"/>
          <w:szCs w:val="16"/>
        </w:rPr>
        <w:t xml:space="preserve"> académiques</w:t>
      </w: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7A472DF2" w:rsidR="00861334" w:rsidRPr="00861334" w:rsidRDefault="00861334" w:rsidP="00837E88">
      <w:pPr>
        <w:spacing w:before="120" w:after="0"/>
        <w:ind w:left="-284"/>
        <w:rPr>
          <w:rFonts w:ascii="Calibri" w:hAnsi="Calibri"/>
          <w:b/>
          <w:sz w:val="22"/>
        </w:rPr>
      </w:pPr>
      <w:r w:rsidRPr="00861334">
        <w:rPr>
          <w:b/>
        </w:rPr>
        <w:t>Projet</w:t>
      </w:r>
      <w:r>
        <w:t> : « </w:t>
      </w:r>
      <w:r w:rsidR="00D658DD">
        <w:rPr>
          <w:rFonts w:cs="Arial"/>
          <w:color w:val="A6A6A6"/>
          <w:sz w:val="16"/>
          <w:szCs w:val="16"/>
        </w:rPr>
        <w:t>Concours C’Génial 2021/2022- Académie de Guyane</w:t>
      </w:r>
      <w:r w:rsidR="00DC5530">
        <w:rPr>
          <w:rFonts w:cs="Arial"/>
          <w:color w:val="A6A6A6"/>
          <w:sz w:val="16"/>
          <w:szCs w:val="16"/>
        </w:rPr>
        <w:t xml:space="preserve">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54794B36" w:rsidR="004E25FE" w:rsidRDefault="00861334" w:rsidP="00837E88">
      <w:pPr>
        <w:spacing w:after="0"/>
        <w:ind w:left="-284"/>
        <w:jc w:val="left"/>
        <w:rPr>
          <w:rFonts w:cs="Arial"/>
          <w:color w:val="A6A6A6"/>
          <w:sz w:val="16"/>
          <w:szCs w:val="16"/>
        </w:rPr>
      </w:pPr>
      <w:r>
        <w:rPr>
          <w:rFonts w:ascii="Calibri" w:hAnsi="Calibri"/>
          <w:b/>
          <w:sz w:val="22"/>
        </w:rPr>
        <w:t>Titre de l’œuvre si applicable</w:t>
      </w:r>
      <w:r w:rsidR="003E7A5B">
        <w:rPr>
          <w:rFonts w:ascii="Calibri" w:hAnsi="Calibri"/>
          <w:b/>
          <w:sz w:val="22"/>
        </w:rPr>
        <w:t xml:space="preserve"> </w:t>
      </w:r>
      <w:r w:rsidR="004C7D74">
        <w:rPr>
          <w:rFonts w:ascii="Calibri" w:hAnsi="Calibri"/>
          <w:b/>
          <w:sz w:val="22"/>
        </w:rPr>
        <w:t>(Production</w:t>
      </w:r>
      <w:r w:rsidR="003E7A5B">
        <w:rPr>
          <w:rFonts w:ascii="Calibri" w:hAnsi="Calibri"/>
          <w:b/>
          <w:sz w:val="22"/>
        </w:rPr>
        <w:t xml:space="preserve"> de la </w:t>
      </w:r>
      <w:r w:rsidR="004C7D74">
        <w:rPr>
          <w:rFonts w:ascii="Calibri" w:hAnsi="Calibri"/>
          <w:b/>
          <w:sz w:val="22"/>
        </w:rPr>
        <w:t>classe)</w:t>
      </w:r>
      <w:r>
        <w:rPr>
          <w:rFonts w:ascii="Calibri" w:hAnsi="Calibri"/>
          <w:b/>
          <w:sz w:val="22"/>
        </w:rPr>
        <w:t>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43284733"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734EC818" w14:textId="467E3F3F" w:rsidR="002B7ACD" w:rsidRPr="00BA73A3" w:rsidRDefault="002B7ACD" w:rsidP="00970C8F">
            <w:pPr>
              <w:spacing w:after="0"/>
              <w:ind w:left="173"/>
              <w:jc w:val="left"/>
              <w:rPr>
                <w:szCs w:val="20"/>
                <w:lang w:val="en-US" w:eastAsia="en-US" w:bidi="en-US"/>
              </w:rPr>
            </w:pP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5E5681E1" w:rsidR="002B7ACD" w:rsidRDefault="00827A4D" w:rsidP="00970C8F">
            <w:pPr>
              <w:tabs>
                <w:tab w:val="right" w:leader="dot" w:pos="927"/>
              </w:tabs>
              <w:spacing w:after="0"/>
              <w:ind w:left="26"/>
              <w:jc w:val="center"/>
              <w:rPr>
                <w:rFonts w:cs="Arial"/>
                <w:szCs w:val="20"/>
              </w:rPr>
            </w:pPr>
            <w:r>
              <w:rPr>
                <w:rFonts w:cs="Arial"/>
                <w:szCs w:val="20"/>
              </w:rPr>
              <w:t>Archivage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23880056" w:rsidR="002B7ACD" w:rsidRPr="00BA73A3" w:rsidRDefault="00DC5530" w:rsidP="00970C8F">
            <w:pPr>
              <w:tabs>
                <w:tab w:val="left" w:pos="1512"/>
              </w:tabs>
              <w:spacing w:after="0"/>
              <w:ind w:left="26"/>
              <w:jc w:val="left"/>
              <w:rPr>
                <w:rFonts w:cs="Arial"/>
                <w:b/>
                <w:szCs w:val="20"/>
              </w:rPr>
            </w:pPr>
            <w:r>
              <w:rPr>
                <w:rFonts w:cs="Arial"/>
                <w:szCs w:val="20"/>
              </w:rPr>
              <w:t>E</w:t>
            </w:r>
            <w:r w:rsidR="002B7ACD">
              <w:rPr>
                <w:rFonts w:cs="Arial"/>
                <w:szCs w:val="20"/>
              </w:rPr>
              <w:t xml:space="preserve">quipe pédagogique et </w:t>
            </w:r>
            <w:r w:rsidR="002B7ACD" w:rsidRPr="00845CA2">
              <w:rPr>
                <w:rFonts w:cs="Arial"/>
                <w:szCs w:val="20"/>
              </w:rPr>
              <w:t>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DBE7"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488CB5D6" w14:textId="1CE0D43A" w:rsidR="002B7ACD" w:rsidRPr="00BA73A3" w:rsidRDefault="002B7ACD" w:rsidP="00970C8F">
            <w:pPr>
              <w:spacing w:after="0"/>
              <w:ind w:left="173"/>
              <w:jc w:val="left"/>
              <w:rPr>
                <w:rFonts w:cs="Arial"/>
                <w:sz w:val="18"/>
                <w:szCs w:val="18"/>
              </w:rPr>
            </w:pP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6592A853" w:rsidR="002B7ACD" w:rsidRPr="00BA73A3" w:rsidRDefault="00827A4D" w:rsidP="00970C8F">
            <w:pPr>
              <w:tabs>
                <w:tab w:val="right" w:leader="dot" w:pos="927"/>
              </w:tabs>
              <w:spacing w:after="0"/>
              <w:ind w:left="26"/>
              <w:jc w:val="center"/>
              <w:rPr>
                <w:rFonts w:cs="Arial"/>
                <w:szCs w:val="20"/>
              </w:rPr>
            </w:pPr>
            <w:r>
              <w:rPr>
                <w:rFonts w:cs="Arial"/>
                <w:szCs w:val="20"/>
              </w:rPr>
              <w:t>Archivage</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7F9E19DD" w:rsidR="002B7ACD" w:rsidRPr="00BA73A3" w:rsidRDefault="00827A4D" w:rsidP="00970C8F">
            <w:pPr>
              <w:tabs>
                <w:tab w:val="left" w:pos="1512"/>
              </w:tabs>
              <w:spacing w:after="0"/>
              <w:ind w:left="26"/>
              <w:jc w:val="left"/>
              <w:rPr>
                <w:rFonts w:cs="Arial"/>
                <w:szCs w:val="20"/>
              </w:rPr>
            </w:pPr>
            <w:r w:rsidRPr="00BA73A3">
              <w:rPr>
                <w:rFonts w:cs="Arial"/>
                <w:szCs w:val="20"/>
              </w:rPr>
              <w:t>Précisez-le</w:t>
            </w:r>
            <w:r w:rsidR="002B7ACD" w:rsidRPr="00BA73A3">
              <w:rPr>
                <w:rFonts w:cs="Arial"/>
                <w:szCs w:val="20"/>
              </w:rPr>
              <w:t>(s) site(s) :</w:t>
            </w:r>
            <w:r w:rsidR="00D658DD">
              <w:rPr>
                <w:rFonts w:cs="Arial"/>
                <w:szCs w:val="20"/>
              </w:rPr>
              <w:t xml:space="preserve"> Sites institutionnels</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351DF646"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63E347E5" w14:textId="654098C6" w:rsidR="002B7ACD" w:rsidRPr="00BA73A3" w:rsidRDefault="002B7ACD" w:rsidP="00970C8F">
            <w:pPr>
              <w:spacing w:after="0"/>
              <w:ind w:left="173"/>
              <w:jc w:val="left"/>
              <w:rPr>
                <w:rFonts w:cs="Arial"/>
                <w:sz w:val="18"/>
                <w:szCs w:val="18"/>
              </w:rPr>
            </w:pP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08417980" w:rsidR="002B7ACD" w:rsidRPr="00BA73A3" w:rsidRDefault="00827A4D" w:rsidP="00970C8F">
            <w:pPr>
              <w:tabs>
                <w:tab w:val="right" w:leader="dot" w:pos="927"/>
              </w:tabs>
              <w:spacing w:after="0"/>
              <w:ind w:left="26"/>
              <w:jc w:val="center"/>
              <w:rPr>
                <w:rFonts w:cs="Arial"/>
                <w:szCs w:val="20"/>
              </w:rPr>
            </w:pPr>
            <w:r>
              <w:rPr>
                <w:rFonts w:cs="Arial"/>
                <w:szCs w:val="20"/>
              </w:rPr>
              <w:t>Archivage</w:t>
            </w:r>
            <w:r w:rsidR="002B7ACD">
              <w:rPr>
                <w:rFonts w:cs="Arial"/>
                <w:szCs w:val="20"/>
              </w:rPr>
              <w:t xml:space="preserv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F25E5A1" w:rsidR="002B7ACD" w:rsidRPr="00BA73A3" w:rsidRDefault="00827A4D" w:rsidP="00970C8F">
            <w:pPr>
              <w:tabs>
                <w:tab w:val="left" w:pos="1512"/>
              </w:tabs>
              <w:spacing w:after="0"/>
              <w:ind w:left="26"/>
              <w:jc w:val="left"/>
              <w:rPr>
                <w:rFonts w:cs="Arial"/>
                <w:szCs w:val="20"/>
              </w:rPr>
            </w:pPr>
            <w:r w:rsidRPr="00BA73A3">
              <w:rPr>
                <w:rFonts w:cs="Arial"/>
                <w:szCs w:val="20"/>
              </w:rPr>
              <w:t>Précisez-le</w:t>
            </w:r>
            <w:r w:rsidR="002B7ACD" w:rsidRPr="00BA73A3">
              <w:rPr>
                <w:rFonts w:cs="Arial"/>
                <w:szCs w:val="20"/>
              </w:rPr>
              <w:t>(s) site(s) :</w:t>
            </w:r>
            <w:r w:rsidR="00D658DD">
              <w:rPr>
                <w:rFonts w:cs="Arial"/>
                <w:szCs w:val="20"/>
              </w:rPr>
              <w:t xml:space="preserve"> Académie/ Circonscriptions</w:t>
            </w:r>
            <w:r w:rsidR="004C7D74">
              <w:rPr>
                <w:rFonts w:cs="Arial"/>
                <w:szCs w:val="20"/>
              </w:rPr>
              <w:t xml:space="preserve"> de Guyane</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112A6BA2"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588BFFCD" w14:textId="677B87A7" w:rsidR="002B7ACD" w:rsidRPr="00BA73A3" w:rsidRDefault="002B7ACD" w:rsidP="00D658DD">
            <w:pPr>
              <w:tabs>
                <w:tab w:val="left" w:pos="1512"/>
              </w:tabs>
              <w:spacing w:after="0"/>
              <w:jc w:val="left"/>
              <w:rPr>
                <w:rFonts w:cs="Arial"/>
                <w:sz w:val="18"/>
                <w:szCs w:val="18"/>
              </w:rPr>
            </w:pP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41FC3A7" w:rsidR="002B7ACD" w:rsidRPr="00BA73A3" w:rsidRDefault="00827A4D" w:rsidP="00970C8F">
            <w:pPr>
              <w:tabs>
                <w:tab w:val="right" w:leader="dot" w:pos="927"/>
              </w:tabs>
              <w:spacing w:after="0"/>
              <w:ind w:left="26"/>
              <w:jc w:val="center"/>
              <w:rPr>
                <w:rFonts w:cs="Arial"/>
                <w:szCs w:val="20"/>
              </w:rPr>
            </w:pPr>
            <w:r>
              <w:rPr>
                <w:rFonts w:cs="Arial"/>
                <w:szCs w:val="20"/>
              </w:rPr>
              <w:t>Archivage</w:t>
            </w:r>
            <w:r w:rsidR="002B7ACD">
              <w:rPr>
                <w:rFonts w:cs="Arial"/>
                <w:szCs w:val="20"/>
              </w:rPr>
              <w:t xml:space="preserv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45EBD53B" w:rsidR="002B7ACD" w:rsidRPr="00BA73A3" w:rsidRDefault="00D658DD" w:rsidP="00D658DD">
            <w:pPr>
              <w:tabs>
                <w:tab w:val="left" w:pos="1512"/>
              </w:tabs>
              <w:spacing w:after="0"/>
              <w:jc w:val="left"/>
              <w:rPr>
                <w:rFonts w:cs="Arial"/>
                <w:szCs w:val="20"/>
              </w:rPr>
            </w:pPr>
            <w:r>
              <w:rPr>
                <w:rFonts w:cs="Arial"/>
                <w:szCs w:val="20"/>
              </w:rPr>
              <w:t xml:space="preserve"> Rectorat de Guyane</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44D2A822" w:rsidR="002B7ACD" w:rsidRPr="00BA73A3" w:rsidRDefault="002B7ACD" w:rsidP="00970C8F">
            <w:pPr>
              <w:spacing w:after="0"/>
              <w:ind w:left="173"/>
              <w:jc w:val="left"/>
              <w:rPr>
                <w:rFonts w:cs="Arial"/>
                <w:sz w:val="18"/>
                <w:szCs w:val="18"/>
              </w:rPr>
            </w:pPr>
            <w:r w:rsidRPr="00BA73A3">
              <w:rPr>
                <w:rFonts w:cs="Arial"/>
                <w:sz w:val="18"/>
                <w:szCs w:val="18"/>
              </w:rPr>
              <w:t xml:space="preserve">OUI </w:t>
            </w:r>
          </w:p>
          <w:p w14:paraId="7D121E65" w14:textId="062605BE" w:rsidR="002B7ACD" w:rsidRPr="00BA73A3" w:rsidRDefault="002B7ACD" w:rsidP="00970C8F">
            <w:pPr>
              <w:tabs>
                <w:tab w:val="left" w:pos="1512"/>
              </w:tabs>
              <w:spacing w:after="0"/>
              <w:ind w:left="173"/>
              <w:jc w:val="left"/>
              <w:rPr>
                <w:rFonts w:cs="Arial"/>
                <w:sz w:val="18"/>
                <w:szCs w:val="18"/>
              </w:rPr>
            </w:pP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4F0CFA9F" w:rsidR="002B7ACD" w:rsidRPr="00BA73A3" w:rsidRDefault="00827A4D" w:rsidP="00970C8F">
            <w:pPr>
              <w:tabs>
                <w:tab w:val="right" w:leader="dot" w:pos="927"/>
              </w:tabs>
              <w:spacing w:after="0"/>
              <w:ind w:left="26"/>
              <w:jc w:val="center"/>
              <w:rPr>
                <w:rFonts w:cs="Arial"/>
                <w:szCs w:val="20"/>
              </w:rPr>
            </w:pPr>
            <w:r>
              <w:rPr>
                <w:rFonts w:cs="Arial"/>
                <w:szCs w:val="20"/>
              </w:rPr>
              <w:t>Archivage</w:t>
            </w:r>
            <w:r w:rsidR="002B7ACD">
              <w:rPr>
                <w:rFonts w:cs="Arial"/>
                <w:szCs w:val="20"/>
              </w:rPr>
              <w:t xml:space="preserv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F49D1">
              <w:rPr>
                <w:szCs w:val="20"/>
                <w:lang w:val="en-US" w:eastAsia="en-US" w:bidi="en-US"/>
              </w:rPr>
            </w:r>
            <w:r w:rsidR="009F49D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9F49D1">
              <w:rPr>
                <w:szCs w:val="20"/>
                <w:lang w:val="en-US" w:eastAsia="en-US" w:bidi="en-US"/>
              </w:rPr>
            </w:r>
            <w:r w:rsidR="009F49D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9F49D1">
              <w:rPr>
                <w:szCs w:val="20"/>
                <w:lang w:val="en-US" w:eastAsia="en-US" w:bidi="en-US"/>
              </w:rPr>
            </w:r>
            <w:r w:rsidR="009F49D1">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bl>
    <w:p w14:paraId="68A0397E" w14:textId="6F533090" w:rsidR="004E25FE" w:rsidRDefault="004E25FE" w:rsidP="00AA3CE2">
      <w:pPr>
        <w:spacing w:after="0"/>
        <w:rPr>
          <w:sz w:val="16"/>
          <w:szCs w:val="16"/>
        </w:rPr>
      </w:pPr>
    </w:p>
    <w:p w14:paraId="657AF920" w14:textId="77777777" w:rsidR="00827A4D" w:rsidRDefault="00827A4D" w:rsidP="00AA3CE2">
      <w:pPr>
        <w:spacing w:after="0"/>
        <w:rPr>
          <w:sz w:val="16"/>
          <w:szCs w:val="16"/>
        </w:rPr>
      </w:pP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lastRenderedPageBreak/>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F49D1">
        <w:rPr>
          <w:szCs w:val="20"/>
        </w:rPr>
      </w:r>
      <w:r w:rsidR="009F49D1">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F49D1">
        <w:rPr>
          <w:szCs w:val="20"/>
        </w:rPr>
      </w:r>
      <w:r w:rsidR="009F49D1">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F49D1">
        <w:rPr>
          <w:szCs w:val="20"/>
        </w:rPr>
      </w:r>
      <w:r w:rsidR="009F49D1">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F49D1">
        <w:rPr>
          <w:szCs w:val="20"/>
        </w:rPr>
      </w:r>
      <w:r w:rsidR="009F49D1">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F49D1">
        <w:rPr>
          <w:szCs w:val="20"/>
        </w:rPr>
      </w:r>
      <w:r w:rsidR="009F49D1">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F49D1">
        <w:rPr>
          <w:szCs w:val="20"/>
        </w:rPr>
      </w:r>
      <w:r w:rsidR="009F49D1">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1616AF94"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9F49D1">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le directeur académique des services de l’éducation nationale pour les écoles</w:t>
      </w:r>
      <w:r w:rsidR="00033FA8">
        <w:rPr>
          <w:rFonts w:asciiTheme="majorHAnsi" w:hAnsiTheme="majorHAnsi" w:cstheme="majorHAnsi"/>
          <w:i/>
          <w:color w:val="808080" w:themeColor="background1" w:themeShade="80"/>
          <w:sz w:val="20"/>
        </w:rPr>
        <w:t>- Académie de Guyane</w:t>
      </w:r>
      <w:bookmarkStart w:id="1" w:name="_GoBack"/>
      <w:bookmarkEnd w:id="1"/>
      <w:r w:rsidR="000D5AE4" w:rsidRPr="008625BD">
        <w:rPr>
          <w:rFonts w:asciiTheme="majorHAnsi" w:hAnsiTheme="majorHAnsi" w:cstheme="majorHAnsi"/>
          <w:i/>
          <w:color w:val="808080" w:themeColor="background1" w:themeShade="80"/>
          <w:sz w:val="20"/>
        </w:rPr>
        <w:t xml:space="preserve">]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040DB226"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w:t>
      </w:r>
      <w:r w:rsidR="004C7D74">
        <w:rPr>
          <w:rFonts w:asciiTheme="majorHAnsi" w:hAnsiTheme="majorHAnsi" w:cstheme="majorHAnsi"/>
          <w:i/>
          <w:color w:val="808080" w:themeColor="background1" w:themeShade="80"/>
          <w:sz w:val="20"/>
        </w:rPr>
        <w:t>guyane.fr</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519A3" w14:textId="77777777" w:rsidR="009F49D1" w:rsidRDefault="009F49D1">
      <w:pPr>
        <w:spacing w:after="0"/>
      </w:pPr>
      <w:r>
        <w:separator/>
      </w:r>
    </w:p>
  </w:endnote>
  <w:endnote w:type="continuationSeparator" w:id="0">
    <w:p w14:paraId="20EFB23D" w14:textId="77777777" w:rsidR="009F49D1" w:rsidRDefault="009F4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CDD7" w14:textId="3AC3BBCB"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5E48BB">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E48BB">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76B7B" w14:textId="77777777" w:rsidR="009F49D1" w:rsidRDefault="009F49D1">
      <w:pPr>
        <w:spacing w:after="0"/>
      </w:pPr>
      <w:r>
        <w:separator/>
      </w:r>
    </w:p>
  </w:footnote>
  <w:footnote w:type="continuationSeparator" w:id="0">
    <w:p w14:paraId="4CA95F01" w14:textId="77777777" w:rsidR="009F49D1" w:rsidRDefault="009F49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33FA8"/>
    <w:rsid w:val="000D5AE4"/>
    <w:rsid w:val="000F1400"/>
    <w:rsid w:val="00165FB1"/>
    <w:rsid w:val="001757AC"/>
    <w:rsid w:val="00181091"/>
    <w:rsid w:val="00193CFC"/>
    <w:rsid w:val="001B7FF8"/>
    <w:rsid w:val="001E4B48"/>
    <w:rsid w:val="001F366A"/>
    <w:rsid w:val="00207FE7"/>
    <w:rsid w:val="00252827"/>
    <w:rsid w:val="00265A11"/>
    <w:rsid w:val="0029139E"/>
    <w:rsid w:val="002A0CAF"/>
    <w:rsid w:val="002B7ACD"/>
    <w:rsid w:val="003A75F2"/>
    <w:rsid w:val="003E4FE5"/>
    <w:rsid w:val="003E7A5B"/>
    <w:rsid w:val="004A6F44"/>
    <w:rsid w:val="004C7D74"/>
    <w:rsid w:val="004E25FE"/>
    <w:rsid w:val="0054338A"/>
    <w:rsid w:val="00545A0D"/>
    <w:rsid w:val="005D36DE"/>
    <w:rsid w:val="005E48BB"/>
    <w:rsid w:val="00652E81"/>
    <w:rsid w:val="00692409"/>
    <w:rsid w:val="0070221B"/>
    <w:rsid w:val="00727E68"/>
    <w:rsid w:val="00733BDE"/>
    <w:rsid w:val="00770A48"/>
    <w:rsid w:val="007A5BE2"/>
    <w:rsid w:val="00827A4D"/>
    <w:rsid w:val="00837E88"/>
    <w:rsid w:val="00861334"/>
    <w:rsid w:val="008A5CD1"/>
    <w:rsid w:val="00970C8F"/>
    <w:rsid w:val="009E36C5"/>
    <w:rsid w:val="009F49D1"/>
    <w:rsid w:val="00A11EAF"/>
    <w:rsid w:val="00AA1896"/>
    <w:rsid w:val="00AA3CE2"/>
    <w:rsid w:val="00AA56A2"/>
    <w:rsid w:val="00AE4A11"/>
    <w:rsid w:val="00B30D6F"/>
    <w:rsid w:val="00B6106B"/>
    <w:rsid w:val="00B94081"/>
    <w:rsid w:val="00BA73A3"/>
    <w:rsid w:val="00BB5F2D"/>
    <w:rsid w:val="00BB5FAB"/>
    <w:rsid w:val="00C82F1D"/>
    <w:rsid w:val="00CD36B4"/>
    <w:rsid w:val="00CD5A40"/>
    <w:rsid w:val="00CE3478"/>
    <w:rsid w:val="00D0611C"/>
    <w:rsid w:val="00D22792"/>
    <w:rsid w:val="00D23A9F"/>
    <w:rsid w:val="00D658DD"/>
    <w:rsid w:val="00DC5530"/>
    <w:rsid w:val="00E17D5E"/>
    <w:rsid w:val="00EE73B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E1B4-E693-4187-9D49-8FC364C2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914</Words>
  <Characters>5029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mpepin</cp:lastModifiedBy>
  <cp:revision>3</cp:revision>
  <dcterms:created xsi:type="dcterms:W3CDTF">2021-11-11T00:32:00Z</dcterms:created>
  <dcterms:modified xsi:type="dcterms:W3CDTF">2021-11-11T00:42:00Z</dcterms:modified>
</cp:coreProperties>
</file>