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7402"/>
        <w:gridCol w:w="7986"/>
      </w:tblGrid>
      <w:tr w:rsidR="00121293" w:rsidRPr="00121293" w14:paraId="4E05896E" w14:textId="77777777" w:rsidTr="00295FBD">
        <w:tc>
          <w:tcPr>
            <w:tcW w:w="15559" w:type="dxa"/>
            <w:gridSpan w:val="2"/>
          </w:tcPr>
          <w:p w14:paraId="5EA5013B" w14:textId="77777777" w:rsidR="00121293" w:rsidRDefault="00121293" w:rsidP="00121293">
            <w:pPr>
              <w:jc w:val="center"/>
              <w:rPr>
                <w:rFonts w:ascii="Times New Roman" w:hAnsi="Times New Roman" w:cs="Times New Roman"/>
                <w:b/>
                <w:sz w:val="28"/>
                <w:szCs w:val="28"/>
              </w:rPr>
            </w:pPr>
            <w:bookmarkStart w:id="0" w:name="_GoBack"/>
            <w:bookmarkEnd w:id="0"/>
            <w:r w:rsidRPr="00121293">
              <w:rPr>
                <w:rFonts w:ascii="Times New Roman" w:hAnsi="Times New Roman" w:cs="Times New Roman"/>
                <w:b/>
                <w:sz w:val="28"/>
                <w:szCs w:val="28"/>
              </w:rPr>
              <w:t>FICHE DE PREPARATION</w:t>
            </w:r>
          </w:p>
          <w:p w14:paraId="7B2D0FEB" w14:textId="77777777" w:rsidR="00342507" w:rsidRPr="00E657DC" w:rsidRDefault="00342507" w:rsidP="00121293">
            <w:pPr>
              <w:jc w:val="center"/>
              <w:rPr>
                <w:rFonts w:ascii="Times New Roman" w:hAnsi="Times New Roman" w:cs="Times New Roman"/>
                <w:b/>
                <w:i/>
                <w:iCs/>
                <w:sz w:val="28"/>
                <w:szCs w:val="28"/>
              </w:rPr>
            </w:pPr>
            <w:r w:rsidRPr="00E657DC">
              <w:rPr>
                <w:rFonts w:ascii="Times New Roman" w:hAnsi="Times New Roman" w:cs="Times New Roman"/>
                <w:b/>
                <w:i/>
                <w:iCs/>
                <w:sz w:val="28"/>
                <w:szCs w:val="28"/>
              </w:rPr>
              <w:t>Titre de la séance</w:t>
            </w:r>
          </w:p>
          <w:p w14:paraId="1CFFCB78" w14:textId="38C91FEE" w:rsidR="00753B15" w:rsidRPr="00FE7570" w:rsidRDefault="008B41A5" w:rsidP="008B41A5">
            <w:pPr>
              <w:jc w:val="both"/>
              <w:rPr>
                <w:rFonts w:ascii="Times New Roman" w:hAnsi="Times New Roman" w:cs="Times New Roman"/>
                <w:b/>
                <w:sz w:val="24"/>
                <w:szCs w:val="24"/>
              </w:rPr>
            </w:pPr>
            <w:r w:rsidRPr="005C1CBF">
              <w:rPr>
                <w:rFonts w:ascii="Times New Roman" w:hAnsi="Times New Roman" w:cs="Times New Roman"/>
                <w:b/>
                <w:sz w:val="28"/>
                <w:szCs w:val="28"/>
                <w:u w:val="single"/>
              </w:rPr>
              <w:t>Enseignement</w:t>
            </w:r>
            <w:r w:rsidR="00121293" w:rsidRPr="005C1CBF">
              <w:rPr>
                <w:rFonts w:ascii="Times New Roman" w:hAnsi="Times New Roman" w:cs="Times New Roman"/>
                <w:b/>
                <w:sz w:val="28"/>
                <w:szCs w:val="28"/>
              </w:rPr>
              <w:t> :</w:t>
            </w:r>
            <w:r w:rsidR="00121293" w:rsidRPr="008B41A5">
              <w:rPr>
                <w:rFonts w:ascii="Times New Roman" w:hAnsi="Times New Roman" w:cs="Times New Roman"/>
                <w:b/>
                <w:color w:val="7030A0"/>
                <w:sz w:val="28"/>
                <w:szCs w:val="28"/>
              </w:rPr>
              <w:t xml:space="preserve"> </w:t>
            </w:r>
            <w:r w:rsidRPr="00FE7570">
              <w:rPr>
                <w:rFonts w:ascii="Times New Roman" w:hAnsi="Times New Roman" w:cs="Times New Roman"/>
                <w:b/>
                <w:sz w:val="24"/>
                <w:szCs w:val="24"/>
              </w:rPr>
              <w:t>Français</w:t>
            </w:r>
            <w:r w:rsidR="0061733E" w:rsidRPr="00FE7570">
              <w:rPr>
                <w:rFonts w:ascii="Times New Roman" w:hAnsi="Times New Roman" w:cs="Times New Roman"/>
                <w:b/>
                <w:sz w:val="24"/>
                <w:szCs w:val="24"/>
              </w:rPr>
              <w:t xml:space="preserve"> : </w:t>
            </w:r>
            <w:r w:rsidR="00590358" w:rsidRPr="00FE7570">
              <w:rPr>
                <w:rFonts w:ascii="Times New Roman" w:hAnsi="Times New Roman" w:cs="Times New Roman"/>
                <w:bCs/>
                <w:sz w:val="24"/>
                <w:szCs w:val="24"/>
              </w:rPr>
              <w:t xml:space="preserve">langage oral </w:t>
            </w:r>
            <w:r w:rsidR="004A0D06" w:rsidRPr="00FE7570">
              <w:rPr>
                <w:rFonts w:ascii="Times New Roman" w:hAnsi="Times New Roman" w:cs="Times New Roman"/>
                <w:bCs/>
                <w:sz w:val="24"/>
                <w:szCs w:val="24"/>
              </w:rPr>
              <w:t xml:space="preserve">– lecture et compréhension de l’écrit </w:t>
            </w:r>
            <w:r w:rsidR="00753B15" w:rsidRPr="00FE7570">
              <w:rPr>
                <w:rFonts w:ascii="Times New Roman" w:hAnsi="Times New Roman" w:cs="Times New Roman"/>
                <w:bCs/>
                <w:sz w:val="24"/>
                <w:szCs w:val="24"/>
              </w:rPr>
              <w:t>–</w:t>
            </w:r>
            <w:r w:rsidR="004A0D06" w:rsidRPr="00FE7570">
              <w:rPr>
                <w:rFonts w:ascii="Times New Roman" w:hAnsi="Times New Roman" w:cs="Times New Roman"/>
                <w:bCs/>
                <w:sz w:val="24"/>
                <w:szCs w:val="24"/>
              </w:rPr>
              <w:t xml:space="preserve"> </w:t>
            </w:r>
            <w:r w:rsidR="00753B15" w:rsidRPr="00FE7570">
              <w:rPr>
                <w:rFonts w:ascii="Times New Roman" w:hAnsi="Times New Roman" w:cs="Times New Roman"/>
                <w:bCs/>
                <w:sz w:val="24"/>
                <w:szCs w:val="24"/>
              </w:rPr>
              <w:t>écriture – étude de la langue (grammaire, orthographe, lexique)</w:t>
            </w:r>
            <w:r w:rsidR="0061733E" w:rsidRPr="00FE7570">
              <w:rPr>
                <w:rFonts w:ascii="Times New Roman" w:hAnsi="Times New Roman" w:cs="Times New Roman"/>
                <w:bCs/>
                <w:sz w:val="24"/>
                <w:szCs w:val="24"/>
              </w:rPr>
              <w:t>.</w:t>
            </w:r>
            <w:r w:rsidR="00590358" w:rsidRPr="00FE7570">
              <w:rPr>
                <w:rFonts w:ascii="Times New Roman" w:hAnsi="Times New Roman" w:cs="Times New Roman"/>
                <w:b/>
                <w:sz w:val="24"/>
                <w:szCs w:val="24"/>
              </w:rPr>
              <w:t xml:space="preserve"> </w:t>
            </w:r>
          </w:p>
          <w:p w14:paraId="179C466D" w14:textId="0A83ED51" w:rsidR="00753B15" w:rsidRPr="00FE7570" w:rsidRDefault="008B41A5" w:rsidP="008B41A5">
            <w:pPr>
              <w:jc w:val="both"/>
              <w:rPr>
                <w:rFonts w:ascii="Times New Roman" w:hAnsi="Times New Roman" w:cs="Times New Roman"/>
                <w:b/>
                <w:sz w:val="24"/>
                <w:szCs w:val="24"/>
              </w:rPr>
            </w:pPr>
            <w:r w:rsidRPr="00FE7570">
              <w:rPr>
                <w:rFonts w:ascii="Times New Roman" w:hAnsi="Times New Roman" w:cs="Times New Roman"/>
                <w:b/>
                <w:sz w:val="24"/>
                <w:szCs w:val="24"/>
              </w:rPr>
              <w:t>Langues vivantes (étrangères ou régionales)</w:t>
            </w:r>
            <w:r w:rsidR="0061733E" w:rsidRPr="00FE7570">
              <w:rPr>
                <w:rFonts w:ascii="Times New Roman" w:hAnsi="Times New Roman" w:cs="Times New Roman"/>
                <w:b/>
                <w:sz w:val="24"/>
                <w:szCs w:val="24"/>
              </w:rPr>
              <w:t xml:space="preserve"> : </w:t>
            </w:r>
            <w:r w:rsidR="00753B15" w:rsidRPr="00FE7570">
              <w:rPr>
                <w:rFonts w:ascii="Times New Roman" w:hAnsi="Times New Roman" w:cs="Times New Roman"/>
                <w:bCs/>
                <w:sz w:val="24"/>
                <w:szCs w:val="24"/>
              </w:rPr>
              <w:t>approches culturelles</w:t>
            </w:r>
            <w:r w:rsidR="0061733E" w:rsidRPr="00FE7570">
              <w:rPr>
                <w:rFonts w:ascii="Times New Roman" w:hAnsi="Times New Roman" w:cs="Times New Roman"/>
                <w:bCs/>
                <w:sz w:val="24"/>
                <w:szCs w:val="24"/>
              </w:rPr>
              <w:t xml:space="preserve"> – activités langagières.</w:t>
            </w:r>
          </w:p>
          <w:p w14:paraId="6A8060F9" w14:textId="189B0125" w:rsidR="00753B15" w:rsidRPr="00FE7570" w:rsidRDefault="008B41A5" w:rsidP="008B41A5">
            <w:pPr>
              <w:jc w:val="both"/>
              <w:rPr>
                <w:rFonts w:ascii="Times New Roman" w:hAnsi="Times New Roman" w:cs="Times New Roman"/>
                <w:bCs/>
                <w:sz w:val="24"/>
                <w:szCs w:val="24"/>
              </w:rPr>
            </w:pPr>
            <w:r w:rsidRPr="00FE7570">
              <w:rPr>
                <w:rFonts w:ascii="Times New Roman" w:hAnsi="Times New Roman" w:cs="Times New Roman"/>
                <w:b/>
                <w:sz w:val="24"/>
                <w:szCs w:val="24"/>
              </w:rPr>
              <w:t>Enseignements artistiques</w:t>
            </w:r>
            <w:r w:rsidR="0061733E" w:rsidRPr="00FE7570">
              <w:rPr>
                <w:rFonts w:ascii="Times New Roman" w:hAnsi="Times New Roman" w:cs="Times New Roman"/>
                <w:b/>
                <w:sz w:val="24"/>
                <w:szCs w:val="24"/>
              </w:rPr>
              <w:t> :</w:t>
            </w:r>
            <w:r w:rsidRPr="00FE7570">
              <w:rPr>
                <w:rFonts w:ascii="Times New Roman" w:hAnsi="Times New Roman" w:cs="Times New Roman"/>
                <w:b/>
                <w:sz w:val="24"/>
                <w:szCs w:val="24"/>
              </w:rPr>
              <w:t xml:space="preserve"> </w:t>
            </w:r>
            <w:r w:rsidRPr="00FE7570">
              <w:rPr>
                <w:rFonts w:ascii="Times New Roman" w:hAnsi="Times New Roman" w:cs="Times New Roman"/>
                <w:bCs/>
                <w:sz w:val="24"/>
                <w:szCs w:val="24"/>
              </w:rPr>
              <w:t xml:space="preserve">Arts plastiques </w:t>
            </w:r>
            <w:r w:rsidR="00753B15" w:rsidRPr="00FE7570">
              <w:rPr>
                <w:rFonts w:ascii="Times New Roman" w:hAnsi="Times New Roman" w:cs="Times New Roman"/>
                <w:bCs/>
                <w:sz w:val="24"/>
                <w:szCs w:val="24"/>
              </w:rPr>
              <w:t>–</w:t>
            </w:r>
            <w:r w:rsidRPr="00FE7570">
              <w:rPr>
                <w:rFonts w:ascii="Times New Roman" w:hAnsi="Times New Roman" w:cs="Times New Roman"/>
                <w:bCs/>
                <w:sz w:val="24"/>
                <w:szCs w:val="24"/>
              </w:rPr>
              <w:t xml:space="preserve"> Éducation musicale</w:t>
            </w:r>
            <w:r w:rsidR="0061733E" w:rsidRPr="00FE7570">
              <w:rPr>
                <w:rFonts w:ascii="Times New Roman" w:hAnsi="Times New Roman" w:cs="Times New Roman"/>
                <w:bCs/>
                <w:sz w:val="24"/>
                <w:szCs w:val="24"/>
              </w:rPr>
              <w:t>.</w:t>
            </w:r>
          </w:p>
          <w:p w14:paraId="779A105A" w14:textId="407340AB" w:rsidR="00753B15" w:rsidRPr="00FE7570" w:rsidRDefault="008B41A5" w:rsidP="008B41A5">
            <w:pPr>
              <w:jc w:val="both"/>
              <w:rPr>
                <w:rFonts w:ascii="Times New Roman" w:hAnsi="Times New Roman" w:cs="Times New Roman"/>
                <w:bCs/>
                <w:sz w:val="24"/>
                <w:szCs w:val="24"/>
              </w:rPr>
            </w:pPr>
            <w:r w:rsidRPr="00FE7570">
              <w:rPr>
                <w:rFonts w:ascii="Times New Roman" w:hAnsi="Times New Roman" w:cs="Times New Roman"/>
                <w:b/>
                <w:sz w:val="24"/>
                <w:szCs w:val="24"/>
              </w:rPr>
              <w:t>Éducation physique et sportive</w:t>
            </w:r>
            <w:r w:rsidR="008A46C6" w:rsidRPr="00FE7570">
              <w:rPr>
                <w:rFonts w:ascii="Times New Roman" w:hAnsi="Times New Roman" w:cs="Times New Roman"/>
                <w:b/>
                <w:sz w:val="24"/>
                <w:szCs w:val="24"/>
              </w:rPr>
              <w:t xml:space="preserve"> : </w:t>
            </w:r>
            <w:r w:rsidR="008A46C6" w:rsidRPr="00FE7570">
              <w:rPr>
                <w:rFonts w:ascii="Times New Roman" w:hAnsi="Times New Roman" w:cs="Times New Roman"/>
                <w:bCs/>
                <w:sz w:val="24"/>
                <w:szCs w:val="24"/>
              </w:rPr>
              <w:t>Produire une performance optimale, mesurable à une échéance donnée</w:t>
            </w:r>
            <w:r w:rsidR="00313ED6" w:rsidRPr="00FE7570">
              <w:rPr>
                <w:rFonts w:ascii="Times New Roman" w:hAnsi="Times New Roman" w:cs="Times New Roman"/>
                <w:bCs/>
                <w:sz w:val="24"/>
                <w:szCs w:val="24"/>
              </w:rPr>
              <w:t xml:space="preserve"> - Adapter ses déplacements à des environnements variés - S’exprimer devant les autres par une prestation artistique et/ou acrobatique - Conduire et maîtriser un affrontement collectif ou interindividuel</w:t>
            </w:r>
            <w:r w:rsidR="00FB3624" w:rsidRPr="00FE7570">
              <w:rPr>
                <w:rFonts w:ascii="Times New Roman" w:hAnsi="Times New Roman" w:cs="Times New Roman"/>
                <w:bCs/>
                <w:sz w:val="24"/>
                <w:szCs w:val="24"/>
              </w:rPr>
              <w:t>.</w:t>
            </w:r>
          </w:p>
          <w:p w14:paraId="76001C44" w14:textId="19A4A1A2" w:rsidR="00753B15" w:rsidRPr="00FE7570" w:rsidRDefault="008B41A5" w:rsidP="008B41A5">
            <w:pPr>
              <w:jc w:val="both"/>
              <w:rPr>
                <w:rFonts w:ascii="Times New Roman" w:hAnsi="Times New Roman" w:cs="Times New Roman"/>
                <w:b/>
                <w:sz w:val="24"/>
                <w:szCs w:val="24"/>
              </w:rPr>
            </w:pPr>
            <w:r w:rsidRPr="00FE7570">
              <w:rPr>
                <w:rFonts w:ascii="Times New Roman" w:hAnsi="Times New Roman" w:cs="Times New Roman"/>
                <w:b/>
                <w:sz w:val="24"/>
                <w:szCs w:val="24"/>
              </w:rPr>
              <w:t>Enseignement moral et civique</w:t>
            </w:r>
            <w:r w:rsidR="00FB3624" w:rsidRPr="00FE7570">
              <w:rPr>
                <w:rFonts w:ascii="Times New Roman" w:hAnsi="Times New Roman" w:cs="Times New Roman"/>
                <w:b/>
                <w:sz w:val="24"/>
                <w:szCs w:val="24"/>
              </w:rPr>
              <w:t xml:space="preserve"> : </w:t>
            </w:r>
            <w:r w:rsidR="00FB3624" w:rsidRPr="00FE7570">
              <w:rPr>
                <w:rFonts w:ascii="Times New Roman" w:hAnsi="Times New Roman" w:cs="Times New Roman"/>
                <w:bCs/>
                <w:sz w:val="24"/>
                <w:szCs w:val="24"/>
              </w:rPr>
              <w:t>Respecter autrui</w:t>
            </w:r>
            <w:r w:rsidR="00FB3624" w:rsidRPr="00FE7570">
              <w:rPr>
                <w:rFonts w:ascii="Times New Roman" w:hAnsi="Times New Roman" w:cs="Times New Roman"/>
                <w:b/>
                <w:sz w:val="24"/>
                <w:szCs w:val="24"/>
              </w:rPr>
              <w:t xml:space="preserve"> </w:t>
            </w:r>
            <w:r w:rsidR="00753B15" w:rsidRPr="00FE7570">
              <w:rPr>
                <w:rFonts w:ascii="Times New Roman" w:hAnsi="Times New Roman" w:cs="Times New Roman"/>
                <w:b/>
                <w:sz w:val="24"/>
                <w:szCs w:val="24"/>
              </w:rPr>
              <w:t>–</w:t>
            </w:r>
            <w:r w:rsidR="00FB3624" w:rsidRPr="00FE7570">
              <w:rPr>
                <w:rFonts w:ascii="Arial" w:hAnsi="Arial" w:cs="Arial"/>
                <w:sz w:val="28"/>
                <w:szCs w:val="28"/>
              </w:rPr>
              <w:t xml:space="preserve"> </w:t>
            </w:r>
            <w:r w:rsidR="00FB3624" w:rsidRPr="00FE7570">
              <w:rPr>
                <w:rFonts w:ascii="Times New Roman" w:hAnsi="Times New Roman" w:cs="Times New Roman"/>
                <w:bCs/>
                <w:sz w:val="24"/>
                <w:szCs w:val="24"/>
              </w:rPr>
              <w:t>Acquérir et partager les valeurs de la République</w:t>
            </w:r>
            <w:r w:rsidR="00FB3624" w:rsidRPr="00FE7570">
              <w:rPr>
                <w:rFonts w:ascii="Times New Roman" w:hAnsi="Times New Roman" w:cs="Times New Roman"/>
                <w:b/>
                <w:sz w:val="24"/>
                <w:szCs w:val="24"/>
              </w:rPr>
              <w:t xml:space="preserve"> - </w:t>
            </w:r>
            <w:r w:rsidR="00FB3624" w:rsidRPr="00FE7570">
              <w:rPr>
                <w:rFonts w:ascii="Times New Roman" w:hAnsi="Times New Roman" w:cs="Times New Roman"/>
                <w:bCs/>
                <w:sz w:val="24"/>
                <w:szCs w:val="24"/>
              </w:rPr>
              <w:t>Construire une culture civique.</w:t>
            </w:r>
          </w:p>
          <w:p w14:paraId="7EDAABED" w14:textId="6A760348" w:rsidR="00753B15" w:rsidRPr="00FE7570" w:rsidRDefault="008B41A5" w:rsidP="008B41A5">
            <w:pPr>
              <w:jc w:val="both"/>
              <w:rPr>
                <w:rFonts w:ascii="Times New Roman" w:hAnsi="Times New Roman" w:cs="Times New Roman"/>
                <w:b/>
                <w:sz w:val="24"/>
                <w:szCs w:val="24"/>
              </w:rPr>
            </w:pPr>
            <w:r w:rsidRPr="00FE7570">
              <w:rPr>
                <w:rFonts w:ascii="Times New Roman" w:hAnsi="Times New Roman" w:cs="Times New Roman"/>
                <w:b/>
                <w:sz w:val="24"/>
                <w:szCs w:val="24"/>
              </w:rPr>
              <w:t>Questionner le monde</w:t>
            </w:r>
            <w:r w:rsidR="00596D4A" w:rsidRPr="00FE7570">
              <w:rPr>
                <w:rFonts w:ascii="Times New Roman" w:hAnsi="Times New Roman" w:cs="Times New Roman"/>
                <w:b/>
                <w:sz w:val="24"/>
                <w:szCs w:val="24"/>
              </w:rPr>
              <w:t xml:space="preserve"> : </w:t>
            </w:r>
            <w:r w:rsidR="00596D4A" w:rsidRPr="00FE7570">
              <w:rPr>
                <w:rFonts w:ascii="Times New Roman" w:hAnsi="Times New Roman" w:cs="Times New Roman"/>
                <w:bCs/>
                <w:sz w:val="24"/>
                <w:szCs w:val="24"/>
              </w:rPr>
              <w:t>Questionner le monde du vivant, de la matière et des objets - Questionner l’espace et le temps.</w:t>
            </w:r>
          </w:p>
          <w:p w14:paraId="1439A8C0" w14:textId="77777777" w:rsidR="00121293" w:rsidRDefault="008B41A5" w:rsidP="008B41A5">
            <w:pPr>
              <w:jc w:val="both"/>
              <w:rPr>
                <w:rFonts w:ascii="Times New Roman" w:hAnsi="Times New Roman" w:cs="Times New Roman"/>
                <w:bCs/>
                <w:sz w:val="24"/>
                <w:szCs w:val="24"/>
              </w:rPr>
            </w:pPr>
            <w:r w:rsidRPr="00FE7570">
              <w:rPr>
                <w:rFonts w:ascii="Times New Roman" w:hAnsi="Times New Roman" w:cs="Times New Roman"/>
                <w:b/>
                <w:sz w:val="24"/>
                <w:szCs w:val="24"/>
              </w:rPr>
              <w:t>Mathématiques</w:t>
            </w:r>
            <w:r w:rsidR="00596D4A" w:rsidRPr="00FE7570">
              <w:rPr>
                <w:rFonts w:ascii="Times New Roman" w:hAnsi="Times New Roman" w:cs="Times New Roman"/>
                <w:b/>
                <w:sz w:val="24"/>
                <w:szCs w:val="24"/>
              </w:rPr>
              <w:t xml:space="preserve"> : </w:t>
            </w:r>
            <w:r w:rsidR="00596D4A" w:rsidRPr="00FE7570">
              <w:rPr>
                <w:rFonts w:ascii="Times New Roman" w:hAnsi="Times New Roman" w:cs="Times New Roman"/>
                <w:bCs/>
                <w:sz w:val="24"/>
                <w:szCs w:val="24"/>
              </w:rPr>
              <w:t>Nombres et calculs - Grandeurs et mesures - Espace et géométrie</w:t>
            </w:r>
          </w:p>
          <w:p w14:paraId="0AC8A243" w14:textId="011533D5" w:rsidR="006824FF" w:rsidRPr="00454C7F" w:rsidRDefault="006824FF" w:rsidP="008B41A5">
            <w:pPr>
              <w:jc w:val="both"/>
              <w:rPr>
                <w:rFonts w:ascii="Times New Roman" w:hAnsi="Times New Roman" w:cs="Times New Roman"/>
                <w:color w:val="7030A0"/>
                <w:sz w:val="24"/>
                <w:szCs w:val="24"/>
              </w:rPr>
            </w:pPr>
            <w:r w:rsidRPr="00454C7F">
              <w:rPr>
                <w:rFonts w:ascii="Times New Roman" w:hAnsi="Times New Roman" w:cs="Times New Roman"/>
                <w:color w:val="7030A0"/>
                <w:sz w:val="24"/>
                <w:szCs w:val="24"/>
              </w:rPr>
              <w:t>Vous pouvez entourer le domaine et sous domaine de votre fiche ou effacer les autres domaines. Le programme consolidé sur Eduscol vous permet de voir les ajouts en vert qui correspondent aux nouveautés du programme de 2020 par rapport au précédent.</w:t>
            </w:r>
          </w:p>
        </w:tc>
      </w:tr>
      <w:tr w:rsidR="005A1B1B" w:rsidRPr="00295FBD" w14:paraId="2EEB53C1" w14:textId="77777777" w:rsidTr="00295FBD">
        <w:tc>
          <w:tcPr>
            <w:tcW w:w="7479" w:type="dxa"/>
          </w:tcPr>
          <w:p w14:paraId="4576176E" w14:textId="6FAC7303" w:rsidR="005A1B1B" w:rsidRPr="00995840" w:rsidRDefault="005A1B1B" w:rsidP="005A1B1B">
            <w:pPr>
              <w:rPr>
                <w:rFonts w:ascii="Times New Roman" w:hAnsi="Times New Roman" w:cs="Times New Roman"/>
                <w:bCs/>
                <w:color w:val="7030A0"/>
                <w:sz w:val="28"/>
                <w:szCs w:val="28"/>
              </w:rPr>
            </w:pPr>
            <w:r w:rsidRPr="00E80A3F">
              <w:rPr>
                <w:rFonts w:ascii="Times New Roman" w:hAnsi="Times New Roman" w:cs="Times New Roman"/>
                <w:b/>
                <w:sz w:val="28"/>
                <w:szCs w:val="28"/>
              </w:rPr>
              <w:t>Séquence</w:t>
            </w:r>
            <w:r w:rsidR="00753B15">
              <w:rPr>
                <w:rFonts w:ascii="Times New Roman" w:hAnsi="Times New Roman" w:cs="Times New Roman"/>
                <w:b/>
                <w:sz w:val="28"/>
                <w:szCs w:val="28"/>
              </w:rPr>
              <w:t> </w:t>
            </w:r>
            <w:r w:rsidRPr="00E80A3F">
              <w:rPr>
                <w:rFonts w:ascii="Times New Roman" w:hAnsi="Times New Roman" w:cs="Times New Roman"/>
                <w:b/>
                <w:sz w:val="28"/>
                <w:szCs w:val="28"/>
              </w:rPr>
              <w:t>:</w:t>
            </w:r>
            <w:r w:rsidR="00995840">
              <w:rPr>
                <w:rFonts w:ascii="Times New Roman" w:hAnsi="Times New Roman" w:cs="Times New Roman"/>
                <w:b/>
                <w:sz w:val="28"/>
                <w:szCs w:val="28"/>
              </w:rPr>
              <w:t xml:space="preserve"> </w:t>
            </w:r>
            <w:r w:rsidR="00995840" w:rsidRPr="00995840">
              <w:rPr>
                <w:rFonts w:ascii="Times New Roman" w:hAnsi="Times New Roman" w:cs="Times New Roman"/>
                <w:bCs/>
                <w:color w:val="7030A0"/>
                <w:sz w:val="24"/>
                <w:szCs w:val="24"/>
              </w:rPr>
              <w:t>une séquence est un ensemble de séances.</w:t>
            </w:r>
          </w:p>
        </w:tc>
        <w:tc>
          <w:tcPr>
            <w:tcW w:w="8080" w:type="dxa"/>
          </w:tcPr>
          <w:p w14:paraId="5E6DA1F6" w14:textId="4AE16831" w:rsidR="005A1B1B" w:rsidRPr="00E80A3F" w:rsidRDefault="005A1B1B" w:rsidP="005A1B1B">
            <w:pPr>
              <w:rPr>
                <w:rFonts w:ascii="Times New Roman" w:hAnsi="Times New Roman" w:cs="Times New Roman"/>
                <w:b/>
                <w:sz w:val="28"/>
                <w:szCs w:val="28"/>
              </w:rPr>
            </w:pPr>
            <w:r w:rsidRPr="00E80A3F">
              <w:rPr>
                <w:rFonts w:ascii="Times New Roman" w:hAnsi="Times New Roman" w:cs="Times New Roman"/>
                <w:b/>
                <w:sz w:val="28"/>
                <w:szCs w:val="28"/>
              </w:rPr>
              <w:t>Place de la séance dans la séquence</w:t>
            </w:r>
            <w:r w:rsidR="00753B15">
              <w:rPr>
                <w:rFonts w:ascii="Times New Roman" w:hAnsi="Times New Roman" w:cs="Times New Roman"/>
                <w:b/>
                <w:sz w:val="28"/>
                <w:szCs w:val="28"/>
              </w:rPr>
              <w:t> </w:t>
            </w:r>
            <w:r w:rsidRPr="00E80A3F">
              <w:rPr>
                <w:rFonts w:ascii="Times New Roman" w:hAnsi="Times New Roman" w:cs="Times New Roman"/>
                <w:b/>
                <w:sz w:val="28"/>
                <w:szCs w:val="28"/>
              </w:rPr>
              <w:t>:</w:t>
            </w:r>
          </w:p>
        </w:tc>
      </w:tr>
      <w:tr w:rsidR="00FE7570" w:rsidRPr="00FE7570" w14:paraId="71BD8DFF" w14:textId="77777777" w:rsidTr="00295FBD">
        <w:tc>
          <w:tcPr>
            <w:tcW w:w="15559" w:type="dxa"/>
            <w:gridSpan w:val="2"/>
          </w:tcPr>
          <w:p w14:paraId="14F8D07C" w14:textId="08D0D4B3" w:rsidR="00121293" w:rsidRPr="00454C7F" w:rsidRDefault="00121293">
            <w:pPr>
              <w:rPr>
                <w:rFonts w:ascii="Times New Roman" w:hAnsi="Times New Roman" w:cs="Times New Roman"/>
                <w:bCs/>
                <w:color w:val="7030A0"/>
                <w:sz w:val="24"/>
                <w:szCs w:val="24"/>
              </w:rPr>
            </w:pPr>
            <w:r w:rsidRPr="00FE7570">
              <w:rPr>
                <w:rFonts w:ascii="Times New Roman" w:hAnsi="Times New Roman" w:cs="Times New Roman"/>
                <w:b/>
                <w:sz w:val="24"/>
                <w:szCs w:val="24"/>
              </w:rPr>
              <w:t>C</w:t>
            </w:r>
            <w:r w:rsidR="00073BA7" w:rsidRPr="00FE7570">
              <w:rPr>
                <w:rFonts w:ascii="Times New Roman" w:hAnsi="Times New Roman" w:cs="Times New Roman"/>
                <w:b/>
                <w:sz w:val="24"/>
                <w:szCs w:val="24"/>
              </w:rPr>
              <w:t>ompétences travaillées</w:t>
            </w:r>
            <w:r w:rsidR="00590358" w:rsidRPr="00FE7570">
              <w:rPr>
                <w:rFonts w:ascii="Times New Roman" w:hAnsi="Times New Roman" w:cs="Times New Roman"/>
                <w:b/>
                <w:sz w:val="24"/>
                <w:szCs w:val="24"/>
              </w:rPr>
              <w:t>/</w:t>
            </w:r>
            <w:r w:rsidR="00C854E2" w:rsidRPr="00FE7570">
              <w:rPr>
                <w:rFonts w:ascii="Times New Roman" w:hAnsi="Times New Roman" w:cs="Times New Roman"/>
                <w:b/>
                <w:sz w:val="24"/>
                <w:szCs w:val="24"/>
              </w:rPr>
              <w:t xml:space="preserve">domaines du socle (voir programmes de 2020) </w:t>
            </w:r>
            <w:r w:rsidRPr="00FE7570">
              <w:rPr>
                <w:rFonts w:ascii="Times New Roman" w:hAnsi="Times New Roman" w:cs="Times New Roman"/>
                <w:b/>
                <w:sz w:val="24"/>
                <w:szCs w:val="24"/>
              </w:rPr>
              <w:t>:</w:t>
            </w:r>
            <w:r w:rsidR="00C31C86">
              <w:rPr>
                <w:rFonts w:ascii="Times New Roman" w:hAnsi="Times New Roman" w:cs="Times New Roman"/>
                <w:b/>
                <w:sz w:val="24"/>
                <w:szCs w:val="24"/>
              </w:rPr>
              <w:t xml:space="preserve"> </w:t>
            </w:r>
            <w:r w:rsidR="00C31C86" w:rsidRPr="00454C7F">
              <w:rPr>
                <w:rFonts w:ascii="Times New Roman" w:hAnsi="Times New Roman" w:cs="Times New Roman"/>
                <w:bCs/>
                <w:color w:val="7030A0"/>
                <w:sz w:val="24"/>
                <w:szCs w:val="24"/>
              </w:rPr>
              <w:t>dans le programme de 2020, pour chaque domaine et sous domaine vous avez un tableau récapitulatif avec les compétences travaillées, la correspondance avec les domaines du socle commun et les compétences de fin de cycle 2.</w:t>
            </w:r>
          </w:p>
          <w:p w14:paraId="4C56EADF" w14:textId="77777777" w:rsidR="00121293" w:rsidRPr="00FE7570" w:rsidRDefault="00C854E2">
            <w:pPr>
              <w:rPr>
                <w:rFonts w:ascii="Times New Roman" w:hAnsi="Times New Roman" w:cs="Times New Roman"/>
                <w:b/>
                <w:sz w:val="24"/>
                <w:szCs w:val="24"/>
              </w:rPr>
            </w:pPr>
            <w:r w:rsidRPr="00FE7570">
              <w:rPr>
                <w:rFonts w:ascii="Times New Roman" w:hAnsi="Times New Roman" w:cs="Times New Roman"/>
                <w:b/>
                <w:sz w:val="24"/>
                <w:szCs w:val="24"/>
              </w:rPr>
              <w:t>Attendus de fin de cycle 2 </w:t>
            </w:r>
            <w:r w:rsidR="00284688" w:rsidRPr="00FE7570">
              <w:rPr>
                <w:rFonts w:ascii="Times New Roman" w:hAnsi="Times New Roman" w:cs="Times New Roman"/>
                <w:b/>
                <w:bCs/>
                <w:sz w:val="24"/>
                <w:szCs w:val="24"/>
              </w:rPr>
              <w:t>en français et en mathématiques</w:t>
            </w:r>
            <w:r w:rsidR="00284688" w:rsidRPr="00FE7570">
              <w:rPr>
                <w:rFonts w:ascii="Times New Roman" w:hAnsi="Times New Roman" w:cs="Times New Roman"/>
                <w:sz w:val="24"/>
                <w:szCs w:val="24"/>
              </w:rPr>
              <w:t xml:space="preserve"> </w:t>
            </w:r>
            <w:r w:rsidRPr="00FE7570">
              <w:rPr>
                <w:rFonts w:ascii="Times New Roman" w:hAnsi="Times New Roman" w:cs="Times New Roman"/>
                <w:b/>
                <w:sz w:val="24"/>
                <w:szCs w:val="24"/>
              </w:rPr>
              <w:t>:</w:t>
            </w:r>
          </w:p>
          <w:p w14:paraId="2862CF75" w14:textId="6BFEBC31" w:rsidR="00ED7A91" w:rsidRPr="00ED698E" w:rsidRDefault="00ED7A91">
            <w:pPr>
              <w:rPr>
                <w:rFonts w:ascii="Times New Roman" w:hAnsi="Times New Roman" w:cs="Times New Roman"/>
                <w:b/>
                <w:bCs/>
                <w:color w:val="7030A0"/>
                <w:sz w:val="24"/>
                <w:szCs w:val="24"/>
              </w:rPr>
            </w:pPr>
            <w:r w:rsidRPr="00FE7570">
              <w:rPr>
                <w:rStyle w:val="lev"/>
                <w:rFonts w:ascii="Times New Roman" w:hAnsi="Times New Roman" w:cs="Times New Roman"/>
                <w:sz w:val="24"/>
                <w:szCs w:val="24"/>
              </w:rPr>
              <w:t>Repères annuels de progression</w:t>
            </w:r>
            <w:r w:rsidRPr="00FE7570">
              <w:rPr>
                <w:rFonts w:ascii="Times New Roman" w:hAnsi="Times New Roman" w:cs="Times New Roman"/>
                <w:b/>
                <w:bCs/>
                <w:sz w:val="24"/>
                <w:szCs w:val="24"/>
              </w:rPr>
              <w:t xml:space="preserve"> en français, mathématiques et enseignement moral et civique :</w:t>
            </w:r>
            <w:r w:rsidR="00ED698E">
              <w:rPr>
                <w:rFonts w:ascii="Times New Roman" w:hAnsi="Times New Roman" w:cs="Times New Roman"/>
                <w:b/>
                <w:bCs/>
                <w:sz w:val="24"/>
                <w:szCs w:val="24"/>
              </w:rPr>
              <w:t xml:space="preserve"> </w:t>
            </w:r>
            <w:r w:rsidR="00ED698E" w:rsidRPr="00454C7F">
              <w:rPr>
                <w:rFonts w:ascii="Times New Roman" w:hAnsi="Times New Roman" w:cs="Times New Roman"/>
                <w:color w:val="7030A0"/>
                <w:sz w:val="24"/>
                <w:szCs w:val="24"/>
              </w:rPr>
              <w:t xml:space="preserve">les attendus et les repères </w:t>
            </w:r>
            <w:r w:rsidR="00AA58D6">
              <w:rPr>
                <w:rFonts w:ascii="Times New Roman" w:hAnsi="Times New Roman" w:cs="Times New Roman"/>
                <w:color w:val="7030A0"/>
                <w:sz w:val="24"/>
                <w:szCs w:val="24"/>
              </w:rPr>
              <w:t xml:space="preserve">de progression </w:t>
            </w:r>
            <w:r w:rsidR="00ED698E" w:rsidRPr="00454C7F">
              <w:rPr>
                <w:rFonts w:ascii="Times New Roman" w:hAnsi="Times New Roman" w:cs="Times New Roman"/>
                <w:color w:val="7030A0"/>
                <w:sz w:val="24"/>
                <w:szCs w:val="24"/>
              </w:rPr>
              <w:t>sont parus au BO du 29 mai 2019. Sur Eduscol vous les retrouvez par niveau de classe.</w:t>
            </w:r>
          </w:p>
        </w:tc>
      </w:tr>
      <w:tr w:rsidR="00FE7570" w:rsidRPr="00FE7570" w14:paraId="1FDF3273" w14:textId="77777777" w:rsidTr="00295FBD">
        <w:tc>
          <w:tcPr>
            <w:tcW w:w="15559" w:type="dxa"/>
            <w:gridSpan w:val="2"/>
          </w:tcPr>
          <w:p w14:paraId="08A43DB0" w14:textId="4A262455" w:rsidR="00121293" w:rsidRPr="000366AD" w:rsidRDefault="00121293">
            <w:pPr>
              <w:rPr>
                <w:rFonts w:ascii="Times New Roman" w:hAnsi="Times New Roman" w:cs="Times New Roman"/>
                <w:b/>
                <w:sz w:val="24"/>
                <w:szCs w:val="24"/>
              </w:rPr>
            </w:pPr>
            <w:r w:rsidRPr="00FE7570">
              <w:rPr>
                <w:rFonts w:ascii="Times New Roman" w:hAnsi="Times New Roman" w:cs="Times New Roman"/>
                <w:b/>
                <w:sz w:val="24"/>
                <w:szCs w:val="24"/>
              </w:rPr>
              <w:t>Objectifs de l’activité</w:t>
            </w:r>
            <w:r w:rsidR="00753B15" w:rsidRPr="00FE7570">
              <w:rPr>
                <w:rFonts w:ascii="Times New Roman" w:hAnsi="Times New Roman" w:cs="Times New Roman"/>
                <w:b/>
                <w:sz w:val="24"/>
                <w:szCs w:val="24"/>
              </w:rPr>
              <w:t> </w:t>
            </w:r>
            <w:r w:rsidRPr="00FE7570">
              <w:rPr>
                <w:rFonts w:ascii="Times New Roman" w:hAnsi="Times New Roman" w:cs="Times New Roman"/>
                <w:b/>
                <w:sz w:val="24"/>
                <w:szCs w:val="24"/>
              </w:rPr>
              <w:t>:</w:t>
            </w:r>
            <w:r w:rsidR="00454C7F">
              <w:rPr>
                <w:rFonts w:ascii="Times New Roman" w:hAnsi="Times New Roman" w:cs="Times New Roman"/>
                <w:b/>
                <w:sz w:val="24"/>
                <w:szCs w:val="24"/>
              </w:rPr>
              <w:t xml:space="preserve"> </w:t>
            </w:r>
            <w:r w:rsidR="00454C7F" w:rsidRPr="00EC5A42">
              <w:rPr>
                <w:rFonts w:ascii="Times New Roman" w:hAnsi="Times New Roman" w:cs="Times New Roman"/>
                <w:color w:val="7030A0"/>
                <w:sz w:val="24"/>
                <w:szCs w:val="24"/>
              </w:rPr>
              <w:t xml:space="preserve">Viser un </w:t>
            </w:r>
            <w:r w:rsidR="00454C7F">
              <w:rPr>
                <w:rFonts w:ascii="Times New Roman" w:hAnsi="Times New Roman" w:cs="Times New Roman"/>
                <w:color w:val="7030A0"/>
                <w:sz w:val="24"/>
                <w:szCs w:val="24"/>
              </w:rPr>
              <w:t>ou deux</w:t>
            </w:r>
            <w:r w:rsidR="00454C7F" w:rsidRPr="00EC5A42">
              <w:rPr>
                <w:rFonts w:ascii="Times New Roman" w:hAnsi="Times New Roman" w:cs="Times New Roman"/>
                <w:color w:val="7030A0"/>
                <w:sz w:val="24"/>
                <w:szCs w:val="24"/>
              </w:rPr>
              <w:t xml:space="preserve"> objectif</w:t>
            </w:r>
            <w:r w:rsidR="00454C7F">
              <w:rPr>
                <w:rFonts w:ascii="Times New Roman" w:hAnsi="Times New Roman" w:cs="Times New Roman"/>
                <w:color w:val="7030A0"/>
                <w:sz w:val="24"/>
                <w:szCs w:val="24"/>
              </w:rPr>
              <w:t xml:space="preserve">s </w:t>
            </w:r>
            <w:r w:rsidR="00454C7F" w:rsidRPr="00EC5A42">
              <w:rPr>
                <w:rFonts w:ascii="Times New Roman" w:hAnsi="Times New Roman" w:cs="Times New Roman"/>
                <w:color w:val="7030A0"/>
                <w:sz w:val="24"/>
                <w:szCs w:val="24"/>
              </w:rPr>
              <w:t xml:space="preserve">car il faut les </w:t>
            </w:r>
            <w:r w:rsidR="00AA58D6">
              <w:rPr>
                <w:rFonts w:ascii="Times New Roman" w:hAnsi="Times New Roman" w:cs="Times New Roman"/>
                <w:color w:val="7030A0"/>
                <w:sz w:val="24"/>
                <w:szCs w:val="24"/>
              </w:rPr>
              <w:t>atteindre</w:t>
            </w:r>
            <w:r w:rsidR="00454C7F" w:rsidRPr="00EC5A42">
              <w:rPr>
                <w:rFonts w:ascii="Times New Roman" w:hAnsi="Times New Roman" w:cs="Times New Roman"/>
                <w:color w:val="7030A0"/>
                <w:sz w:val="24"/>
                <w:szCs w:val="24"/>
              </w:rPr>
              <w:t xml:space="preserve"> en fin de séance</w:t>
            </w:r>
            <w:r w:rsidR="00AA58D6">
              <w:rPr>
                <w:rFonts w:ascii="Times New Roman" w:hAnsi="Times New Roman" w:cs="Times New Roman"/>
                <w:color w:val="7030A0"/>
                <w:sz w:val="24"/>
                <w:szCs w:val="24"/>
              </w:rPr>
              <w:t xml:space="preserve"> (bilan)</w:t>
            </w:r>
            <w:r w:rsidR="00454C7F" w:rsidRPr="00EC5A42">
              <w:rPr>
                <w:rFonts w:ascii="Times New Roman" w:hAnsi="Times New Roman" w:cs="Times New Roman"/>
                <w:color w:val="7030A0"/>
                <w:sz w:val="24"/>
                <w:szCs w:val="24"/>
              </w:rPr>
              <w:t>.</w:t>
            </w:r>
          </w:p>
        </w:tc>
      </w:tr>
      <w:tr w:rsidR="00FE7570" w:rsidRPr="00FE7570" w14:paraId="69748EB3" w14:textId="77777777" w:rsidTr="00295FBD">
        <w:tc>
          <w:tcPr>
            <w:tcW w:w="15559" w:type="dxa"/>
            <w:gridSpan w:val="2"/>
          </w:tcPr>
          <w:p w14:paraId="06363AA5" w14:textId="6556B51C" w:rsidR="00A104E2" w:rsidRPr="001A004D" w:rsidRDefault="00A104E2">
            <w:pPr>
              <w:rPr>
                <w:rFonts w:ascii="Times New Roman" w:hAnsi="Times New Roman" w:cs="Times New Roman"/>
                <w:bCs/>
                <w:color w:val="7030A0"/>
                <w:sz w:val="24"/>
                <w:szCs w:val="24"/>
              </w:rPr>
            </w:pPr>
            <w:r w:rsidRPr="00FE7570">
              <w:rPr>
                <w:rFonts w:ascii="Times New Roman" w:hAnsi="Times New Roman" w:cs="Times New Roman"/>
                <w:b/>
                <w:sz w:val="24"/>
                <w:szCs w:val="24"/>
              </w:rPr>
              <w:t xml:space="preserve">En quoi cette activité renforce </w:t>
            </w:r>
            <w:r w:rsidR="00870CF8" w:rsidRPr="00FE7570">
              <w:rPr>
                <w:rFonts w:ascii="Times New Roman" w:hAnsi="Times New Roman" w:cs="Times New Roman"/>
                <w:b/>
                <w:bCs/>
                <w:sz w:val="24"/>
                <w:szCs w:val="24"/>
              </w:rPr>
              <w:t>l’acquisition des savoirs fondamentaux (lire, écrire, compter, respecter autrui) du volet 1</w:t>
            </w:r>
            <w:r w:rsidR="00753B15" w:rsidRPr="00FE7570">
              <w:rPr>
                <w:rFonts w:ascii="Times New Roman" w:hAnsi="Times New Roman" w:cs="Times New Roman"/>
                <w:b/>
                <w:sz w:val="24"/>
                <w:szCs w:val="24"/>
              </w:rPr>
              <w:t> </w:t>
            </w:r>
            <w:r w:rsidRPr="00FE7570">
              <w:rPr>
                <w:rFonts w:ascii="Times New Roman" w:hAnsi="Times New Roman" w:cs="Times New Roman"/>
                <w:b/>
                <w:sz w:val="24"/>
                <w:szCs w:val="24"/>
              </w:rPr>
              <w:t>:</w:t>
            </w:r>
            <w:r w:rsidR="00F8716D">
              <w:rPr>
                <w:rFonts w:ascii="Times New Roman" w:hAnsi="Times New Roman" w:cs="Times New Roman"/>
                <w:b/>
                <w:sz w:val="24"/>
                <w:szCs w:val="24"/>
              </w:rPr>
              <w:t xml:space="preserve"> </w:t>
            </w:r>
            <w:r w:rsidR="00F8716D" w:rsidRPr="00F8716D">
              <w:rPr>
                <w:rFonts w:ascii="Times New Roman" w:hAnsi="Times New Roman" w:cs="Times New Roman"/>
                <w:bCs/>
                <w:color w:val="7030A0"/>
                <w:sz w:val="24"/>
                <w:szCs w:val="24"/>
              </w:rPr>
              <w:t>le volet 1 des programmes de 2020 concerne les spécificités du cycle 2</w:t>
            </w:r>
            <w:r w:rsidR="001A004D">
              <w:rPr>
                <w:rFonts w:ascii="Times New Roman" w:hAnsi="Times New Roman" w:cs="Times New Roman"/>
                <w:bCs/>
                <w:color w:val="7030A0"/>
                <w:sz w:val="24"/>
                <w:szCs w:val="24"/>
              </w:rPr>
              <w:t xml:space="preserve"> des apprentissages fondamentaux : lire, écrire, compter, respecter autrui mais aussi la construction et l’automatisation du sens, le lien entre le concret et l’abstrait, savoir se justifier.</w:t>
            </w:r>
          </w:p>
        </w:tc>
      </w:tr>
      <w:tr w:rsidR="00FE7570" w:rsidRPr="00FE7570" w14:paraId="02BC1A7C" w14:textId="77777777" w:rsidTr="00295FBD">
        <w:tc>
          <w:tcPr>
            <w:tcW w:w="15559" w:type="dxa"/>
            <w:gridSpan w:val="2"/>
          </w:tcPr>
          <w:p w14:paraId="2723AB32" w14:textId="1E6B5570" w:rsidR="002666F1" w:rsidRPr="00FE7570" w:rsidRDefault="002666F1" w:rsidP="00870CF8">
            <w:pPr>
              <w:rPr>
                <w:rFonts w:ascii="Times New Roman" w:hAnsi="Times New Roman" w:cs="Times New Roman"/>
                <w:b/>
                <w:sz w:val="24"/>
                <w:szCs w:val="24"/>
              </w:rPr>
            </w:pPr>
            <w:r w:rsidRPr="00FE7570">
              <w:rPr>
                <w:rFonts w:ascii="Times New Roman" w:hAnsi="Times New Roman" w:cs="Times New Roman"/>
                <w:b/>
                <w:sz w:val="24"/>
                <w:szCs w:val="24"/>
              </w:rPr>
              <w:t>Contribution de cet enseignement au socle commun de 2016</w:t>
            </w:r>
            <w:r w:rsidR="00E96A28" w:rsidRPr="00FE7570">
              <w:rPr>
                <w:rFonts w:ascii="Times New Roman" w:hAnsi="Times New Roman" w:cs="Times New Roman"/>
                <w:b/>
                <w:sz w:val="24"/>
                <w:szCs w:val="24"/>
              </w:rPr>
              <w:t> </w:t>
            </w:r>
            <w:r w:rsidR="009771EB" w:rsidRPr="00FE7570">
              <w:rPr>
                <w:rFonts w:ascii="Times New Roman" w:hAnsi="Times New Roman" w:cs="Times New Roman"/>
                <w:b/>
                <w:sz w:val="24"/>
                <w:szCs w:val="24"/>
              </w:rPr>
              <w:t>du volet 2</w:t>
            </w:r>
            <w:r w:rsidR="00753B15" w:rsidRPr="00FE7570">
              <w:rPr>
                <w:rFonts w:ascii="Times New Roman" w:hAnsi="Times New Roman" w:cs="Times New Roman"/>
                <w:b/>
                <w:sz w:val="24"/>
                <w:szCs w:val="24"/>
              </w:rPr>
              <w:t> </w:t>
            </w:r>
            <w:r w:rsidR="00E96A28" w:rsidRPr="00FE7570">
              <w:rPr>
                <w:rFonts w:ascii="Times New Roman" w:hAnsi="Times New Roman" w:cs="Times New Roman"/>
                <w:b/>
                <w:sz w:val="24"/>
                <w:szCs w:val="24"/>
              </w:rPr>
              <w:t>: domaine 1 – domaine 2 – domaine 3 – domaine 4 – domaine 5</w:t>
            </w:r>
            <w:r w:rsidR="00CC6268" w:rsidRPr="00FE7570">
              <w:rPr>
                <w:rFonts w:ascii="Times New Roman" w:hAnsi="Times New Roman" w:cs="Times New Roman"/>
                <w:b/>
                <w:sz w:val="24"/>
                <w:szCs w:val="24"/>
              </w:rPr>
              <w:t> </w:t>
            </w:r>
          </w:p>
          <w:p w14:paraId="1F22524D" w14:textId="52FE681B" w:rsidR="00E657DC" w:rsidRPr="000366AD" w:rsidRDefault="000366AD" w:rsidP="00870CF8">
            <w:pPr>
              <w:rPr>
                <w:rFonts w:ascii="Times New Roman" w:hAnsi="Times New Roman" w:cs="Times New Roman"/>
                <w:bCs/>
                <w:color w:val="7030A0"/>
                <w:sz w:val="24"/>
                <w:szCs w:val="24"/>
              </w:rPr>
            </w:pPr>
            <w:r w:rsidRPr="000366AD">
              <w:rPr>
                <w:rFonts w:ascii="Times New Roman" w:hAnsi="Times New Roman" w:cs="Times New Roman"/>
                <w:bCs/>
                <w:color w:val="7030A0"/>
                <w:sz w:val="24"/>
                <w:szCs w:val="24"/>
              </w:rPr>
              <w:t>Se reporter au programme de 2020.</w:t>
            </w:r>
          </w:p>
        </w:tc>
      </w:tr>
      <w:tr w:rsidR="00FE7570" w:rsidRPr="00FE7570" w14:paraId="1CCE7280" w14:textId="77777777" w:rsidTr="00295FBD">
        <w:tc>
          <w:tcPr>
            <w:tcW w:w="7479" w:type="dxa"/>
          </w:tcPr>
          <w:p w14:paraId="2C4FF895" w14:textId="173AD8F9" w:rsidR="00492017" w:rsidRPr="00FE7570" w:rsidRDefault="00121293">
            <w:pPr>
              <w:rPr>
                <w:rFonts w:ascii="Times New Roman" w:hAnsi="Times New Roman" w:cs="Times New Roman"/>
                <w:b/>
                <w:sz w:val="24"/>
                <w:szCs w:val="24"/>
              </w:rPr>
            </w:pPr>
            <w:r w:rsidRPr="00FE7570">
              <w:rPr>
                <w:rFonts w:ascii="Times New Roman" w:hAnsi="Times New Roman" w:cs="Times New Roman"/>
                <w:b/>
                <w:sz w:val="24"/>
                <w:szCs w:val="24"/>
              </w:rPr>
              <w:t>Cycle </w:t>
            </w:r>
            <w:r w:rsidR="009D134C" w:rsidRPr="00FE7570">
              <w:rPr>
                <w:rFonts w:ascii="Times New Roman" w:hAnsi="Times New Roman" w:cs="Times New Roman"/>
                <w:b/>
                <w:sz w:val="24"/>
                <w:szCs w:val="24"/>
              </w:rPr>
              <w:t>2</w:t>
            </w:r>
          </w:p>
          <w:p w14:paraId="13003A0F" w14:textId="114F1B85" w:rsidR="00121293" w:rsidRPr="00FE7570" w:rsidRDefault="00121293">
            <w:pPr>
              <w:rPr>
                <w:rFonts w:ascii="Times New Roman" w:hAnsi="Times New Roman" w:cs="Times New Roman"/>
                <w:b/>
                <w:sz w:val="24"/>
                <w:szCs w:val="24"/>
              </w:rPr>
            </w:pPr>
            <w:r w:rsidRPr="00FE7570">
              <w:rPr>
                <w:rFonts w:ascii="Times New Roman" w:hAnsi="Times New Roman" w:cs="Times New Roman"/>
                <w:b/>
                <w:sz w:val="24"/>
                <w:szCs w:val="24"/>
              </w:rPr>
              <w:t>Niveau de classe</w:t>
            </w:r>
            <w:r w:rsidR="00753B15" w:rsidRPr="00FE7570">
              <w:rPr>
                <w:rFonts w:ascii="Times New Roman" w:hAnsi="Times New Roman" w:cs="Times New Roman"/>
                <w:b/>
                <w:sz w:val="24"/>
                <w:szCs w:val="24"/>
              </w:rPr>
              <w:t> </w:t>
            </w:r>
            <w:r w:rsidRPr="00FE7570">
              <w:rPr>
                <w:rFonts w:ascii="Times New Roman" w:hAnsi="Times New Roman" w:cs="Times New Roman"/>
                <w:b/>
                <w:sz w:val="24"/>
                <w:szCs w:val="24"/>
              </w:rPr>
              <w:t>:</w:t>
            </w:r>
            <w:r w:rsidR="009D134C" w:rsidRPr="00FE7570">
              <w:rPr>
                <w:rFonts w:ascii="Times New Roman" w:hAnsi="Times New Roman" w:cs="Times New Roman"/>
                <w:b/>
                <w:sz w:val="24"/>
                <w:szCs w:val="24"/>
              </w:rPr>
              <w:t xml:space="preserve">  CP – CE1 – CE2</w:t>
            </w:r>
          </w:p>
        </w:tc>
        <w:tc>
          <w:tcPr>
            <w:tcW w:w="8080" w:type="dxa"/>
          </w:tcPr>
          <w:p w14:paraId="02FFCFFB" w14:textId="72BDE9D0" w:rsidR="00342507" w:rsidRPr="00FE7570" w:rsidRDefault="00121293">
            <w:pPr>
              <w:rPr>
                <w:rFonts w:ascii="Times New Roman" w:hAnsi="Times New Roman" w:cs="Times New Roman"/>
                <w:b/>
                <w:sz w:val="24"/>
                <w:szCs w:val="24"/>
              </w:rPr>
            </w:pPr>
            <w:r w:rsidRPr="00FE7570">
              <w:rPr>
                <w:rFonts w:ascii="Times New Roman" w:hAnsi="Times New Roman" w:cs="Times New Roman"/>
                <w:b/>
                <w:sz w:val="24"/>
                <w:szCs w:val="24"/>
              </w:rPr>
              <w:t>Période de l’année scolaire</w:t>
            </w:r>
            <w:r w:rsidR="00753B15" w:rsidRPr="00FE7570">
              <w:rPr>
                <w:rFonts w:ascii="Times New Roman" w:hAnsi="Times New Roman" w:cs="Times New Roman"/>
                <w:b/>
                <w:sz w:val="24"/>
                <w:szCs w:val="24"/>
              </w:rPr>
              <w:t> </w:t>
            </w:r>
            <w:r w:rsidRPr="00FE7570">
              <w:rPr>
                <w:rFonts w:ascii="Times New Roman" w:hAnsi="Times New Roman" w:cs="Times New Roman"/>
                <w:b/>
                <w:sz w:val="24"/>
                <w:szCs w:val="24"/>
              </w:rPr>
              <w:t>:</w:t>
            </w:r>
            <w:r w:rsidR="00342507" w:rsidRPr="00FE7570">
              <w:rPr>
                <w:rFonts w:ascii="Times New Roman" w:hAnsi="Times New Roman" w:cs="Times New Roman"/>
                <w:b/>
                <w:sz w:val="24"/>
                <w:szCs w:val="24"/>
              </w:rPr>
              <w:t xml:space="preserve"> </w:t>
            </w:r>
            <w:r w:rsidR="005A1B1B" w:rsidRPr="00FE7570">
              <w:rPr>
                <w:rFonts w:ascii="Times New Roman" w:hAnsi="Times New Roman" w:cs="Times New Roman"/>
                <w:b/>
                <w:sz w:val="24"/>
                <w:szCs w:val="24"/>
              </w:rPr>
              <w:t xml:space="preserve">  </w:t>
            </w:r>
            <w:r w:rsidR="00342507" w:rsidRPr="00FE7570">
              <w:rPr>
                <w:rFonts w:ascii="Times New Roman" w:hAnsi="Times New Roman" w:cs="Times New Roman"/>
                <w:b/>
                <w:sz w:val="24"/>
                <w:szCs w:val="24"/>
              </w:rPr>
              <w:t xml:space="preserve"> 1   - </w:t>
            </w:r>
            <w:r w:rsidR="00C854E2" w:rsidRPr="00FE7570">
              <w:rPr>
                <w:rFonts w:ascii="Times New Roman" w:hAnsi="Times New Roman" w:cs="Times New Roman"/>
                <w:b/>
                <w:sz w:val="24"/>
                <w:szCs w:val="24"/>
              </w:rPr>
              <w:t xml:space="preserve"> </w:t>
            </w:r>
            <w:proofErr w:type="gramStart"/>
            <w:r w:rsidR="00342507" w:rsidRPr="00FE7570">
              <w:rPr>
                <w:rFonts w:ascii="Times New Roman" w:hAnsi="Times New Roman" w:cs="Times New Roman"/>
                <w:b/>
                <w:sz w:val="24"/>
                <w:szCs w:val="24"/>
              </w:rPr>
              <w:t>2  -</w:t>
            </w:r>
            <w:proofErr w:type="gramEnd"/>
            <w:r w:rsidR="00342507" w:rsidRPr="00FE7570">
              <w:rPr>
                <w:rFonts w:ascii="Times New Roman" w:hAnsi="Times New Roman" w:cs="Times New Roman"/>
                <w:b/>
                <w:sz w:val="24"/>
                <w:szCs w:val="24"/>
              </w:rPr>
              <w:t xml:space="preserve">  3  -  4  -  5</w:t>
            </w:r>
          </w:p>
          <w:p w14:paraId="2ADA8935" w14:textId="6A46ED01" w:rsidR="00342507" w:rsidRPr="00FE7570" w:rsidRDefault="00342507">
            <w:pPr>
              <w:rPr>
                <w:rFonts w:ascii="Times New Roman" w:hAnsi="Times New Roman" w:cs="Times New Roman"/>
                <w:b/>
                <w:sz w:val="24"/>
                <w:szCs w:val="24"/>
              </w:rPr>
            </w:pPr>
            <w:r w:rsidRPr="00FE7570">
              <w:rPr>
                <w:rFonts w:ascii="Times New Roman" w:hAnsi="Times New Roman" w:cs="Times New Roman"/>
                <w:b/>
                <w:sz w:val="24"/>
                <w:szCs w:val="24"/>
              </w:rPr>
              <w:t>Moment de la journée</w:t>
            </w:r>
            <w:r w:rsidR="00753B15" w:rsidRPr="00FE7570">
              <w:rPr>
                <w:rFonts w:ascii="Times New Roman" w:hAnsi="Times New Roman" w:cs="Times New Roman"/>
                <w:b/>
                <w:sz w:val="24"/>
                <w:szCs w:val="24"/>
              </w:rPr>
              <w:t> </w:t>
            </w:r>
            <w:r w:rsidRPr="00FE7570">
              <w:rPr>
                <w:rFonts w:ascii="Times New Roman" w:hAnsi="Times New Roman" w:cs="Times New Roman"/>
                <w:b/>
                <w:sz w:val="24"/>
                <w:szCs w:val="24"/>
              </w:rPr>
              <w:t>:</w:t>
            </w:r>
          </w:p>
        </w:tc>
      </w:tr>
      <w:tr w:rsidR="00FE7570" w:rsidRPr="00FE7570" w14:paraId="3CA55E20" w14:textId="77777777" w:rsidTr="00295FBD">
        <w:tc>
          <w:tcPr>
            <w:tcW w:w="7479" w:type="dxa"/>
          </w:tcPr>
          <w:p w14:paraId="370B647A" w14:textId="0084B9E6" w:rsidR="00121293" w:rsidRPr="00FE7570" w:rsidRDefault="00121293">
            <w:pPr>
              <w:rPr>
                <w:rFonts w:ascii="Times New Roman" w:hAnsi="Times New Roman" w:cs="Times New Roman"/>
                <w:b/>
                <w:sz w:val="24"/>
                <w:szCs w:val="24"/>
              </w:rPr>
            </w:pPr>
            <w:r w:rsidRPr="00FE7570">
              <w:rPr>
                <w:rFonts w:ascii="Times New Roman" w:hAnsi="Times New Roman" w:cs="Times New Roman"/>
                <w:b/>
                <w:sz w:val="24"/>
                <w:szCs w:val="24"/>
              </w:rPr>
              <w:t>Dispositif</w:t>
            </w:r>
            <w:r w:rsidR="00753B15" w:rsidRPr="00FE7570">
              <w:rPr>
                <w:rFonts w:ascii="Times New Roman" w:hAnsi="Times New Roman" w:cs="Times New Roman"/>
                <w:b/>
                <w:sz w:val="24"/>
                <w:szCs w:val="24"/>
              </w:rPr>
              <w:t> </w:t>
            </w:r>
            <w:r w:rsidRPr="00FE7570">
              <w:rPr>
                <w:rFonts w:ascii="Times New Roman" w:hAnsi="Times New Roman" w:cs="Times New Roman"/>
                <w:b/>
                <w:sz w:val="24"/>
                <w:szCs w:val="24"/>
              </w:rPr>
              <w:t>:</w:t>
            </w:r>
          </w:p>
          <w:p w14:paraId="4B1A7D34" w14:textId="38E0DB3A" w:rsidR="00121293" w:rsidRPr="00FE7570" w:rsidRDefault="00121293" w:rsidP="00121293">
            <w:pPr>
              <w:rPr>
                <w:rFonts w:ascii="Times New Roman" w:hAnsi="Times New Roman" w:cs="Times New Roman"/>
                <w:sz w:val="24"/>
                <w:szCs w:val="24"/>
              </w:rPr>
            </w:pPr>
            <w:r w:rsidRPr="00FE7570">
              <w:rPr>
                <w:rFonts w:ascii="Times New Roman" w:hAnsi="Times New Roman" w:cs="Times New Roman"/>
                <w:sz w:val="24"/>
                <w:szCs w:val="24"/>
              </w:rPr>
              <w:t xml:space="preserve">- </w:t>
            </w:r>
            <w:r w:rsidR="00F406C0" w:rsidRPr="00FE7570">
              <w:rPr>
                <w:rFonts w:ascii="Times New Roman" w:hAnsi="Times New Roman" w:cs="Times New Roman"/>
                <w:sz w:val="24"/>
                <w:szCs w:val="24"/>
              </w:rPr>
              <w:t>I</w:t>
            </w:r>
            <w:r w:rsidRPr="00FE7570">
              <w:rPr>
                <w:rFonts w:ascii="Times New Roman" w:hAnsi="Times New Roman" w:cs="Times New Roman"/>
                <w:sz w:val="24"/>
                <w:szCs w:val="24"/>
              </w:rPr>
              <w:t>ndividuel</w:t>
            </w:r>
            <w:r w:rsidR="00415FCA" w:rsidRPr="00FE7570">
              <w:rPr>
                <w:rFonts w:ascii="Times New Roman" w:hAnsi="Times New Roman" w:cs="Times New Roman"/>
                <w:sz w:val="24"/>
                <w:szCs w:val="24"/>
              </w:rPr>
              <w:t xml:space="preserve">                             - Demi-classe</w:t>
            </w:r>
          </w:p>
          <w:p w14:paraId="52420869" w14:textId="545BB75D" w:rsidR="00121293" w:rsidRPr="00FE7570" w:rsidRDefault="00F406C0" w:rsidP="00121293">
            <w:pPr>
              <w:rPr>
                <w:rFonts w:ascii="Times New Roman" w:hAnsi="Times New Roman" w:cs="Times New Roman"/>
                <w:sz w:val="24"/>
                <w:szCs w:val="24"/>
              </w:rPr>
            </w:pPr>
            <w:r w:rsidRPr="00FE7570">
              <w:rPr>
                <w:rFonts w:ascii="Times New Roman" w:hAnsi="Times New Roman" w:cs="Times New Roman"/>
                <w:sz w:val="24"/>
                <w:szCs w:val="24"/>
              </w:rPr>
              <w:t>- P</w:t>
            </w:r>
            <w:r w:rsidR="00121293" w:rsidRPr="00FE7570">
              <w:rPr>
                <w:rFonts w:ascii="Times New Roman" w:hAnsi="Times New Roman" w:cs="Times New Roman"/>
                <w:sz w:val="24"/>
                <w:szCs w:val="24"/>
              </w:rPr>
              <w:t>ar deux</w:t>
            </w:r>
            <w:r w:rsidR="00415FCA" w:rsidRPr="00FE7570">
              <w:rPr>
                <w:rFonts w:ascii="Times New Roman" w:hAnsi="Times New Roman" w:cs="Times New Roman"/>
                <w:sz w:val="24"/>
                <w:szCs w:val="24"/>
              </w:rPr>
              <w:t xml:space="preserve">                               - Classe entière</w:t>
            </w:r>
          </w:p>
          <w:p w14:paraId="372859DB" w14:textId="7D40D291" w:rsidR="00121293" w:rsidRPr="00FE7570" w:rsidRDefault="00121293" w:rsidP="00121293">
            <w:pPr>
              <w:rPr>
                <w:rFonts w:ascii="Times New Roman" w:hAnsi="Times New Roman" w:cs="Times New Roman"/>
                <w:sz w:val="24"/>
                <w:szCs w:val="24"/>
              </w:rPr>
            </w:pPr>
            <w:r w:rsidRPr="00FE7570">
              <w:rPr>
                <w:rFonts w:ascii="Times New Roman" w:hAnsi="Times New Roman" w:cs="Times New Roman"/>
                <w:sz w:val="24"/>
                <w:szCs w:val="24"/>
              </w:rPr>
              <w:t>-</w:t>
            </w:r>
            <w:r w:rsidR="00F406C0" w:rsidRPr="00FE7570">
              <w:rPr>
                <w:rFonts w:ascii="Times New Roman" w:hAnsi="Times New Roman" w:cs="Times New Roman"/>
                <w:sz w:val="24"/>
                <w:szCs w:val="24"/>
              </w:rPr>
              <w:t xml:space="preserve"> P</w:t>
            </w:r>
            <w:r w:rsidRPr="00FE7570">
              <w:rPr>
                <w:rFonts w:ascii="Times New Roman" w:hAnsi="Times New Roman" w:cs="Times New Roman"/>
                <w:sz w:val="24"/>
                <w:szCs w:val="24"/>
              </w:rPr>
              <w:t>etit groupe</w:t>
            </w:r>
            <w:r w:rsidR="00415FCA" w:rsidRPr="00FE7570">
              <w:rPr>
                <w:rFonts w:ascii="Times New Roman" w:hAnsi="Times New Roman" w:cs="Times New Roman"/>
                <w:sz w:val="24"/>
                <w:szCs w:val="24"/>
              </w:rPr>
              <w:t xml:space="preserve">                          </w:t>
            </w:r>
          </w:p>
        </w:tc>
        <w:tc>
          <w:tcPr>
            <w:tcW w:w="8080" w:type="dxa"/>
          </w:tcPr>
          <w:p w14:paraId="220C063F" w14:textId="00070EA8" w:rsidR="00F406C0" w:rsidRPr="00FE7570" w:rsidRDefault="00F406C0" w:rsidP="00F406C0">
            <w:pPr>
              <w:rPr>
                <w:rFonts w:ascii="Times New Roman" w:hAnsi="Times New Roman" w:cs="Times New Roman"/>
                <w:b/>
                <w:sz w:val="24"/>
                <w:szCs w:val="24"/>
              </w:rPr>
            </w:pPr>
            <w:r w:rsidRPr="00FE7570">
              <w:rPr>
                <w:rFonts w:ascii="Times New Roman" w:hAnsi="Times New Roman" w:cs="Times New Roman"/>
                <w:b/>
                <w:sz w:val="24"/>
                <w:szCs w:val="24"/>
              </w:rPr>
              <w:t>Type d’activité </w:t>
            </w:r>
            <w:r w:rsidR="00C86EAA" w:rsidRPr="00FE7570">
              <w:rPr>
                <w:rFonts w:ascii="Times New Roman" w:hAnsi="Times New Roman" w:cs="Times New Roman"/>
                <w:b/>
                <w:sz w:val="24"/>
                <w:szCs w:val="24"/>
              </w:rPr>
              <w:t>du volet 1</w:t>
            </w:r>
            <w:r w:rsidR="00753B15" w:rsidRPr="00FE7570">
              <w:rPr>
                <w:rFonts w:ascii="Times New Roman" w:hAnsi="Times New Roman" w:cs="Times New Roman"/>
                <w:b/>
                <w:sz w:val="24"/>
                <w:szCs w:val="24"/>
              </w:rPr>
              <w:t> </w:t>
            </w:r>
            <w:r w:rsidR="00C854E2" w:rsidRPr="00FE7570">
              <w:rPr>
                <w:rFonts w:ascii="Times New Roman" w:hAnsi="Times New Roman" w:cs="Times New Roman"/>
                <w:b/>
                <w:sz w:val="24"/>
                <w:szCs w:val="24"/>
              </w:rPr>
              <w:t xml:space="preserve">des programmes de 2020 </w:t>
            </w:r>
            <w:r w:rsidRPr="00FE7570">
              <w:rPr>
                <w:rFonts w:ascii="Times New Roman" w:hAnsi="Times New Roman" w:cs="Times New Roman"/>
                <w:b/>
                <w:sz w:val="24"/>
                <w:szCs w:val="24"/>
              </w:rPr>
              <w:t>:</w:t>
            </w:r>
          </w:p>
          <w:p w14:paraId="4B27E6D7" w14:textId="77777777" w:rsidR="00F55B3D" w:rsidRPr="00FE7570" w:rsidRDefault="00F406C0" w:rsidP="00415FCA">
            <w:pPr>
              <w:rPr>
                <w:rFonts w:ascii="Times New Roman" w:hAnsi="Times New Roman" w:cs="Times New Roman"/>
                <w:sz w:val="24"/>
                <w:szCs w:val="24"/>
              </w:rPr>
            </w:pPr>
            <w:r w:rsidRPr="00FE7570">
              <w:rPr>
                <w:rFonts w:ascii="Times New Roman" w:hAnsi="Times New Roman" w:cs="Times New Roman"/>
                <w:sz w:val="24"/>
                <w:szCs w:val="24"/>
              </w:rPr>
              <w:t xml:space="preserve">- </w:t>
            </w:r>
            <w:r w:rsidR="00C86EAA" w:rsidRPr="00FE7570">
              <w:rPr>
                <w:rFonts w:ascii="Times New Roman" w:hAnsi="Times New Roman" w:cs="Times New Roman"/>
                <w:sz w:val="24"/>
                <w:szCs w:val="24"/>
              </w:rPr>
              <w:t xml:space="preserve">Observation </w:t>
            </w:r>
            <w:r w:rsidR="00F55B3D" w:rsidRPr="00FE7570">
              <w:rPr>
                <w:rFonts w:ascii="Times New Roman" w:hAnsi="Times New Roman" w:cs="Times New Roman"/>
                <w:sz w:val="24"/>
                <w:szCs w:val="24"/>
              </w:rPr>
              <w:t xml:space="preserve">    - </w:t>
            </w:r>
            <w:r w:rsidR="00417E9A" w:rsidRPr="00FE7570">
              <w:rPr>
                <w:rFonts w:ascii="Times New Roman" w:hAnsi="Times New Roman" w:cs="Times New Roman"/>
                <w:sz w:val="24"/>
                <w:szCs w:val="24"/>
              </w:rPr>
              <w:t>Compréhension</w:t>
            </w:r>
            <w:r w:rsidR="00415FCA" w:rsidRPr="00FE7570">
              <w:rPr>
                <w:rFonts w:ascii="Times New Roman" w:hAnsi="Times New Roman" w:cs="Times New Roman"/>
                <w:sz w:val="24"/>
                <w:szCs w:val="24"/>
              </w:rPr>
              <w:t xml:space="preserve">     </w:t>
            </w:r>
            <w:r w:rsidRPr="00FE7570">
              <w:rPr>
                <w:rFonts w:ascii="Times New Roman" w:hAnsi="Times New Roman" w:cs="Times New Roman"/>
                <w:sz w:val="24"/>
                <w:szCs w:val="24"/>
              </w:rPr>
              <w:t>- Manipu</w:t>
            </w:r>
            <w:r w:rsidR="00C86EAA" w:rsidRPr="00FE7570">
              <w:rPr>
                <w:rFonts w:ascii="Times New Roman" w:hAnsi="Times New Roman" w:cs="Times New Roman"/>
                <w:sz w:val="24"/>
                <w:szCs w:val="24"/>
              </w:rPr>
              <w:t>lation</w:t>
            </w:r>
            <w:r w:rsidR="00F55B3D" w:rsidRPr="00FE7570">
              <w:rPr>
                <w:rFonts w:ascii="Times New Roman" w:hAnsi="Times New Roman" w:cs="Times New Roman"/>
                <w:sz w:val="24"/>
                <w:szCs w:val="24"/>
              </w:rPr>
              <w:t xml:space="preserve">      </w:t>
            </w:r>
            <w:r w:rsidR="00415FCA" w:rsidRPr="00FE7570">
              <w:rPr>
                <w:rFonts w:ascii="Times New Roman" w:hAnsi="Times New Roman" w:cs="Times New Roman"/>
                <w:sz w:val="24"/>
                <w:szCs w:val="24"/>
              </w:rPr>
              <w:t xml:space="preserve">- Résolution de problème     </w:t>
            </w:r>
            <w:r w:rsidR="00F55B3D" w:rsidRPr="00FE7570">
              <w:rPr>
                <w:rFonts w:ascii="Times New Roman" w:hAnsi="Times New Roman" w:cs="Times New Roman"/>
                <w:sz w:val="24"/>
                <w:szCs w:val="24"/>
              </w:rPr>
              <w:t xml:space="preserve">                                         </w:t>
            </w:r>
            <w:r w:rsidRPr="00FE7570">
              <w:rPr>
                <w:rFonts w:ascii="Times New Roman" w:hAnsi="Times New Roman" w:cs="Times New Roman"/>
                <w:sz w:val="24"/>
                <w:szCs w:val="24"/>
              </w:rPr>
              <w:t>- Expérimentatio</w:t>
            </w:r>
            <w:r w:rsidR="00C86EAA" w:rsidRPr="00FE7570">
              <w:rPr>
                <w:rFonts w:ascii="Times New Roman" w:hAnsi="Times New Roman" w:cs="Times New Roman"/>
                <w:sz w:val="24"/>
                <w:szCs w:val="24"/>
              </w:rPr>
              <w:t>n</w:t>
            </w:r>
            <w:r w:rsidR="00F55B3D" w:rsidRPr="00FE7570">
              <w:rPr>
                <w:rFonts w:ascii="Times New Roman" w:hAnsi="Times New Roman" w:cs="Times New Roman"/>
                <w:sz w:val="24"/>
                <w:szCs w:val="24"/>
              </w:rPr>
              <w:t xml:space="preserve">      - </w:t>
            </w:r>
            <w:r w:rsidR="00417E9A" w:rsidRPr="00FE7570">
              <w:rPr>
                <w:rFonts w:ascii="Times New Roman" w:hAnsi="Times New Roman" w:cs="Times New Roman"/>
                <w:sz w:val="24"/>
                <w:szCs w:val="24"/>
              </w:rPr>
              <w:t>Création</w:t>
            </w:r>
            <w:r w:rsidR="00415FCA" w:rsidRPr="00FE7570">
              <w:rPr>
                <w:rFonts w:ascii="Times New Roman" w:hAnsi="Times New Roman" w:cs="Times New Roman"/>
                <w:sz w:val="24"/>
                <w:szCs w:val="24"/>
              </w:rPr>
              <w:t xml:space="preserve">    </w:t>
            </w:r>
            <w:r w:rsidR="00C420EF" w:rsidRPr="00FE7570">
              <w:rPr>
                <w:rFonts w:ascii="Times New Roman" w:hAnsi="Times New Roman" w:cs="Times New Roman"/>
                <w:sz w:val="24"/>
                <w:szCs w:val="24"/>
              </w:rPr>
              <w:t>- Rédaction</w:t>
            </w:r>
            <w:r w:rsidR="004E5094" w:rsidRPr="00FE7570">
              <w:rPr>
                <w:rFonts w:ascii="Times New Roman" w:hAnsi="Times New Roman" w:cs="Times New Roman"/>
                <w:sz w:val="24"/>
                <w:szCs w:val="24"/>
              </w:rPr>
              <w:t xml:space="preserve">     </w:t>
            </w:r>
            <w:r w:rsidR="00415FCA" w:rsidRPr="00FE7570">
              <w:rPr>
                <w:rFonts w:ascii="Times New Roman" w:hAnsi="Times New Roman" w:cs="Times New Roman"/>
                <w:sz w:val="24"/>
                <w:szCs w:val="24"/>
              </w:rPr>
              <w:t xml:space="preserve">- Explication    </w:t>
            </w:r>
            <w:r w:rsidR="004E5094" w:rsidRPr="00FE7570">
              <w:rPr>
                <w:rFonts w:ascii="Times New Roman" w:hAnsi="Times New Roman" w:cs="Times New Roman"/>
                <w:sz w:val="24"/>
                <w:szCs w:val="24"/>
              </w:rPr>
              <w:t xml:space="preserve"> - Justification</w:t>
            </w:r>
          </w:p>
          <w:p w14:paraId="6D3F9E36" w14:textId="25C6EEB6" w:rsidR="00A96BDB" w:rsidRPr="00FE7570" w:rsidRDefault="00A96BDB" w:rsidP="00415FCA">
            <w:pPr>
              <w:rPr>
                <w:rFonts w:ascii="Times New Roman" w:hAnsi="Times New Roman" w:cs="Times New Roman"/>
                <w:sz w:val="24"/>
                <w:szCs w:val="24"/>
              </w:rPr>
            </w:pPr>
            <w:r w:rsidRPr="00FE7570">
              <w:rPr>
                <w:rFonts w:ascii="Times New Roman" w:hAnsi="Times New Roman" w:cs="Times New Roman"/>
                <w:sz w:val="24"/>
                <w:szCs w:val="24"/>
              </w:rPr>
              <w:t xml:space="preserve">- </w:t>
            </w:r>
            <w:r w:rsidR="004A0D06" w:rsidRPr="00FE7570">
              <w:rPr>
                <w:rFonts w:ascii="Times New Roman" w:hAnsi="Times New Roman" w:cs="Times New Roman"/>
                <w:sz w:val="24"/>
                <w:szCs w:val="24"/>
              </w:rPr>
              <w:t>Évaluation   -    Automatisation</w:t>
            </w:r>
          </w:p>
        </w:tc>
      </w:tr>
      <w:tr w:rsidR="00FE7570" w:rsidRPr="00FE7570" w14:paraId="466B00EF" w14:textId="77777777" w:rsidTr="00295FBD">
        <w:tc>
          <w:tcPr>
            <w:tcW w:w="7479" w:type="dxa"/>
          </w:tcPr>
          <w:p w14:paraId="10D72A46" w14:textId="03E79BCB" w:rsidR="009D3256" w:rsidRPr="009D3256" w:rsidRDefault="00F406C0" w:rsidP="006B74F1">
            <w:pPr>
              <w:jc w:val="both"/>
              <w:rPr>
                <w:rFonts w:ascii="Times New Roman" w:hAnsi="Times New Roman" w:cs="Times New Roman"/>
                <w:bCs/>
                <w:color w:val="7030A0"/>
                <w:sz w:val="24"/>
                <w:szCs w:val="24"/>
              </w:rPr>
            </w:pPr>
            <w:r w:rsidRPr="00FE7570">
              <w:rPr>
                <w:rFonts w:ascii="Times New Roman" w:hAnsi="Times New Roman" w:cs="Times New Roman"/>
                <w:b/>
                <w:sz w:val="24"/>
                <w:szCs w:val="24"/>
              </w:rPr>
              <w:t>Ressources/matériel</w:t>
            </w:r>
            <w:r w:rsidR="00753B15" w:rsidRPr="00FE7570">
              <w:rPr>
                <w:rFonts w:ascii="Times New Roman" w:hAnsi="Times New Roman" w:cs="Times New Roman"/>
                <w:b/>
                <w:sz w:val="24"/>
                <w:szCs w:val="24"/>
              </w:rPr>
              <w:t> </w:t>
            </w:r>
            <w:r w:rsidRPr="00FE7570">
              <w:rPr>
                <w:rFonts w:ascii="Times New Roman" w:hAnsi="Times New Roman" w:cs="Times New Roman"/>
                <w:b/>
                <w:sz w:val="24"/>
                <w:szCs w:val="24"/>
              </w:rPr>
              <w:t>:</w:t>
            </w:r>
            <w:r w:rsidR="009D3256">
              <w:rPr>
                <w:rFonts w:ascii="Times New Roman" w:hAnsi="Times New Roman" w:cs="Times New Roman"/>
                <w:b/>
                <w:sz w:val="24"/>
                <w:szCs w:val="24"/>
              </w:rPr>
              <w:t xml:space="preserve"> </w:t>
            </w:r>
            <w:r w:rsidR="009D3256" w:rsidRPr="009D3256">
              <w:rPr>
                <w:rFonts w:ascii="Times New Roman" w:hAnsi="Times New Roman" w:cs="Times New Roman"/>
                <w:bCs/>
                <w:color w:val="7030A0"/>
                <w:sz w:val="24"/>
                <w:szCs w:val="24"/>
              </w:rPr>
              <w:t xml:space="preserve">bien lister le matériel dont vous avez besoin pour votre séance ; comment le préparer et où </w:t>
            </w:r>
            <w:r w:rsidR="009D3256">
              <w:rPr>
                <w:rFonts w:ascii="Times New Roman" w:hAnsi="Times New Roman" w:cs="Times New Roman"/>
                <w:bCs/>
                <w:color w:val="7030A0"/>
                <w:sz w:val="24"/>
                <w:szCs w:val="24"/>
              </w:rPr>
              <w:t>est-il rangé</w:t>
            </w:r>
            <w:r w:rsidR="009D3256" w:rsidRPr="009D3256">
              <w:rPr>
                <w:rFonts w:ascii="Times New Roman" w:hAnsi="Times New Roman" w:cs="Times New Roman"/>
                <w:bCs/>
                <w:color w:val="7030A0"/>
                <w:sz w:val="24"/>
                <w:szCs w:val="24"/>
              </w:rPr>
              <w:t>.</w:t>
            </w:r>
          </w:p>
          <w:p w14:paraId="6507706B" w14:textId="675066CD" w:rsidR="00F406C0" w:rsidRPr="00FE7570" w:rsidRDefault="009D3256" w:rsidP="006B74F1">
            <w:pPr>
              <w:jc w:val="both"/>
              <w:rPr>
                <w:rFonts w:ascii="Times New Roman" w:hAnsi="Times New Roman" w:cs="Times New Roman"/>
                <w:sz w:val="24"/>
                <w:szCs w:val="24"/>
              </w:rPr>
            </w:pPr>
            <w:r>
              <w:rPr>
                <w:rFonts w:ascii="Times New Roman" w:hAnsi="Times New Roman" w:cs="Times New Roman"/>
                <w:color w:val="7030A0"/>
                <w:sz w:val="24"/>
                <w:szCs w:val="24"/>
              </w:rPr>
              <w:lastRenderedPageBreak/>
              <w:t>Matériel pour la manipulation, l’expérimentation… mais aussi les supports (cahiers, pan mural, TBI, tableau…), les affichages, les outils d’aide, matériel individuel ou pour deux, collectif, à fabriquer…</w:t>
            </w:r>
          </w:p>
        </w:tc>
        <w:tc>
          <w:tcPr>
            <w:tcW w:w="8080" w:type="dxa"/>
          </w:tcPr>
          <w:p w14:paraId="00C3F0B5" w14:textId="1F9595DB" w:rsidR="009D3256" w:rsidRPr="00B56558" w:rsidRDefault="00121293" w:rsidP="006B74F1">
            <w:pPr>
              <w:jc w:val="both"/>
              <w:rPr>
                <w:rFonts w:ascii="Times New Roman" w:hAnsi="Times New Roman" w:cs="Times New Roman"/>
                <w:color w:val="7030A0"/>
                <w:sz w:val="24"/>
                <w:szCs w:val="24"/>
              </w:rPr>
            </w:pPr>
            <w:r w:rsidRPr="00FE7570">
              <w:rPr>
                <w:rFonts w:ascii="Times New Roman" w:hAnsi="Times New Roman" w:cs="Times New Roman"/>
                <w:b/>
                <w:sz w:val="24"/>
                <w:szCs w:val="24"/>
              </w:rPr>
              <w:lastRenderedPageBreak/>
              <w:t>Consigne</w:t>
            </w:r>
            <w:r w:rsidR="00753B15" w:rsidRPr="00FE7570">
              <w:rPr>
                <w:rFonts w:ascii="Times New Roman" w:hAnsi="Times New Roman" w:cs="Times New Roman"/>
                <w:b/>
                <w:sz w:val="24"/>
                <w:szCs w:val="24"/>
              </w:rPr>
              <w:t> </w:t>
            </w:r>
            <w:r w:rsidRPr="00FE7570">
              <w:rPr>
                <w:rFonts w:ascii="Times New Roman" w:hAnsi="Times New Roman" w:cs="Times New Roman"/>
                <w:b/>
                <w:sz w:val="24"/>
                <w:szCs w:val="24"/>
              </w:rPr>
              <w:t>:</w:t>
            </w:r>
            <w:r w:rsidR="009D3256">
              <w:rPr>
                <w:rFonts w:ascii="Times New Roman" w:hAnsi="Times New Roman" w:cs="Times New Roman"/>
                <w:b/>
                <w:sz w:val="24"/>
                <w:szCs w:val="24"/>
              </w:rPr>
              <w:t xml:space="preserve"> </w:t>
            </w:r>
            <w:r w:rsidR="009D3256" w:rsidRPr="00B56558">
              <w:rPr>
                <w:rFonts w:ascii="Times New Roman" w:hAnsi="Times New Roman" w:cs="Times New Roman"/>
                <w:color w:val="7030A0"/>
                <w:sz w:val="24"/>
                <w:szCs w:val="24"/>
              </w:rPr>
              <w:t>R</w:t>
            </w:r>
            <w:r w:rsidR="009D3256">
              <w:rPr>
                <w:rFonts w:ascii="Times New Roman" w:hAnsi="Times New Roman" w:cs="Times New Roman"/>
                <w:color w:val="7030A0"/>
                <w:sz w:val="24"/>
                <w:szCs w:val="24"/>
              </w:rPr>
              <w:t>édiger la consigne principale permet de choisir ses mots et de la rendre adaptée à l’âge des enfants. La reformuler, la faire reformuler par les enfants est gage d’une meilleure compréhension.</w:t>
            </w:r>
          </w:p>
          <w:p w14:paraId="69C85B7F" w14:textId="6C3C7235" w:rsidR="00121293" w:rsidRPr="009B7609" w:rsidRDefault="00121293" w:rsidP="006B74F1">
            <w:pPr>
              <w:jc w:val="both"/>
              <w:rPr>
                <w:rFonts w:ascii="Times New Roman" w:hAnsi="Times New Roman" w:cs="Times New Roman"/>
                <w:b/>
                <w:sz w:val="24"/>
                <w:szCs w:val="24"/>
              </w:rPr>
            </w:pPr>
            <w:r w:rsidRPr="00FE7570">
              <w:rPr>
                <w:rFonts w:ascii="Times New Roman" w:hAnsi="Times New Roman" w:cs="Times New Roman"/>
                <w:b/>
                <w:sz w:val="24"/>
                <w:szCs w:val="24"/>
              </w:rPr>
              <w:lastRenderedPageBreak/>
              <w:t>Évolution de la consigne</w:t>
            </w:r>
            <w:r w:rsidR="00753B15" w:rsidRPr="00FE7570">
              <w:rPr>
                <w:rFonts w:ascii="Times New Roman" w:hAnsi="Times New Roman" w:cs="Times New Roman"/>
                <w:b/>
                <w:sz w:val="24"/>
                <w:szCs w:val="24"/>
              </w:rPr>
              <w:t> </w:t>
            </w:r>
            <w:r w:rsidRPr="00FE7570">
              <w:rPr>
                <w:rFonts w:ascii="Times New Roman" w:hAnsi="Times New Roman" w:cs="Times New Roman"/>
                <w:b/>
                <w:sz w:val="24"/>
                <w:szCs w:val="24"/>
              </w:rPr>
              <w:t>:</w:t>
            </w:r>
            <w:r w:rsidR="004438C7">
              <w:rPr>
                <w:rFonts w:ascii="Times New Roman" w:hAnsi="Times New Roman" w:cs="Times New Roman"/>
                <w:b/>
                <w:sz w:val="24"/>
                <w:szCs w:val="24"/>
              </w:rPr>
              <w:t xml:space="preserve"> </w:t>
            </w:r>
            <w:r w:rsidR="004438C7">
              <w:rPr>
                <w:rFonts w:ascii="Times New Roman" w:hAnsi="Times New Roman" w:cs="Times New Roman"/>
                <w:color w:val="7030A0"/>
                <w:sz w:val="24"/>
                <w:szCs w:val="24"/>
              </w:rPr>
              <w:t>quelquefois nécessaire lorsque les élèves ne parviennent pas à avancer ou s’ils empruntent d’autres pistes non prévues…</w:t>
            </w:r>
          </w:p>
        </w:tc>
      </w:tr>
      <w:tr w:rsidR="00FE7570" w:rsidRPr="00FE7570" w14:paraId="18565AFD" w14:textId="77777777" w:rsidTr="00295FBD">
        <w:tc>
          <w:tcPr>
            <w:tcW w:w="7479" w:type="dxa"/>
          </w:tcPr>
          <w:p w14:paraId="120FBCF3" w14:textId="66514CEE" w:rsidR="00121293" w:rsidRPr="00FE7570" w:rsidRDefault="00121293" w:rsidP="006B74F1">
            <w:pPr>
              <w:jc w:val="both"/>
              <w:rPr>
                <w:rFonts w:ascii="Times New Roman" w:hAnsi="Times New Roman" w:cs="Times New Roman"/>
                <w:b/>
                <w:sz w:val="24"/>
                <w:szCs w:val="24"/>
              </w:rPr>
            </w:pPr>
            <w:r w:rsidRPr="00FE7570">
              <w:rPr>
                <w:rFonts w:ascii="Times New Roman" w:hAnsi="Times New Roman" w:cs="Times New Roman"/>
                <w:b/>
                <w:sz w:val="24"/>
                <w:szCs w:val="24"/>
              </w:rPr>
              <w:lastRenderedPageBreak/>
              <w:t>Notions préalables à acquérir</w:t>
            </w:r>
            <w:r w:rsidR="00753B15" w:rsidRPr="00FE7570">
              <w:rPr>
                <w:rFonts w:ascii="Times New Roman" w:hAnsi="Times New Roman" w:cs="Times New Roman"/>
                <w:b/>
                <w:sz w:val="24"/>
                <w:szCs w:val="24"/>
              </w:rPr>
              <w:t> </w:t>
            </w:r>
            <w:r w:rsidRPr="00FE7570">
              <w:rPr>
                <w:rFonts w:ascii="Times New Roman" w:hAnsi="Times New Roman" w:cs="Times New Roman"/>
                <w:b/>
                <w:sz w:val="24"/>
                <w:szCs w:val="24"/>
              </w:rPr>
              <w:t>:</w:t>
            </w:r>
            <w:r w:rsidR="004438C7">
              <w:rPr>
                <w:rFonts w:ascii="Times New Roman" w:hAnsi="Times New Roman" w:cs="Times New Roman"/>
                <w:b/>
                <w:sz w:val="24"/>
                <w:szCs w:val="24"/>
              </w:rPr>
              <w:t xml:space="preserve"> </w:t>
            </w:r>
            <w:r w:rsidR="004438C7" w:rsidRPr="009A0601">
              <w:rPr>
                <w:rFonts w:ascii="Times New Roman" w:hAnsi="Times New Roman" w:cs="Times New Roman"/>
                <w:color w:val="7030A0"/>
                <w:sz w:val="24"/>
                <w:szCs w:val="24"/>
              </w:rPr>
              <w:t xml:space="preserve">à définir lorsqu’un apprentissage nouveau nécessite de maîtriser d’autres savoirs </w:t>
            </w:r>
            <w:r w:rsidR="004438C7">
              <w:rPr>
                <w:rFonts w:ascii="Times New Roman" w:hAnsi="Times New Roman" w:cs="Times New Roman"/>
                <w:color w:val="7030A0"/>
                <w:sz w:val="24"/>
                <w:szCs w:val="24"/>
              </w:rPr>
              <w:t xml:space="preserve">préalables </w:t>
            </w:r>
            <w:r w:rsidR="004438C7" w:rsidRPr="009A0601">
              <w:rPr>
                <w:rFonts w:ascii="Times New Roman" w:hAnsi="Times New Roman" w:cs="Times New Roman"/>
                <w:color w:val="7030A0"/>
                <w:sz w:val="24"/>
                <w:szCs w:val="24"/>
              </w:rPr>
              <w:t>pour s’approprier celui-ci.</w:t>
            </w:r>
          </w:p>
          <w:p w14:paraId="00D06DE1" w14:textId="0C13032A" w:rsidR="00121293" w:rsidRPr="00D65B81" w:rsidRDefault="00D65B81" w:rsidP="006B74F1">
            <w:pPr>
              <w:jc w:val="both"/>
              <w:rPr>
                <w:rFonts w:ascii="Times New Roman" w:hAnsi="Times New Roman" w:cs="Times New Roman"/>
                <w:color w:val="7030A0"/>
                <w:sz w:val="24"/>
                <w:szCs w:val="24"/>
              </w:rPr>
            </w:pPr>
            <w:r w:rsidRPr="00D65B81">
              <w:rPr>
                <w:rFonts w:ascii="Times New Roman" w:hAnsi="Times New Roman" w:cs="Times New Roman"/>
                <w:color w:val="7030A0"/>
                <w:sz w:val="24"/>
                <w:szCs w:val="24"/>
              </w:rPr>
              <w:t>Souvent en lien avec une progression.</w:t>
            </w:r>
          </w:p>
          <w:p w14:paraId="602C088A" w14:textId="14508794" w:rsidR="00753B15" w:rsidRPr="00D65B81" w:rsidRDefault="00753B15" w:rsidP="006B74F1">
            <w:pPr>
              <w:jc w:val="both"/>
              <w:rPr>
                <w:rFonts w:ascii="Times New Roman" w:hAnsi="Times New Roman" w:cs="Times New Roman"/>
                <w:color w:val="7030A0"/>
                <w:sz w:val="24"/>
                <w:szCs w:val="24"/>
              </w:rPr>
            </w:pPr>
          </w:p>
          <w:p w14:paraId="185BA356" w14:textId="77777777" w:rsidR="00753B15" w:rsidRPr="00FE7570" w:rsidRDefault="00753B15" w:rsidP="006B74F1">
            <w:pPr>
              <w:jc w:val="both"/>
              <w:rPr>
                <w:rFonts w:ascii="Times New Roman" w:hAnsi="Times New Roman" w:cs="Times New Roman"/>
                <w:sz w:val="24"/>
                <w:szCs w:val="24"/>
              </w:rPr>
            </w:pPr>
          </w:p>
          <w:p w14:paraId="5713FBAC" w14:textId="77777777" w:rsidR="00121293" w:rsidRPr="00FE7570" w:rsidRDefault="00121293" w:rsidP="006B74F1">
            <w:pPr>
              <w:jc w:val="both"/>
              <w:rPr>
                <w:rFonts w:ascii="Times New Roman" w:hAnsi="Times New Roman" w:cs="Times New Roman"/>
                <w:sz w:val="24"/>
                <w:szCs w:val="24"/>
              </w:rPr>
            </w:pPr>
          </w:p>
        </w:tc>
        <w:tc>
          <w:tcPr>
            <w:tcW w:w="8080" w:type="dxa"/>
          </w:tcPr>
          <w:p w14:paraId="003A3162" w14:textId="4BAB1E90" w:rsidR="000C4726" w:rsidRPr="00FE7570" w:rsidRDefault="00313ED6" w:rsidP="006B74F1">
            <w:pPr>
              <w:jc w:val="both"/>
              <w:rPr>
                <w:rFonts w:ascii="Times New Roman" w:hAnsi="Times New Roman" w:cs="Times New Roman"/>
                <w:b/>
                <w:bCs/>
                <w:sz w:val="24"/>
                <w:szCs w:val="24"/>
              </w:rPr>
            </w:pPr>
            <w:r w:rsidRPr="00FE7570">
              <w:rPr>
                <w:rFonts w:ascii="Times New Roman" w:hAnsi="Times New Roman" w:cs="Times New Roman"/>
                <w:b/>
                <w:bCs/>
                <w:sz w:val="24"/>
                <w:szCs w:val="24"/>
              </w:rPr>
              <w:t>Croisements entre enseignements :</w:t>
            </w:r>
            <w:r w:rsidR="00D65B81">
              <w:rPr>
                <w:rFonts w:ascii="Times New Roman" w:hAnsi="Times New Roman" w:cs="Times New Roman"/>
                <w:b/>
                <w:bCs/>
                <w:sz w:val="24"/>
                <w:szCs w:val="24"/>
              </w:rPr>
              <w:t xml:space="preserve"> </w:t>
            </w:r>
            <w:r w:rsidR="00D65B81" w:rsidRPr="00D65B81">
              <w:rPr>
                <w:rFonts w:ascii="Times New Roman" w:hAnsi="Times New Roman" w:cs="Times New Roman"/>
                <w:color w:val="7030A0"/>
                <w:sz w:val="24"/>
                <w:szCs w:val="24"/>
              </w:rPr>
              <w:t>après la présentation de chaque domaine et sous-domaine, les programmes de 2020 présentent les croisements entre enseignements ; s’y référer au besoin.</w:t>
            </w:r>
          </w:p>
          <w:p w14:paraId="34AAD266" w14:textId="625815A7" w:rsidR="00E657DC" w:rsidRPr="00183F90" w:rsidRDefault="000C4726" w:rsidP="006B74F1">
            <w:pPr>
              <w:jc w:val="both"/>
              <w:rPr>
                <w:rFonts w:ascii="Times New Roman" w:hAnsi="Times New Roman" w:cs="Times New Roman"/>
                <w:color w:val="7030A0"/>
                <w:sz w:val="24"/>
                <w:szCs w:val="24"/>
              </w:rPr>
            </w:pPr>
            <w:r w:rsidRPr="00FE7570">
              <w:rPr>
                <w:rFonts w:ascii="Times New Roman" w:hAnsi="Times New Roman" w:cs="Times New Roman"/>
                <w:b/>
                <w:bCs/>
                <w:sz w:val="24"/>
                <w:szCs w:val="24"/>
              </w:rPr>
              <w:t>L’éducation aux médias et à l’information au cycle 2</w:t>
            </w:r>
            <w:r w:rsidR="00E657DC" w:rsidRPr="00FE7570">
              <w:rPr>
                <w:rFonts w:ascii="Times New Roman" w:hAnsi="Times New Roman" w:cs="Times New Roman"/>
                <w:b/>
                <w:bCs/>
                <w:sz w:val="24"/>
                <w:szCs w:val="24"/>
              </w:rPr>
              <w:t> :</w:t>
            </w:r>
            <w:r w:rsidR="00D65B81">
              <w:rPr>
                <w:rFonts w:ascii="Times New Roman" w:hAnsi="Times New Roman" w:cs="Times New Roman"/>
                <w:b/>
                <w:bCs/>
                <w:sz w:val="24"/>
                <w:szCs w:val="24"/>
              </w:rPr>
              <w:t xml:space="preserve"> </w:t>
            </w:r>
            <w:r w:rsidR="00D65B81" w:rsidRPr="00D65B81">
              <w:rPr>
                <w:rFonts w:ascii="Times New Roman" w:hAnsi="Times New Roman" w:cs="Times New Roman"/>
                <w:color w:val="7030A0"/>
                <w:sz w:val="24"/>
                <w:szCs w:val="24"/>
              </w:rPr>
              <w:t>l’éducation aux médias et à l’information (EMI) n’est pas une matière à part ; elle doit être intégrée à tous les enseignements</w:t>
            </w:r>
            <w:r w:rsidR="00D65B81">
              <w:rPr>
                <w:rFonts w:ascii="Times New Roman" w:hAnsi="Times New Roman" w:cs="Times New Roman"/>
                <w:color w:val="7030A0"/>
                <w:sz w:val="24"/>
                <w:szCs w:val="24"/>
              </w:rPr>
              <w:t>. Un document de 5 pages fixe les orientations pour les cycles 2 et 3 sur Eduscol.</w:t>
            </w:r>
          </w:p>
        </w:tc>
      </w:tr>
    </w:tbl>
    <w:tbl>
      <w:tblPr>
        <w:tblStyle w:val="Grilledutableau"/>
        <w:tblpPr w:leftFromText="141" w:rightFromText="141" w:vertAnchor="text" w:horzAnchor="margin" w:tblpY="346"/>
        <w:tblW w:w="0" w:type="auto"/>
        <w:tblLook w:val="04A0" w:firstRow="1" w:lastRow="0" w:firstColumn="1" w:lastColumn="0" w:noHBand="0" w:noVBand="1"/>
      </w:tblPr>
      <w:tblGrid>
        <w:gridCol w:w="4588"/>
        <w:gridCol w:w="5452"/>
        <w:gridCol w:w="2536"/>
        <w:gridCol w:w="2812"/>
      </w:tblGrid>
      <w:tr w:rsidR="00FE7570" w:rsidRPr="00FE7570" w14:paraId="39F9D4F2" w14:textId="77777777" w:rsidTr="0021207A">
        <w:tc>
          <w:tcPr>
            <w:tcW w:w="15559" w:type="dxa"/>
            <w:gridSpan w:val="4"/>
          </w:tcPr>
          <w:p w14:paraId="362EBC48" w14:textId="70F488FB" w:rsidR="00753B15" w:rsidRPr="00FE7570" w:rsidRDefault="00753B15" w:rsidP="00753B15">
            <w:pPr>
              <w:jc w:val="center"/>
              <w:rPr>
                <w:rFonts w:ascii="Times New Roman" w:hAnsi="Times New Roman" w:cs="Times New Roman"/>
                <w:b/>
                <w:sz w:val="24"/>
                <w:szCs w:val="24"/>
              </w:rPr>
            </w:pPr>
            <w:r w:rsidRPr="00FE7570">
              <w:rPr>
                <w:rFonts w:ascii="Times New Roman" w:hAnsi="Times New Roman" w:cs="Times New Roman"/>
                <w:b/>
                <w:sz w:val="24"/>
                <w:szCs w:val="24"/>
              </w:rPr>
              <w:t>DEROULEMENT</w:t>
            </w:r>
          </w:p>
        </w:tc>
      </w:tr>
      <w:tr w:rsidR="00FE7570" w:rsidRPr="00FE7570" w14:paraId="75436B68" w14:textId="77777777" w:rsidTr="009B7609">
        <w:tc>
          <w:tcPr>
            <w:tcW w:w="4644" w:type="dxa"/>
          </w:tcPr>
          <w:p w14:paraId="185A4598" w14:textId="77777777" w:rsidR="00492017" w:rsidRPr="00FE7570" w:rsidRDefault="00492017" w:rsidP="00492017">
            <w:pPr>
              <w:rPr>
                <w:rFonts w:ascii="Times New Roman" w:hAnsi="Times New Roman" w:cs="Times New Roman"/>
                <w:b/>
                <w:sz w:val="24"/>
                <w:szCs w:val="24"/>
              </w:rPr>
            </w:pPr>
            <w:r w:rsidRPr="00FE7570">
              <w:rPr>
                <w:rFonts w:ascii="Times New Roman" w:hAnsi="Times New Roman" w:cs="Times New Roman"/>
                <w:b/>
                <w:sz w:val="24"/>
                <w:szCs w:val="24"/>
              </w:rPr>
              <w:t>Rôles de l’enseignant :</w:t>
            </w:r>
          </w:p>
          <w:p w14:paraId="5A2CA1EE" w14:textId="77777777" w:rsidR="00492017" w:rsidRPr="00FE7570" w:rsidRDefault="00492017" w:rsidP="00492017">
            <w:pPr>
              <w:rPr>
                <w:rFonts w:ascii="Times New Roman" w:hAnsi="Times New Roman" w:cs="Times New Roman"/>
                <w:sz w:val="20"/>
                <w:szCs w:val="20"/>
              </w:rPr>
            </w:pPr>
            <w:r w:rsidRPr="00FE7570">
              <w:rPr>
                <w:rFonts w:ascii="Times New Roman" w:hAnsi="Times New Roman" w:cs="Times New Roman"/>
                <w:sz w:val="20"/>
                <w:szCs w:val="20"/>
              </w:rPr>
              <w:t>Mener, organiser, expliquer, parler, écrire, aider, encourager, réguler, évaluer, observer…</w:t>
            </w:r>
          </w:p>
        </w:tc>
        <w:tc>
          <w:tcPr>
            <w:tcW w:w="5529" w:type="dxa"/>
          </w:tcPr>
          <w:p w14:paraId="7D4CFEF4" w14:textId="77777777" w:rsidR="00492017" w:rsidRPr="00FE7570" w:rsidRDefault="00492017" w:rsidP="00492017">
            <w:pPr>
              <w:rPr>
                <w:rFonts w:ascii="Times New Roman" w:hAnsi="Times New Roman" w:cs="Times New Roman"/>
                <w:b/>
                <w:sz w:val="24"/>
                <w:szCs w:val="24"/>
              </w:rPr>
            </w:pPr>
            <w:r w:rsidRPr="00FE7570">
              <w:rPr>
                <w:rFonts w:ascii="Times New Roman" w:hAnsi="Times New Roman" w:cs="Times New Roman"/>
                <w:b/>
                <w:sz w:val="24"/>
                <w:szCs w:val="24"/>
              </w:rPr>
              <w:t>Activités de l’élève :</w:t>
            </w:r>
          </w:p>
          <w:p w14:paraId="0DDDE4B5" w14:textId="77777777" w:rsidR="00492017" w:rsidRPr="00FE7570" w:rsidRDefault="00492017" w:rsidP="00492017">
            <w:pPr>
              <w:rPr>
                <w:rFonts w:ascii="Times New Roman" w:hAnsi="Times New Roman" w:cs="Times New Roman"/>
                <w:sz w:val="20"/>
                <w:szCs w:val="20"/>
              </w:rPr>
            </w:pPr>
            <w:r w:rsidRPr="00FE7570">
              <w:rPr>
                <w:rFonts w:ascii="Times New Roman" w:hAnsi="Times New Roman" w:cs="Times New Roman"/>
                <w:sz w:val="20"/>
                <w:szCs w:val="20"/>
              </w:rPr>
              <w:t>Rechercher, expérimenter, dialoguer, réfléchir, appliquer, corriger, répondre, analyser, observer, lire, écrire, écouter...</w:t>
            </w:r>
          </w:p>
          <w:p w14:paraId="149BB638" w14:textId="77777777" w:rsidR="00492017" w:rsidRPr="00FE7570" w:rsidRDefault="00492017" w:rsidP="00492017">
            <w:pPr>
              <w:rPr>
                <w:rFonts w:ascii="Times New Roman" w:hAnsi="Times New Roman" w:cs="Times New Roman"/>
                <w:sz w:val="20"/>
                <w:szCs w:val="20"/>
              </w:rPr>
            </w:pPr>
          </w:p>
        </w:tc>
        <w:tc>
          <w:tcPr>
            <w:tcW w:w="2551" w:type="dxa"/>
          </w:tcPr>
          <w:p w14:paraId="34AA3A3E" w14:textId="77777777" w:rsidR="00492017" w:rsidRPr="00FE7570" w:rsidRDefault="00492017" w:rsidP="00492017">
            <w:pPr>
              <w:rPr>
                <w:rFonts w:ascii="Times New Roman" w:hAnsi="Times New Roman" w:cs="Times New Roman"/>
                <w:b/>
                <w:sz w:val="24"/>
                <w:szCs w:val="24"/>
              </w:rPr>
            </w:pPr>
            <w:r w:rsidRPr="00FE7570">
              <w:rPr>
                <w:rFonts w:ascii="Times New Roman" w:hAnsi="Times New Roman" w:cs="Times New Roman"/>
                <w:b/>
                <w:sz w:val="24"/>
                <w:szCs w:val="24"/>
              </w:rPr>
              <w:t>Bilan de l’activité :</w:t>
            </w:r>
          </w:p>
          <w:p w14:paraId="01892356" w14:textId="77777777" w:rsidR="00492017" w:rsidRPr="00FE7570" w:rsidRDefault="00492017" w:rsidP="00492017">
            <w:pPr>
              <w:rPr>
                <w:rFonts w:ascii="Times New Roman" w:hAnsi="Times New Roman" w:cs="Times New Roman"/>
                <w:sz w:val="20"/>
                <w:szCs w:val="20"/>
              </w:rPr>
            </w:pPr>
            <w:r w:rsidRPr="00FE7570">
              <w:rPr>
                <w:rFonts w:ascii="Times New Roman" w:hAnsi="Times New Roman" w:cs="Times New Roman"/>
                <w:sz w:val="20"/>
                <w:szCs w:val="20"/>
              </w:rPr>
              <w:t>Aussitôt ou en différé ; individuel ou collectif</w:t>
            </w:r>
          </w:p>
        </w:tc>
        <w:tc>
          <w:tcPr>
            <w:tcW w:w="2835" w:type="dxa"/>
          </w:tcPr>
          <w:p w14:paraId="051D404F" w14:textId="77777777" w:rsidR="00492017" w:rsidRPr="00FE7570" w:rsidRDefault="00492017" w:rsidP="00492017">
            <w:pPr>
              <w:rPr>
                <w:rFonts w:ascii="Times New Roman" w:hAnsi="Times New Roman" w:cs="Times New Roman"/>
                <w:b/>
                <w:sz w:val="24"/>
                <w:szCs w:val="24"/>
              </w:rPr>
            </w:pPr>
            <w:r w:rsidRPr="00FE7570">
              <w:rPr>
                <w:rFonts w:ascii="Times New Roman" w:hAnsi="Times New Roman" w:cs="Times New Roman"/>
                <w:b/>
                <w:sz w:val="24"/>
                <w:szCs w:val="24"/>
              </w:rPr>
              <w:t>Ajustements proposés par l’enseignant</w:t>
            </w:r>
          </w:p>
          <w:p w14:paraId="4E38D4AA" w14:textId="77777777" w:rsidR="00492017" w:rsidRPr="00FE7570" w:rsidRDefault="00492017" w:rsidP="00492017">
            <w:pPr>
              <w:rPr>
                <w:rFonts w:ascii="Times New Roman" w:hAnsi="Times New Roman" w:cs="Times New Roman"/>
                <w:b/>
                <w:sz w:val="24"/>
                <w:szCs w:val="24"/>
              </w:rPr>
            </w:pPr>
            <w:r w:rsidRPr="00FE7570">
              <w:rPr>
                <w:rFonts w:ascii="Times New Roman" w:hAnsi="Times New Roman" w:cs="Times New Roman"/>
                <w:b/>
                <w:sz w:val="24"/>
                <w:szCs w:val="24"/>
              </w:rPr>
              <w:t>ou pistes évolutives :</w:t>
            </w:r>
          </w:p>
        </w:tc>
      </w:tr>
      <w:tr w:rsidR="00183F90" w:rsidRPr="00FE7570" w14:paraId="22606560" w14:textId="77777777" w:rsidTr="009B7609">
        <w:trPr>
          <w:trHeight w:val="5116"/>
        </w:trPr>
        <w:tc>
          <w:tcPr>
            <w:tcW w:w="4644" w:type="dxa"/>
          </w:tcPr>
          <w:p w14:paraId="73CF1255" w14:textId="77777777" w:rsidR="007D3C51" w:rsidRPr="007D3C51" w:rsidRDefault="007D3C51" w:rsidP="007D3C51">
            <w:pPr>
              <w:jc w:val="both"/>
              <w:rPr>
                <w:rFonts w:ascii="Times New Roman" w:hAnsi="Times New Roman" w:cs="Times New Roman"/>
                <w:bCs/>
                <w:color w:val="7030A0"/>
                <w:sz w:val="24"/>
                <w:szCs w:val="24"/>
              </w:rPr>
            </w:pPr>
            <w:r w:rsidRPr="007D3C51">
              <w:rPr>
                <w:rFonts w:ascii="Times New Roman" w:hAnsi="Times New Roman" w:cs="Times New Roman"/>
                <w:bCs/>
                <w:color w:val="7030A0"/>
                <w:sz w:val="24"/>
                <w:szCs w:val="24"/>
              </w:rPr>
              <w:t>Son premier rôle est de donner du sens à une activité et expliquer aux élèves pourquoi ils apprennent cela aujourd’hui.</w:t>
            </w:r>
          </w:p>
          <w:p w14:paraId="69FF4D4C" w14:textId="77777777" w:rsidR="007D3C51" w:rsidRPr="007D3C51" w:rsidRDefault="007D3C51" w:rsidP="007D3C51">
            <w:pPr>
              <w:jc w:val="both"/>
              <w:rPr>
                <w:rFonts w:ascii="Times New Roman" w:hAnsi="Times New Roman" w:cs="Times New Roman"/>
                <w:bCs/>
                <w:color w:val="7030A0"/>
                <w:sz w:val="24"/>
                <w:szCs w:val="24"/>
              </w:rPr>
            </w:pPr>
            <w:r w:rsidRPr="007D3C51">
              <w:rPr>
                <w:rFonts w:ascii="Times New Roman" w:hAnsi="Times New Roman" w:cs="Times New Roman"/>
                <w:bCs/>
                <w:color w:val="7030A0"/>
                <w:sz w:val="24"/>
                <w:szCs w:val="24"/>
              </w:rPr>
              <w:t>Ne pas oublier de faire verbaliser les élèves.</w:t>
            </w:r>
          </w:p>
          <w:p w14:paraId="008BEA4C" w14:textId="77777777" w:rsidR="00183F90" w:rsidRDefault="00183F90" w:rsidP="00492017">
            <w:pPr>
              <w:rPr>
                <w:rFonts w:ascii="Times New Roman" w:hAnsi="Times New Roman" w:cs="Times New Roman"/>
                <w:b/>
                <w:sz w:val="24"/>
                <w:szCs w:val="24"/>
              </w:rPr>
            </w:pPr>
          </w:p>
          <w:p w14:paraId="55307A2A" w14:textId="77777777" w:rsidR="00183F90" w:rsidRDefault="00183F90" w:rsidP="00492017">
            <w:pPr>
              <w:rPr>
                <w:rFonts w:ascii="Times New Roman" w:hAnsi="Times New Roman" w:cs="Times New Roman"/>
                <w:b/>
                <w:sz w:val="24"/>
                <w:szCs w:val="24"/>
              </w:rPr>
            </w:pPr>
          </w:p>
          <w:p w14:paraId="7E9FF974" w14:textId="77777777" w:rsidR="00183F90" w:rsidRDefault="00183F90" w:rsidP="00492017">
            <w:pPr>
              <w:rPr>
                <w:rFonts w:ascii="Times New Roman" w:hAnsi="Times New Roman" w:cs="Times New Roman"/>
                <w:b/>
                <w:sz w:val="24"/>
                <w:szCs w:val="24"/>
              </w:rPr>
            </w:pPr>
          </w:p>
          <w:p w14:paraId="429579F1" w14:textId="77777777" w:rsidR="00183F90" w:rsidRDefault="00183F90" w:rsidP="00492017">
            <w:pPr>
              <w:rPr>
                <w:rFonts w:ascii="Times New Roman" w:hAnsi="Times New Roman" w:cs="Times New Roman"/>
                <w:b/>
                <w:sz w:val="24"/>
                <w:szCs w:val="24"/>
              </w:rPr>
            </w:pPr>
          </w:p>
          <w:p w14:paraId="2BD2CC63" w14:textId="77777777" w:rsidR="00183F90" w:rsidRDefault="00183F90" w:rsidP="00492017">
            <w:pPr>
              <w:rPr>
                <w:rFonts w:ascii="Times New Roman" w:hAnsi="Times New Roman" w:cs="Times New Roman"/>
                <w:b/>
                <w:sz w:val="24"/>
                <w:szCs w:val="24"/>
              </w:rPr>
            </w:pPr>
          </w:p>
          <w:p w14:paraId="49D197DB" w14:textId="77777777" w:rsidR="00183F90" w:rsidRDefault="00183F90" w:rsidP="00492017">
            <w:pPr>
              <w:rPr>
                <w:rFonts w:ascii="Times New Roman" w:hAnsi="Times New Roman" w:cs="Times New Roman"/>
                <w:b/>
                <w:sz w:val="24"/>
                <w:szCs w:val="24"/>
              </w:rPr>
            </w:pPr>
          </w:p>
          <w:p w14:paraId="2005675D" w14:textId="77777777" w:rsidR="00183F90" w:rsidRDefault="00183F90" w:rsidP="00492017">
            <w:pPr>
              <w:rPr>
                <w:rFonts w:ascii="Times New Roman" w:hAnsi="Times New Roman" w:cs="Times New Roman"/>
                <w:b/>
                <w:sz w:val="24"/>
                <w:szCs w:val="24"/>
              </w:rPr>
            </w:pPr>
          </w:p>
          <w:p w14:paraId="63D15FE7" w14:textId="77777777" w:rsidR="00183F90" w:rsidRDefault="00183F90" w:rsidP="00492017">
            <w:pPr>
              <w:rPr>
                <w:rFonts w:ascii="Times New Roman" w:hAnsi="Times New Roman" w:cs="Times New Roman"/>
                <w:b/>
                <w:sz w:val="24"/>
                <w:szCs w:val="24"/>
              </w:rPr>
            </w:pPr>
          </w:p>
          <w:p w14:paraId="600DB74B" w14:textId="77777777" w:rsidR="00183F90" w:rsidRDefault="00183F90" w:rsidP="00492017">
            <w:pPr>
              <w:rPr>
                <w:rFonts w:ascii="Times New Roman" w:hAnsi="Times New Roman" w:cs="Times New Roman"/>
                <w:b/>
                <w:sz w:val="24"/>
                <w:szCs w:val="24"/>
              </w:rPr>
            </w:pPr>
          </w:p>
          <w:p w14:paraId="1E97F3F0" w14:textId="77777777" w:rsidR="00183F90" w:rsidRDefault="00183F90" w:rsidP="00492017">
            <w:pPr>
              <w:rPr>
                <w:rFonts w:ascii="Times New Roman" w:hAnsi="Times New Roman" w:cs="Times New Roman"/>
                <w:b/>
                <w:sz w:val="24"/>
                <w:szCs w:val="24"/>
              </w:rPr>
            </w:pPr>
          </w:p>
          <w:p w14:paraId="3EB34405" w14:textId="093DB00F" w:rsidR="00183F90" w:rsidRPr="00FE7570" w:rsidRDefault="00183F90" w:rsidP="00492017">
            <w:pPr>
              <w:rPr>
                <w:rFonts w:ascii="Times New Roman" w:hAnsi="Times New Roman" w:cs="Times New Roman"/>
                <w:b/>
                <w:sz w:val="24"/>
                <w:szCs w:val="24"/>
              </w:rPr>
            </w:pPr>
          </w:p>
        </w:tc>
        <w:tc>
          <w:tcPr>
            <w:tcW w:w="5529" w:type="dxa"/>
          </w:tcPr>
          <w:p w14:paraId="7E453DFE" w14:textId="5062D883" w:rsidR="00183F90" w:rsidRPr="007D3C51" w:rsidRDefault="007D3C51" w:rsidP="007D3C51">
            <w:pPr>
              <w:jc w:val="both"/>
              <w:rPr>
                <w:rFonts w:ascii="Times New Roman" w:hAnsi="Times New Roman" w:cs="Times New Roman"/>
                <w:bCs/>
                <w:color w:val="7030A0"/>
                <w:sz w:val="24"/>
                <w:szCs w:val="24"/>
              </w:rPr>
            </w:pPr>
            <w:r w:rsidRPr="007D3C51">
              <w:rPr>
                <w:rFonts w:ascii="Times New Roman" w:hAnsi="Times New Roman" w:cs="Times New Roman"/>
                <w:bCs/>
                <w:color w:val="7030A0"/>
                <w:sz w:val="24"/>
                <w:szCs w:val="24"/>
              </w:rPr>
              <w:t>Souvent, une fiche de préparation contient ce que fait l’enseignant parce que c’est pour lui qu’elle est réalisée mais on ne sait pas ce que font les élèves. En mettant le rôle de chacun l’un en face de l’autre, cela vous permet de vérifier que les élèves sont actifs et d’alterner les moments en les diversifiant.</w:t>
            </w:r>
          </w:p>
        </w:tc>
        <w:tc>
          <w:tcPr>
            <w:tcW w:w="2551" w:type="dxa"/>
          </w:tcPr>
          <w:p w14:paraId="6DDCAB53" w14:textId="31444E9E" w:rsidR="00183F90" w:rsidRPr="00C816FE" w:rsidRDefault="00183F90" w:rsidP="00C816FE">
            <w:pPr>
              <w:jc w:val="both"/>
              <w:rPr>
                <w:rFonts w:ascii="Times New Roman" w:hAnsi="Times New Roman" w:cs="Times New Roman"/>
                <w:sz w:val="23"/>
                <w:szCs w:val="23"/>
              </w:rPr>
            </w:pPr>
            <w:r w:rsidRPr="00C816FE">
              <w:rPr>
                <w:rFonts w:ascii="Times New Roman" w:hAnsi="Times New Roman" w:cs="Times New Roman"/>
                <w:sz w:val="23"/>
                <w:szCs w:val="23"/>
              </w:rPr>
              <w:t>- Observation</w:t>
            </w:r>
            <w:r w:rsidR="007D3C51" w:rsidRPr="00C816FE">
              <w:rPr>
                <w:rFonts w:ascii="Times New Roman" w:hAnsi="Times New Roman" w:cs="Times New Roman"/>
                <w:sz w:val="23"/>
                <w:szCs w:val="23"/>
              </w:rPr>
              <w:t xml:space="preserve"> : </w:t>
            </w:r>
            <w:r w:rsidR="007D3C51" w:rsidRPr="00C816FE">
              <w:rPr>
                <w:rFonts w:ascii="Times New Roman" w:hAnsi="Times New Roman" w:cs="Times New Roman"/>
                <w:color w:val="7030A0"/>
                <w:sz w:val="23"/>
                <w:szCs w:val="23"/>
              </w:rPr>
              <w:t>notez les erreurs principales ou récurrentes ; les tâtonnements des élèves…</w:t>
            </w:r>
            <w:r w:rsidR="00C816FE" w:rsidRPr="00C816FE">
              <w:rPr>
                <w:rFonts w:ascii="Times New Roman" w:hAnsi="Times New Roman" w:cs="Times New Roman"/>
                <w:color w:val="7030A0"/>
                <w:sz w:val="23"/>
                <w:szCs w:val="23"/>
              </w:rPr>
              <w:t xml:space="preserve"> </w:t>
            </w:r>
            <w:r w:rsidR="007D3C51" w:rsidRPr="00C816FE">
              <w:rPr>
                <w:rFonts w:ascii="Times New Roman" w:hAnsi="Times New Roman" w:cs="Times New Roman"/>
                <w:color w:val="7030A0"/>
                <w:sz w:val="23"/>
                <w:szCs w:val="23"/>
              </w:rPr>
              <w:t>mais aussi les réussites, les contournements, le plaisir de faire ou l’ennui, la facilité, la difficulté…</w:t>
            </w:r>
          </w:p>
          <w:p w14:paraId="416832BC" w14:textId="100DA6D4" w:rsidR="00183F90" w:rsidRPr="006A2BFA" w:rsidRDefault="00183F90" w:rsidP="006A2BFA">
            <w:pPr>
              <w:jc w:val="both"/>
              <w:rPr>
                <w:rFonts w:ascii="Times New Roman" w:hAnsi="Times New Roman" w:cs="Times New Roman"/>
                <w:sz w:val="24"/>
                <w:szCs w:val="24"/>
              </w:rPr>
            </w:pPr>
            <w:r w:rsidRPr="00C816FE">
              <w:rPr>
                <w:rFonts w:ascii="Times New Roman" w:hAnsi="Times New Roman" w:cs="Times New Roman"/>
                <w:sz w:val="23"/>
                <w:szCs w:val="23"/>
              </w:rPr>
              <w:t>- Analyse</w:t>
            </w:r>
            <w:r w:rsidR="007D3C51" w:rsidRPr="00C816FE">
              <w:rPr>
                <w:rFonts w:ascii="Times New Roman" w:hAnsi="Times New Roman" w:cs="Times New Roman"/>
                <w:sz w:val="23"/>
                <w:szCs w:val="23"/>
              </w:rPr>
              <w:t> :</w:t>
            </w:r>
            <w:r w:rsidR="007D3C51" w:rsidRPr="00C816FE">
              <w:rPr>
                <w:rFonts w:ascii="Times New Roman" w:hAnsi="Times New Roman" w:cs="Times New Roman"/>
                <w:color w:val="7030A0"/>
                <w:sz w:val="23"/>
                <w:szCs w:val="23"/>
              </w:rPr>
              <w:t xml:space="preserve"> ayez toujours à l’esprit qu’un apprentissage se construit dans le temps. Évitez le négatif en commençant votre analyse. Posez un regard serein. </w:t>
            </w:r>
            <w:r w:rsidR="00C816FE" w:rsidRPr="00C816FE">
              <w:rPr>
                <w:rFonts w:ascii="Times New Roman" w:hAnsi="Times New Roman" w:cs="Times New Roman"/>
                <w:color w:val="7030A0"/>
                <w:sz w:val="23"/>
                <w:szCs w:val="23"/>
              </w:rPr>
              <w:t xml:space="preserve">L’analyse des séances permet de progresser en repérant les </w:t>
            </w:r>
            <w:r w:rsidR="00C816FE" w:rsidRPr="00C816FE">
              <w:rPr>
                <w:rFonts w:ascii="Times New Roman" w:hAnsi="Times New Roman" w:cs="Times New Roman"/>
                <w:color w:val="7030A0"/>
                <w:sz w:val="23"/>
                <w:szCs w:val="23"/>
              </w:rPr>
              <w:lastRenderedPageBreak/>
              <w:t>points d’appui et les pistes d’amélioration.</w:t>
            </w:r>
          </w:p>
        </w:tc>
        <w:tc>
          <w:tcPr>
            <w:tcW w:w="2835" w:type="dxa"/>
          </w:tcPr>
          <w:p w14:paraId="3346F60B" w14:textId="42D56B0A" w:rsidR="00183F90" w:rsidRPr="009B7609" w:rsidRDefault="00183F90" w:rsidP="009B7609">
            <w:pPr>
              <w:jc w:val="both"/>
              <w:rPr>
                <w:rFonts w:ascii="Times New Roman" w:hAnsi="Times New Roman" w:cs="Times New Roman"/>
                <w:b/>
                <w:sz w:val="23"/>
                <w:szCs w:val="23"/>
              </w:rPr>
            </w:pPr>
            <w:r w:rsidRPr="009B7609">
              <w:rPr>
                <w:rFonts w:ascii="Times New Roman" w:hAnsi="Times New Roman" w:cs="Times New Roman"/>
                <w:b/>
                <w:sz w:val="23"/>
                <w:szCs w:val="23"/>
              </w:rPr>
              <w:lastRenderedPageBreak/>
              <w:t xml:space="preserve">- </w:t>
            </w:r>
            <w:r w:rsidRPr="009B7609">
              <w:rPr>
                <w:rFonts w:ascii="Times New Roman" w:hAnsi="Times New Roman" w:cs="Times New Roman"/>
                <w:bCs/>
                <w:sz w:val="23"/>
                <w:szCs w:val="23"/>
              </w:rPr>
              <w:t>Prise en compte des élèves à BEP</w:t>
            </w:r>
            <w:r w:rsidR="000016BA" w:rsidRPr="009B7609">
              <w:rPr>
                <w:rFonts w:ascii="Times New Roman" w:hAnsi="Times New Roman" w:cs="Times New Roman"/>
                <w:bCs/>
                <w:sz w:val="23"/>
                <w:szCs w:val="23"/>
              </w:rPr>
              <w:t xml:space="preserve"> : </w:t>
            </w:r>
            <w:r w:rsidR="000016BA" w:rsidRPr="009B7609">
              <w:rPr>
                <w:rFonts w:ascii="Times New Roman" w:hAnsi="Times New Roman" w:cs="Times New Roman"/>
                <w:bCs/>
                <w:color w:val="7030A0"/>
                <w:sz w:val="23"/>
                <w:szCs w:val="23"/>
              </w:rPr>
              <w:t xml:space="preserve"> en lien avec l’action des AESH.</w:t>
            </w:r>
          </w:p>
          <w:p w14:paraId="26B64BE0" w14:textId="10782AFD" w:rsidR="00183F90" w:rsidRPr="009B7609" w:rsidRDefault="00183F90" w:rsidP="009B7609">
            <w:pPr>
              <w:jc w:val="both"/>
              <w:rPr>
                <w:rFonts w:ascii="Times New Roman" w:hAnsi="Times New Roman" w:cs="Times New Roman"/>
                <w:sz w:val="23"/>
                <w:szCs w:val="23"/>
              </w:rPr>
            </w:pPr>
            <w:r w:rsidRPr="009B7609">
              <w:rPr>
                <w:rFonts w:ascii="Times New Roman" w:hAnsi="Times New Roman" w:cs="Times New Roman"/>
                <w:b/>
                <w:sz w:val="23"/>
                <w:szCs w:val="23"/>
              </w:rPr>
              <w:t xml:space="preserve">- </w:t>
            </w:r>
            <w:r w:rsidRPr="009B7609">
              <w:rPr>
                <w:rFonts w:ascii="Times New Roman" w:hAnsi="Times New Roman" w:cs="Times New Roman"/>
                <w:bCs/>
                <w:sz w:val="23"/>
                <w:szCs w:val="23"/>
              </w:rPr>
              <w:t>Différenciation pédagogique</w:t>
            </w:r>
            <w:r w:rsidR="000016BA" w:rsidRPr="009B7609">
              <w:rPr>
                <w:rFonts w:ascii="Times New Roman" w:hAnsi="Times New Roman" w:cs="Times New Roman"/>
                <w:bCs/>
                <w:sz w:val="23"/>
                <w:szCs w:val="23"/>
              </w:rPr>
              <w:t xml:space="preserve">, aide : </w:t>
            </w:r>
            <w:r w:rsidR="000016BA" w:rsidRPr="009B7609">
              <w:rPr>
                <w:rFonts w:ascii="Times New Roman" w:hAnsi="Times New Roman" w:cs="Times New Roman"/>
                <w:color w:val="7030A0"/>
                <w:sz w:val="23"/>
                <w:szCs w:val="23"/>
              </w:rPr>
              <w:t xml:space="preserve"> ici vous anticipez si jamais un ou plusieurs élèves ont besoin d’aide. Cela contribue à la formation en pédagogie différenciée.</w:t>
            </w:r>
          </w:p>
          <w:p w14:paraId="3A8995D6" w14:textId="77777777" w:rsidR="00183F90" w:rsidRPr="009B7609" w:rsidRDefault="00183F90" w:rsidP="009B7609">
            <w:pPr>
              <w:jc w:val="both"/>
              <w:rPr>
                <w:rFonts w:ascii="Times New Roman" w:hAnsi="Times New Roman" w:cs="Times New Roman"/>
                <w:sz w:val="23"/>
                <w:szCs w:val="23"/>
              </w:rPr>
            </w:pPr>
            <w:r w:rsidRPr="009B7609">
              <w:rPr>
                <w:rFonts w:ascii="Times New Roman" w:hAnsi="Times New Roman" w:cs="Times New Roman"/>
                <w:sz w:val="23"/>
                <w:szCs w:val="23"/>
              </w:rPr>
              <w:t>- Remédiation (APC)</w:t>
            </w:r>
          </w:p>
          <w:p w14:paraId="59EA553B" w14:textId="6D15E2E8" w:rsidR="000016BA" w:rsidRPr="009B7609" w:rsidRDefault="00432BF2" w:rsidP="009B7609">
            <w:pPr>
              <w:jc w:val="both"/>
              <w:rPr>
                <w:rFonts w:ascii="Times New Roman" w:hAnsi="Times New Roman" w:cs="Times New Roman"/>
                <w:color w:val="7030A0"/>
                <w:sz w:val="23"/>
                <w:szCs w:val="23"/>
              </w:rPr>
            </w:pPr>
            <w:r w:rsidRPr="009B7609">
              <w:rPr>
                <w:rFonts w:ascii="Times New Roman" w:hAnsi="Times New Roman" w:cs="Times New Roman"/>
                <w:color w:val="7030A0"/>
                <w:sz w:val="23"/>
                <w:szCs w:val="23"/>
              </w:rPr>
              <w:t>En APC ou en classe…</w:t>
            </w:r>
          </w:p>
          <w:p w14:paraId="556F1AB5" w14:textId="475D7F13" w:rsidR="00183F90" w:rsidRPr="00FE7570" w:rsidRDefault="00183F90" w:rsidP="009B7609">
            <w:pPr>
              <w:jc w:val="both"/>
              <w:rPr>
                <w:rFonts w:ascii="Times New Roman" w:hAnsi="Times New Roman" w:cs="Times New Roman"/>
                <w:b/>
                <w:sz w:val="24"/>
                <w:szCs w:val="24"/>
              </w:rPr>
            </w:pPr>
            <w:r w:rsidRPr="009B7609">
              <w:rPr>
                <w:rFonts w:ascii="Times New Roman" w:hAnsi="Times New Roman" w:cs="Times New Roman"/>
                <w:sz w:val="23"/>
                <w:szCs w:val="23"/>
              </w:rPr>
              <w:t>- Perspectives</w:t>
            </w:r>
            <w:r w:rsidR="00432BF2" w:rsidRPr="009B7609">
              <w:rPr>
                <w:rFonts w:ascii="Times New Roman" w:hAnsi="Times New Roman" w:cs="Times New Roman"/>
                <w:sz w:val="23"/>
                <w:szCs w:val="23"/>
              </w:rPr>
              <w:t> :</w:t>
            </w:r>
            <w:r w:rsidR="00432BF2" w:rsidRPr="009B7609">
              <w:rPr>
                <w:rFonts w:ascii="Times New Roman" w:hAnsi="Times New Roman" w:cs="Times New Roman"/>
                <w:color w:val="7030A0"/>
                <w:sz w:val="23"/>
                <w:szCs w:val="23"/>
              </w:rPr>
              <w:t xml:space="preserve"> la séance est prévue en amont mais le déroulement réel peut venir bouleverser le prévu. Cela peut donner naissance à une nouvelle séance… à une reprise partielle</w:t>
            </w:r>
            <w:r w:rsidR="00623244">
              <w:rPr>
                <w:rFonts w:ascii="Times New Roman" w:hAnsi="Times New Roman" w:cs="Times New Roman"/>
                <w:color w:val="7030A0"/>
                <w:sz w:val="23"/>
                <w:szCs w:val="23"/>
              </w:rPr>
              <w:t>, autrement</w:t>
            </w:r>
            <w:r w:rsidR="00432BF2" w:rsidRPr="009B7609">
              <w:rPr>
                <w:rFonts w:ascii="Times New Roman" w:hAnsi="Times New Roman" w:cs="Times New Roman"/>
                <w:color w:val="7030A0"/>
                <w:sz w:val="23"/>
                <w:szCs w:val="23"/>
              </w:rPr>
              <w:t>...</w:t>
            </w:r>
          </w:p>
        </w:tc>
      </w:tr>
    </w:tbl>
    <w:p w14:paraId="155AD85F" w14:textId="727A787C" w:rsidR="009B7609" w:rsidRPr="009B7609" w:rsidRDefault="009B7609" w:rsidP="009B7609">
      <w:pPr>
        <w:tabs>
          <w:tab w:val="left" w:pos="1140"/>
        </w:tabs>
      </w:pPr>
    </w:p>
    <w:sectPr w:rsidR="009B7609" w:rsidRPr="009B7609" w:rsidSect="002666F1">
      <w:headerReference w:type="default" r:id="rId7"/>
      <w:pgSz w:w="16838" w:h="11906" w:orient="landscape"/>
      <w:pgMar w:top="720" w:right="720" w:bottom="72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B4904" w14:textId="77777777" w:rsidR="00426470" w:rsidRDefault="00426470" w:rsidP="00A02571">
      <w:pPr>
        <w:spacing w:after="0" w:line="240" w:lineRule="auto"/>
      </w:pPr>
      <w:r>
        <w:separator/>
      </w:r>
    </w:p>
  </w:endnote>
  <w:endnote w:type="continuationSeparator" w:id="0">
    <w:p w14:paraId="437395CA" w14:textId="77777777" w:rsidR="00426470" w:rsidRDefault="00426470" w:rsidP="00A02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Pro-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C1CBC" w14:textId="77777777" w:rsidR="00426470" w:rsidRDefault="00426470" w:rsidP="00A02571">
      <w:pPr>
        <w:spacing w:after="0" w:line="240" w:lineRule="auto"/>
      </w:pPr>
      <w:r>
        <w:separator/>
      </w:r>
    </w:p>
  </w:footnote>
  <w:footnote w:type="continuationSeparator" w:id="0">
    <w:p w14:paraId="1F76377E" w14:textId="77777777" w:rsidR="00426470" w:rsidRDefault="00426470" w:rsidP="00A02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79F10" w14:textId="1D2ED84E" w:rsidR="00A02571" w:rsidRPr="00E316C4" w:rsidRDefault="00A02571" w:rsidP="00F55B3D">
    <w:pPr>
      <w:pStyle w:val="En-tte"/>
      <w:jc w:val="center"/>
      <w:rPr>
        <w:rFonts w:ascii="Times New Roman" w:hAnsi="Times New Roman" w:cs="Times New Roman"/>
        <w:b/>
        <w:i/>
        <w:color w:val="00B050"/>
        <w:sz w:val="19"/>
        <w:szCs w:val="19"/>
      </w:rPr>
    </w:pPr>
    <w:r w:rsidRPr="00E316C4">
      <w:rPr>
        <w:rFonts w:ascii="Times New Roman" w:hAnsi="Times New Roman" w:cs="Times New Roman"/>
        <w:b/>
        <w:i/>
        <w:color w:val="00B050"/>
        <w:sz w:val="19"/>
        <w:szCs w:val="19"/>
      </w:rPr>
      <w:t>En conformité avec les Programmes de 20</w:t>
    </w:r>
    <w:r w:rsidR="00F55B3D" w:rsidRPr="00E316C4">
      <w:rPr>
        <w:rFonts w:ascii="Times New Roman" w:hAnsi="Times New Roman" w:cs="Times New Roman"/>
        <w:b/>
        <w:i/>
        <w:color w:val="00B050"/>
        <w:sz w:val="19"/>
        <w:szCs w:val="19"/>
      </w:rPr>
      <w:t>20</w:t>
    </w:r>
    <w:r w:rsidRPr="00E316C4">
      <w:rPr>
        <w:rFonts w:ascii="Times New Roman" w:hAnsi="Times New Roman" w:cs="Times New Roman"/>
        <w:b/>
        <w:i/>
        <w:color w:val="00B050"/>
        <w:sz w:val="19"/>
        <w:szCs w:val="19"/>
      </w:rPr>
      <w:t xml:space="preserve"> (BOEN n°</w:t>
    </w:r>
    <w:r w:rsidR="00F55B3D" w:rsidRPr="00E316C4">
      <w:rPr>
        <w:rFonts w:ascii="Times New Roman" w:hAnsi="Times New Roman" w:cs="Times New Roman"/>
        <w:b/>
        <w:i/>
        <w:color w:val="00B050"/>
        <w:sz w:val="19"/>
        <w:szCs w:val="19"/>
      </w:rPr>
      <w:t>31 du 30 juillet</w:t>
    </w:r>
    <w:r w:rsidRPr="00E316C4">
      <w:rPr>
        <w:rFonts w:ascii="Times New Roman" w:hAnsi="Times New Roman" w:cs="Times New Roman"/>
        <w:b/>
        <w:i/>
        <w:color w:val="00B050"/>
        <w:sz w:val="19"/>
        <w:szCs w:val="19"/>
      </w:rPr>
      <w:t xml:space="preserve"> 20</w:t>
    </w:r>
    <w:r w:rsidR="00F55B3D" w:rsidRPr="00E316C4">
      <w:rPr>
        <w:rFonts w:ascii="Times New Roman" w:hAnsi="Times New Roman" w:cs="Times New Roman"/>
        <w:b/>
        <w:i/>
        <w:color w:val="00B050"/>
        <w:sz w:val="19"/>
        <w:szCs w:val="19"/>
      </w:rPr>
      <w:t>20</w:t>
    </w:r>
    <w:r w:rsidR="00EE4B87" w:rsidRPr="00E316C4">
      <w:rPr>
        <w:rFonts w:ascii="Times New Roman" w:hAnsi="Times New Roman" w:cs="Times New Roman"/>
        <w:b/>
        <w:i/>
        <w:color w:val="00B050"/>
        <w:sz w:val="19"/>
        <w:szCs w:val="19"/>
      </w:rPr>
      <w:t xml:space="preserve"> p. </w:t>
    </w:r>
    <w:r w:rsidR="009D134C" w:rsidRPr="00E316C4">
      <w:rPr>
        <w:rFonts w:ascii="Times New Roman" w:hAnsi="Times New Roman" w:cs="Times New Roman"/>
        <w:b/>
        <w:i/>
        <w:color w:val="00B050"/>
        <w:sz w:val="19"/>
        <w:szCs w:val="19"/>
      </w:rPr>
      <w:t>30</w:t>
    </w:r>
    <w:r w:rsidR="00EE4B87" w:rsidRPr="00E316C4">
      <w:rPr>
        <w:rFonts w:ascii="Times New Roman" w:hAnsi="Times New Roman" w:cs="Times New Roman"/>
        <w:b/>
        <w:i/>
        <w:color w:val="00B050"/>
        <w:sz w:val="19"/>
        <w:szCs w:val="19"/>
      </w:rPr>
      <w:t xml:space="preserve"> à </w:t>
    </w:r>
    <w:r w:rsidR="009D134C" w:rsidRPr="00E316C4">
      <w:rPr>
        <w:rFonts w:ascii="Times New Roman" w:hAnsi="Times New Roman" w:cs="Times New Roman"/>
        <w:b/>
        <w:i/>
        <w:color w:val="00B050"/>
        <w:sz w:val="19"/>
        <w:szCs w:val="19"/>
      </w:rPr>
      <w:t>93</w:t>
    </w:r>
    <w:r w:rsidRPr="00E316C4">
      <w:rPr>
        <w:rFonts w:ascii="Times New Roman" w:hAnsi="Times New Roman" w:cs="Times New Roman"/>
        <w:b/>
        <w:i/>
        <w:color w:val="00B050"/>
        <w:sz w:val="19"/>
        <w:szCs w:val="19"/>
      </w:rPr>
      <w:t>)</w:t>
    </w:r>
    <w:r w:rsidR="002666F1" w:rsidRPr="00E316C4">
      <w:rPr>
        <w:rFonts w:ascii="Times New Roman" w:hAnsi="Times New Roman" w:cs="Times New Roman"/>
        <w:b/>
        <w:i/>
        <w:color w:val="00B050"/>
        <w:sz w:val="19"/>
        <w:szCs w:val="19"/>
      </w:rPr>
      <w:t>, le Socle commun de connaissances, de compétences et de culture de 2016 (BOEN n°17 du 23 avril 2015)</w:t>
    </w:r>
    <w:r w:rsidR="00BE553B" w:rsidRPr="00E316C4">
      <w:rPr>
        <w:rFonts w:ascii="Times New Roman" w:hAnsi="Times New Roman" w:cs="Times New Roman"/>
        <w:b/>
        <w:i/>
        <w:color w:val="00B050"/>
        <w:sz w:val="19"/>
        <w:szCs w:val="19"/>
      </w:rPr>
      <w:t>,</w:t>
    </w:r>
    <w:r w:rsidR="002666F1" w:rsidRPr="00E316C4">
      <w:rPr>
        <w:rFonts w:ascii="Times New Roman" w:hAnsi="Times New Roman" w:cs="Times New Roman"/>
        <w:b/>
        <w:i/>
        <w:color w:val="00B050"/>
        <w:sz w:val="19"/>
        <w:szCs w:val="19"/>
      </w:rPr>
      <w:t xml:space="preserve"> </w:t>
    </w:r>
    <w:r w:rsidR="00F55B3D" w:rsidRPr="00E316C4">
      <w:rPr>
        <w:rFonts w:ascii="Times New Roman" w:hAnsi="Times New Roman" w:cs="Times New Roman"/>
        <w:b/>
        <w:i/>
        <w:color w:val="00B050"/>
        <w:sz w:val="19"/>
        <w:szCs w:val="19"/>
      </w:rPr>
      <w:t xml:space="preserve"> </w:t>
    </w:r>
  </w:p>
  <w:p w14:paraId="654DEFFE" w14:textId="3AA8B8D6" w:rsidR="00F313A5" w:rsidRPr="00BE553B" w:rsidRDefault="00BE553B" w:rsidP="00BE553B">
    <w:pPr>
      <w:pStyle w:val="En-tte"/>
      <w:jc w:val="center"/>
      <w:rPr>
        <w:rFonts w:ascii="Times New Roman" w:hAnsi="Times New Roman" w:cs="Times New Roman"/>
        <w:b/>
        <w:i/>
        <w:color w:val="7030A0"/>
        <w:sz w:val="19"/>
        <w:szCs w:val="19"/>
      </w:rPr>
    </w:pPr>
    <w:proofErr w:type="gramStart"/>
    <w:r>
      <w:rPr>
        <w:rFonts w:ascii="Times New Roman" w:hAnsi="Times New Roman" w:cs="Times New Roman"/>
        <w:b/>
        <w:i/>
        <w:color w:val="00B050"/>
        <w:sz w:val="19"/>
        <w:szCs w:val="19"/>
      </w:rPr>
      <w:t>l</w:t>
    </w:r>
    <w:r w:rsidR="009D134C" w:rsidRPr="00BE553B">
      <w:rPr>
        <w:rFonts w:ascii="Times New Roman" w:hAnsi="Times New Roman" w:cs="Times New Roman"/>
        <w:b/>
        <w:i/>
        <w:color w:val="00B050"/>
        <w:sz w:val="19"/>
        <w:szCs w:val="19"/>
      </w:rPr>
      <w:t>es</w:t>
    </w:r>
    <w:proofErr w:type="gramEnd"/>
    <w:r w:rsidR="009D134C" w:rsidRPr="00BE553B">
      <w:rPr>
        <w:rFonts w:ascii="Times New Roman" w:hAnsi="Times New Roman" w:cs="Times New Roman"/>
        <w:b/>
        <w:i/>
        <w:color w:val="00B050"/>
        <w:sz w:val="19"/>
        <w:szCs w:val="19"/>
      </w:rPr>
      <w:t xml:space="preserve"> attendus de fin d’année et les repères annuels de progression pour le CP, le CE1 et le CE2 en français, mathématiques et enseignement moral et civique</w:t>
    </w:r>
    <w:r w:rsidRPr="00BE553B">
      <w:rPr>
        <w:rFonts w:ascii="Times New Roman" w:hAnsi="Times New Roman" w:cs="Times New Roman"/>
        <w:b/>
        <w:i/>
        <w:color w:val="7030A0"/>
        <w:sz w:val="19"/>
        <w:szCs w:val="19"/>
      </w:rPr>
      <w:t xml:space="preserve"> </w:t>
    </w:r>
    <w:r w:rsidRPr="00BE553B">
      <w:rPr>
        <w:rFonts w:ascii="Times New Roman" w:hAnsi="Times New Roman" w:cs="Times New Roman"/>
        <w:b/>
        <w:i/>
        <w:color w:val="00B050"/>
        <w:sz w:val="19"/>
        <w:szCs w:val="19"/>
      </w:rPr>
      <w:t>(BOEN n°22 du 29 mai 2019)</w:t>
    </w:r>
  </w:p>
  <w:p w14:paraId="5B62F29F" w14:textId="77777777" w:rsidR="00BE553B" w:rsidRPr="00BE553B" w:rsidRDefault="00BE553B" w:rsidP="00BE553B">
    <w:pPr>
      <w:pStyle w:val="En-tte"/>
      <w:jc w:val="center"/>
      <w:rPr>
        <w:rFonts w:ascii="Times New Roman" w:hAnsi="Times New Roman" w:cs="Times New Roman"/>
        <w:b/>
        <w:i/>
        <w:color w:val="7030A0"/>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5691"/>
    <w:multiLevelType w:val="hybridMultilevel"/>
    <w:tmpl w:val="C4A696BC"/>
    <w:lvl w:ilvl="0" w:tplc="7616954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490501"/>
    <w:multiLevelType w:val="hybridMultilevel"/>
    <w:tmpl w:val="BCBE54D4"/>
    <w:lvl w:ilvl="0" w:tplc="634015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156878"/>
    <w:multiLevelType w:val="hybridMultilevel"/>
    <w:tmpl w:val="53EC04B4"/>
    <w:lvl w:ilvl="0" w:tplc="3DDC7CB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E22DC0"/>
    <w:multiLevelType w:val="hybridMultilevel"/>
    <w:tmpl w:val="875080FE"/>
    <w:lvl w:ilvl="0" w:tplc="67EADC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4A70E3"/>
    <w:multiLevelType w:val="hybridMultilevel"/>
    <w:tmpl w:val="93A22FC8"/>
    <w:lvl w:ilvl="0" w:tplc="FA6221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067FB6"/>
    <w:multiLevelType w:val="hybridMultilevel"/>
    <w:tmpl w:val="229E79F6"/>
    <w:lvl w:ilvl="0" w:tplc="35D800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47748F"/>
    <w:multiLevelType w:val="hybridMultilevel"/>
    <w:tmpl w:val="DD10684E"/>
    <w:lvl w:ilvl="0" w:tplc="C75486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550B54"/>
    <w:multiLevelType w:val="hybridMultilevel"/>
    <w:tmpl w:val="849CBAA2"/>
    <w:lvl w:ilvl="0" w:tplc="5B5C4BF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1E7A62"/>
    <w:multiLevelType w:val="hybridMultilevel"/>
    <w:tmpl w:val="359E7CF2"/>
    <w:lvl w:ilvl="0" w:tplc="4DBEE02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293"/>
    <w:rsid w:val="000016BA"/>
    <w:rsid w:val="000366AD"/>
    <w:rsid w:val="00073BA7"/>
    <w:rsid w:val="000A2C2B"/>
    <w:rsid w:val="000B5A47"/>
    <w:rsid w:val="000C4726"/>
    <w:rsid w:val="000D5720"/>
    <w:rsid w:val="0010027E"/>
    <w:rsid w:val="00110B7A"/>
    <w:rsid w:val="00121293"/>
    <w:rsid w:val="0013404D"/>
    <w:rsid w:val="00183F90"/>
    <w:rsid w:val="001A004D"/>
    <w:rsid w:val="001C42E4"/>
    <w:rsid w:val="002666F1"/>
    <w:rsid w:val="002826A2"/>
    <w:rsid w:val="00284688"/>
    <w:rsid w:val="00295FBD"/>
    <w:rsid w:val="002D5BD4"/>
    <w:rsid w:val="00313ED6"/>
    <w:rsid w:val="00316E42"/>
    <w:rsid w:val="00342507"/>
    <w:rsid w:val="003929F8"/>
    <w:rsid w:val="003D596D"/>
    <w:rsid w:val="003F1C5F"/>
    <w:rsid w:val="00415FCA"/>
    <w:rsid w:val="00417E9A"/>
    <w:rsid w:val="00420403"/>
    <w:rsid w:val="00426470"/>
    <w:rsid w:val="00432BF2"/>
    <w:rsid w:val="004438C7"/>
    <w:rsid w:val="00454C7F"/>
    <w:rsid w:val="00492017"/>
    <w:rsid w:val="004A0D06"/>
    <w:rsid w:val="004E5094"/>
    <w:rsid w:val="004E6912"/>
    <w:rsid w:val="0051000A"/>
    <w:rsid w:val="00573CC5"/>
    <w:rsid w:val="00587C9F"/>
    <w:rsid w:val="00590358"/>
    <w:rsid w:val="00596D4A"/>
    <w:rsid w:val="005A1B1B"/>
    <w:rsid w:val="005C1CBF"/>
    <w:rsid w:val="00605320"/>
    <w:rsid w:val="0061733E"/>
    <w:rsid w:val="00623244"/>
    <w:rsid w:val="00681020"/>
    <w:rsid w:val="006824FF"/>
    <w:rsid w:val="006A2BFA"/>
    <w:rsid w:val="006B74F1"/>
    <w:rsid w:val="006C358E"/>
    <w:rsid w:val="00706F6C"/>
    <w:rsid w:val="00737237"/>
    <w:rsid w:val="00753B15"/>
    <w:rsid w:val="00773075"/>
    <w:rsid w:val="007C31A4"/>
    <w:rsid w:val="007D3C51"/>
    <w:rsid w:val="007F50E5"/>
    <w:rsid w:val="00852E36"/>
    <w:rsid w:val="008679A7"/>
    <w:rsid w:val="00870CF8"/>
    <w:rsid w:val="008A46C6"/>
    <w:rsid w:val="008B41A5"/>
    <w:rsid w:val="00916D59"/>
    <w:rsid w:val="009771EB"/>
    <w:rsid w:val="00995840"/>
    <w:rsid w:val="009B7609"/>
    <w:rsid w:val="009D134C"/>
    <w:rsid w:val="009D3256"/>
    <w:rsid w:val="00A02571"/>
    <w:rsid w:val="00A104E2"/>
    <w:rsid w:val="00A96BDB"/>
    <w:rsid w:val="00AA58D6"/>
    <w:rsid w:val="00AB59DE"/>
    <w:rsid w:val="00B47335"/>
    <w:rsid w:val="00BD4C5B"/>
    <w:rsid w:val="00BE553B"/>
    <w:rsid w:val="00C268FC"/>
    <w:rsid w:val="00C31C86"/>
    <w:rsid w:val="00C420EF"/>
    <w:rsid w:val="00C816FE"/>
    <w:rsid w:val="00C854E2"/>
    <w:rsid w:val="00C86EAA"/>
    <w:rsid w:val="00CB3730"/>
    <w:rsid w:val="00CC6268"/>
    <w:rsid w:val="00D65B81"/>
    <w:rsid w:val="00E230BC"/>
    <w:rsid w:val="00E316C4"/>
    <w:rsid w:val="00E657DC"/>
    <w:rsid w:val="00E80A3F"/>
    <w:rsid w:val="00E96A28"/>
    <w:rsid w:val="00EB2F90"/>
    <w:rsid w:val="00ED698E"/>
    <w:rsid w:val="00ED7A91"/>
    <w:rsid w:val="00EE4B87"/>
    <w:rsid w:val="00F313A5"/>
    <w:rsid w:val="00F406C0"/>
    <w:rsid w:val="00F55B3D"/>
    <w:rsid w:val="00F8716D"/>
    <w:rsid w:val="00FB3624"/>
    <w:rsid w:val="00FE7570"/>
    <w:rsid w:val="00FF7F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2F3C"/>
  <w15:docId w15:val="{9F2F8DE6-7EE7-4013-8339-ED742953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CC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2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21293"/>
    <w:pPr>
      <w:ind w:left="720"/>
      <w:contextualSpacing/>
    </w:pPr>
  </w:style>
  <w:style w:type="paragraph" w:styleId="En-tte">
    <w:name w:val="header"/>
    <w:basedOn w:val="Normal"/>
    <w:link w:val="En-tteCar"/>
    <w:uiPriority w:val="99"/>
    <w:unhideWhenUsed/>
    <w:rsid w:val="00A02571"/>
    <w:pPr>
      <w:tabs>
        <w:tab w:val="center" w:pos="4536"/>
        <w:tab w:val="right" w:pos="9072"/>
      </w:tabs>
      <w:spacing w:after="0" w:line="240" w:lineRule="auto"/>
    </w:pPr>
  </w:style>
  <w:style w:type="character" w:customStyle="1" w:styleId="En-tteCar">
    <w:name w:val="En-tête Car"/>
    <w:basedOn w:val="Policepardfaut"/>
    <w:link w:val="En-tte"/>
    <w:uiPriority w:val="99"/>
    <w:rsid w:val="00A02571"/>
  </w:style>
  <w:style w:type="paragraph" w:styleId="Pieddepage">
    <w:name w:val="footer"/>
    <w:basedOn w:val="Normal"/>
    <w:link w:val="PieddepageCar"/>
    <w:uiPriority w:val="99"/>
    <w:unhideWhenUsed/>
    <w:rsid w:val="00A025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2571"/>
  </w:style>
  <w:style w:type="paragraph" w:customStyle="1" w:styleId="Default">
    <w:name w:val="Default"/>
    <w:rsid w:val="000C4726"/>
    <w:pPr>
      <w:autoSpaceDE w:val="0"/>
      <w:autoSpaceDN w:val="0"/>
      <w:adjustRightInd w:val="0"/>
      <w:spacing w:after="0" w:line="240" w:lineRule="auto"/>
    </w:pPr>
    <w:rPr>
      <w:rFonts w:ascii="DINPro-Bold" w:hAnsi="DINPro-Bold" w:cs="DINPro-Bold"/>
      <w:color w:val="000000"/>
      <w:sz w:val="24"/>
      <w:szCs w:val="24"/>
    </w:rPr>
  </w:style>
  <w:style w:type="character" w:styleId="lev">
    <w:name w:val="Strong"/>
    <w:basedOn w:val="Policepardfaut"/>
    <w:uiPriority w:val="22"/>
    <w:qFormat/>
    <w:rsid w:val="002846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5348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Briquet</dc:creator>
  <cp:keywords/>
  <dc:description/>
  <cp:lastModifiedBy>mpepin</cp:lastModifiedBy>
  <cp:revision>2</cp:revision>
  <dcterms:created xsi:type="dcterms:W3CDTF">2023-06-02T20:39:00Z</dcterms:created>
  <dcterms:modified xsi:type="dcterms:W3CDTF">2023-06-02T20:39:00Z</dcterms:modified>
</cp:coreProperties>
</file>