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43"/>
        <w:gridCol w:w="3517"/>
        <w:gridCol w:w="1776"/>
        <w:gridCol w:w="1758"/>
      </w:tblGrid>
      <w:tr>
        <w:trPr>
          <w:trHeight w:val="567" w:hRule="atLeast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Nom : …………………………………</w:t>
            </w:r>
          </w:p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Prénom : ……………………………</w:t>
            </w:r>
          </w:p>
          <w:p>
            <w:pPr>
              <w:pStyle w:val="Normal"/>
              <w:widowControl w:val="false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>Classe :    1 PP</w:t>
            </w: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Contrôle n° 3 : suites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</w:rPr>
              <w:t xml:space="preserve">Le 13/12/2021 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Note :</w:t>
            </w:r>
          </w:p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…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>/ 20</w:t>
            </w:r>
          </w:p>
        </w:tc>
      </w:tr>
    </w:tbl>
    <w:p>
      <w:pPr>
        <w:pStyle w:val="Normal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Exercice 1 : Recensements dans un village</w:t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</w:p>
    <w:p>
      <w:pPr>
        <w:pStyle w:val="Normal"/>
        <w:tabs>
          <w:tab w:val="clear" w:pos="708"/>
          <w:tab w:val="left" w:pos="426" w:leader="none"/>
          <w:tab w:val="left" w:pos="851" w:leader="none"/>
          <w:tab w:val="left" w:pos="2268" w:leader="none"/>
          <w:tab w:val="left" w:pos="2835" w:leader="none"/>
        </w:tabs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Le maire d’une commune voit son village se dépeupler année après année, par manque d’attractivité.</w:t>
      </w:r>
    </w:p>
    <w:p>
      <w:pPr>
        <w:pStyle w:val="Normal"/>
        <w:tabs>
          <w:tab w:val="clear" w:pos="708"/>
          <w:tab w:val="left" w:pos="426" w:leader="none"/>
          <w:tab w:val="left" w:pos="851" w:leader="none"/>
          <w:tab w:val="left" w:pos="2268" w:leader="none"/>
          <w:tab w:val="left" w:pos="2835" w:leader="none"/>
        </w:tabs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Voici le nombre d’habitants recensés chaque année depuis 2015.</w:t>
      </w:r>
    </w:p>
    <w:tbl>
      <w:tblPr>
        <w:tblStyle w:val="Grilledutableau"/>
        <w:tblW w:w="101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8"/>
        <w:gridCol w:w="1274"/>
        <w:gridCol w:w="1274"/>
        <w:gridCol w:w="1274"/>
        <w:gridCol w:w="1275"/>
        <w:gridCol w:w="1274"/>
        <w:gridCol w:w="1275"/>
      </w:tblGrid>
      <w:tr>
        <w:trPr/>
        <w:tc>
          <w:tcPr>
            <w:tcW w:w="2548" w:type="dxa"/>
            <w:tcBorders/>
          </w:tcPr>
          <w:p>
            <w:pPr>
              <w:pStyle w:val="Normal"/>
              <w:widowControl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Année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2015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2016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2017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2018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2019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2020</w:t>
            </w:r>
          </w:p>
        </w:tc>
      </w:tr>
      <w:tr>
        <w:trPr/>
        <w:tc>
          <w:tcPr>
            <w:tcW w:w="2548" w:type="dxa"/>
            <w:tcBorders/>
          </w:tcPr>
          <w:p>
            <w:pPr>
              <w:pStyle w:val="Normal"/>
              <w:widowControl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Rang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1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3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4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6</w:t>
            </w:r>
          </w:p>
        </w:tc>
      </w:tr>
      <w:tr>
        <w:trPr/>
        <w:tc>
          <w:tcPr>
            <w:tcW w:w="2548" w:type="dxa"/>
            <w:tcBorders/>
          </w:tcPr>
          <w:p>
            <w:pPr>
              <w:pStyle w:val="Normal"/>
              <w:widowControl/>
              <w:spacing w:before="60" w:after="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Nombre d’habitants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2 327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2 282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2 237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2 192</w:t>
            </w:r>
          </w:p>
        </w:tc>
        <w:tc>
          <w:tcPr>
            <w:tcW w:w="1274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2 147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426" w:leader="none"/>
                <w:tab w:val="left" w:pos="851" w:leader="none"/>
                <w:tab w:val="left" w:pos="2268" w:leader="none"/>
                <w:tab w:val="left" w:pos="2835" w:leader="none"/>
              </w:tabs>
              <w:spacing w:before="60" w:after="60"/>
              <w:jc w:val="center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2"/>
                <w:szCs w:val="22"/>
                <w:lang w:val="fr-FR" w:eastAsia="fr-FR" w:bidi="ar-SA"/>
              </w:rPr>
              <w:t>2 102</w:t>
            </w:r>
          </w:p>
        </w:tc>
      </w:tr>
    </w:tbl>
    <w:p>
      <w:pPr>
        <w:pStyle w:val="Normal"/>
        <w:tabs>
          <w:tab w:val="clear" w:pos="708"/>
          <w:tab w:val="left" w:pos="426" w:leader="none"/>
          <w:tab w:val="left" w:pos="851" w:leader="none"/>
          <w:tab w:val="left" w:pos="2268" w:leader="none"/>
          <w:tab w:val="left" w:pos="2835" w:leader="none"/>
        </w:tabs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A] </w:t>
        <w:tab/>
        <w:t>Montrer que le nombre d’habitants forme une suite arithmétique dont vous préciserez le premier terme et la raison.</w:t>
        <w:tab/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B] </w:t>
        <w:tab/>
        <w:t>On appelle (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) la suite arithmétique définie par : </w:t>
        <w:tab/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bscript"/>
        </w:rPr>
        <w:t>1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= 2 327 </w:t>
        <w:tab/>
        <w:t xml:space="preserve">et </w:t>
        <w:tab/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r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= -4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5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  <w:tab/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1.</w:t>
        <w:tab/>
        <w:t xml:space="preserve">Exprimer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en fonction de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2.</w:t>
        <w:tab/>
        <w:t xml:space="preserve">Calculer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bscript"/>
        </w:rPr>
        <w:t>11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3.</w:t>
        <w:tab/>
        <w:t xml:space="preserve">Calculez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tel que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&lt; 1 500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C] </w:t>
        <w:tab/>
        <w:t>Conclusion :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D’après vos calculs précédents, déterminer :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1.</w:t>
        <w:tab/>
        <w:t>Le nombre d’habitants en 2025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>2.</w:t>
        <w:tab/>
        <w:t>A partir de quelle année le village sera peuplé de moins de 1 500 habitants.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Exercice 2 : Cadeau de Noël        </w:t>
      </w:r>
      <w:r>
        <w:rPr/>
        <w:drawing>
          <wp:inline distT="0" distB="0" distL="0" distR="0">
            <wp:extent cx="141605" cy="141605"/>
            <wp:effectExtent l="0" t="0" r="0" b="0"/>
            <wp:docPr id="1" name="Image 11" descr="Résultat de recherche d'images pour &quot;émoticone clin d'oei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1" descr="Résultat de recherche d'images pour &quot;émoticone clin d'oeil&quot;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14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2"/>
          <w:szCs w:val="22"/>
        </w:rPr>
        <w:t xml:space="preserve">  </w:t>
      </w:r>
      <w:r>
        <w:rPr/>
        <w:drawing>
          <wp:inline distT="0" distB="0" distL="0" distR="0">
            <wp:extent cx="135255" cy="135255"/>
            <wp:effectExtent l="0" t="0" r="0" b="0"/>
            <wp:docPr id="2" name="Image 12" descr="Résultat de recherche d'images pour &quot;emoticone cadeau de no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2" descr="Résultat de recherche d'images pour &quot;emoticone cadeau de noel&quot;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2"/>
          <w:szCs w:val="22"/>
        </w:rPr>
        <w:t xml:space="preserve">  </w:t>
      </w:r>
      <w:r>
        <w:rPr/>
        <w:drawing>
          <wp:inline distT="0" distB="0" distL="0" distR="0">
            <wp:extent cx="135255" cy="135255"/>
            <wp:effectExtent l="0" t="0" r="0" b="0"/>
            <wp:docPr id="3" name="Image 13" descr="Résultat de recherche d'images pour &quot;emoticone cadeau de no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3" descr="Résultat de recherche d'images pour &quot;emoticone cadeau de noel&quot;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2"/>
          <w:szCs w:val="22"/>
        </w:rPr>
        <w:t xml:space="preserve">  </w:t>
      </w:r>
      <w:r>
        <w:rPr/>
        <w:drawing>
          <wp:inline distT="0" distB="0" distL="0" distR="0">
            <wp:extent cx="135255" cy="135255"/>
            <wp:effectExtent l="0" t="0" r="0" b="0"/>
            <wp:docPr id="4" name="Image 14" descr="Résultat de recherche d'images pour &quot;emoticone cadeau de no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4" descr="Résultat de recherche d'images pour &quot;emoticone cadeau de noel&quot;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2"/>
          <w:szCs w:val="22"/>
        </w:rPr>
        <w:t xml:space="preserve">  </w:t>
      </w:r>
      <w:r>
        <w:rPr/>
        <w:drawing>
          <wp:inline distT="0" distB="0" distL="0" distR="0">
            <wp:extent cx="135255" cy="135255"/>
            <wp:effectExtent l="0" t="0" r="0" b="0"/>
            <wp:docPr id="5" name="Image 15" descr="Résultat de recherche d'images pour &quot;emoticone cadeau de noe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15" descr="Résultat de recherche d'images pour &quot;emoticone cadeau de noel&quot;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" cy="13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vertAnchor="text" w:horzAnchor="margin" w:tblpXSpec="right" w:leftFromText="141" w:rightFromText="141" w:tblpY="45"/>
        <w:tblW w:w="6327" w:type="dxa"/>
        <w:jc w:val="right"/>
        <w:tblInd w:w="0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0" w:noVBand="0" w:lastRow="0" w:firstColumn="0" w:lastColumn="0" w:noHBand="0" w:val="0000"/>
      </w:tblPr>
      <w:tblGrid>
        <w:gridCol w:w="2072"/>
        <w:gridCol w:w="851"/>
        <w:gridCol w:w="851"/>
        <w:gridCol w:w="851"/>
        <w:gridCol w:w="851"/>
        <w:gridCol w:w="850"/>
      </w:tblGrid>
      <w:tr>
        <w:trPr>
          <w:trHeight w:val="400" w:hRule="atLeast"/>
        </w:trPr>
        <w:tc>
          <w:tcPr>
            <w:tcW w:w="207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itre2"/>
              <w:widowControl w:val="false"/>
              <w:spacing w:before="40" w:after="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Années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2018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2019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2025</w:t>
            </w:r>
          </w:p>
        </w:tc>
      </w:tr>
      <w:tr>
        <w:trPr>
          <w:trHeight w:val="400" w:hRule="atLeast"/>
        </w:trPr>
        <w:tc>
          <w:tcPr>
            <w:tcW w:w="207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Nombre de cadeaux de Noël prévus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3B3B3" w:val="pct15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……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3B3B3" w:val="pct15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……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3B3B3" w:val="pct15"/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b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……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</w:t>
            </w:r>
          </w:p>
        </w:tc>
      </w:tr>
      <w:tr>
        <w:trPr>
          <w:trHeight w:val="400" w:hRule="atLeast"/>
        </w:trPr>
        <w:tc>
          <w:tcPr>
            <w:tcW w:w="207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Notation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</w:t>
            </w:r>
            <w:r>
              <w:rPr>
                <w:rFonts w:ascii="Calibri" w:hAnsi="Calibri"/>
                <w:i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</w:t>
            </w:r>
            <w:r>
              <w:rPr>
                <w:rFonts w:ascii="Calibri" w:hAnsi="Calibri"/>
                <w:i/>
                <w:sz w:val="22"/>
                <w:szCs w:val="22"/>
                <w:vertAlign w:val="subscript"/>
              </w:rPr>
              <w:t>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</w:t>
            </w:r>
            <w:r>
              <w:rPr>
                <w:rFonts w:ascii="Calibri" w:hAnsi="Calibri"/>
                <w:i/>
                <w:sz w:val="22"/>
                <w:szCs w:val="22"/>
                <w:vertAlign w:val="subscript"/>
              </w:rPr>
              <w:t>…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</w:t>
            </w:r>
            <w:r>
              <w:rPr>
                <w:rFonts w:ascii="Calibri" w:hAnsi="Calibri"/>
                <w:i/>
                <w:sz w:val="22"/>
                <w:szCs w:val="22"/>
                <w:vertAlign w:val="subscript"/>
              </w:rPr>
              <w:t>…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before="40" w:after="40"/>
              <w:jc w:val="center"/>
              <w:rPr>
                <w:rFonts w:ascii="Calibri" w:hAnsi="Calibri"/>
                <w:i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u</w:t>
            </w:r>
            <w:r>
              <w:rPr>
                <w:rFonts w:ascii="Calibri" w:hAnsi="Calibri"/>
                <w:i/>
                <w:sz w:val="22"/>
                <w:szCs w:val="22"/>
                <w:vertAlign w:val="subscript"/>
              </w:rPr>
              <w:t>…</w:t>
            </w:r>
          </w:p>
        </w:tc>
      </w:tr>
    </w:tbl>
    <w:p>
      <w:pPr>
        <w:pStyle w:val="Normal"/>
        <w:ind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firstLine="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 2018, première année d’ouverture d’une crèche, 15 enfants ont été accueillis. Le taux de natalité étant en augmentation, on prévoit d’accueillir 2 enfants de plus par an. </w:t>
      </w:r>
    </w:p>
    <w:p>
      <w:pPr>
        <w:pStyle w:val="Normal"/>
        <w:ind w:firstLine="1"/>
        <w:jc w:val="both"/>
        <w:rPr>
          <w:rFonts w:ascii="Calibri" w:hAnsi="Calibri"/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2418715</wp:posOffset>
            </wp:positionH>
            <wp:positionV relativeFrom="paragraph">
              <wp:posOffset>276860</wp:posOffset>
            </wp:positionV>
            <wp:extent cx="4221480" cy="4224020"/>
            <wp:effectExtent l="0" t="0" r="0" b="0"/>
            <wp:wrapSquare wrapText="bothSides"/>
            <wp:docPr id="6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5827" t="11457" r="31644" b="68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4224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22"/>
          <w:szCs w:val="22"/>
        </w:rPr>
        <w:t xml:space="preserve">1. Complétez les cases grisées du tableau suivant. 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 Placer dans le repère suivant les points correspondants à u</w:t>
      </w:r>
      <w:r>
        <w:rPr>
          <w:rFonts w:ascii="Calibri" w:hAnsi="Calibri"/>
          <w:sz w:val="22"/>
          <w:szCs w:val="22"/>
          <w:vertAlign w:val="subscript"/>
        </w:rPr>
        <w:t xml:space="preserve">1 </w:t>
      </w:r>
      <w:r>
        <w:rPr>
          <w:rFonts w:ascii="Calibri" w:hAnsi="Calibri"/>
          <w:sz w:val="22"/>
          <w:szCs w:val="22"/>
        </w:rPr>
        <w:t>, …………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 Déterminer les caractéristiques </w:t>
      </w:r>
    </w:p>
    <w:p>
      <w:pPr>
        <w:pStyle w:val="Normal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cette suite   (type, premier terme et raison).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</w:t>
      </w:r>
    </w:p>
    <w:p>
      <w:pPr>
        <w:pStyle w:val="Normal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 Déterminer alors le nombre d’enfants accueillis en 2025 si l’augmentation reste constante.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Exercice 3 : Encore des perruques ?!!! 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L’association « Fake Hair Don’t Care », qui fabrique des perruques pour des femmes ayant perdu leur chevelure suite à une chimiothérapie, a lancé une campagne de publicité pour développer sa production. Elle a reçu 1 500 dons de cheveux en janvier 2021, 1 550 en février et 1 600 en mars. Elle souhaite obtenir plus de 21 000 dons dans l’année pour pouvoir embaucher un perruquier posticheur.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1.</w:t>
        <w:tab/>
        <w:t>Montrer que l’augmentation est constante et égale à 50 lors des 3 premiers mois.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</w:t>
        <w:tab/>
        <w:t>Si l’augmentation reste constante, quel sera le nombre de dons reçus en décembre 2021 ?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</w:t>
        <w:tab/>
        <w:t>Calculer le nombre de dons reçus pendant l’année 2021.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4.</w:t>
        <w:tab/>
        <w:t>Pourra-t-elle embaucher le perruquier posticheur ?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Exercice 4 : et pour le spectacle…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Z. , qui s’occupe des perruques d’une célèbre troupe de théâtre, découvre l’Odyssud, salle de la prochaine représentation située en banlieue de Toulouse, à Blagnac précisément. Cette salle qui a une forme d’amphithéâtre, possède 25 rangs numérotés de A à Y.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Z. se rend compte que les gradins sont organisés comme une suite arithmétique, le rang B ayant plus de places que le rang A mais moins que le rang C. Elle dénombre les nombres de places de 2 rangs choisis au hasard :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Le rang E possède 61 places alors que le rang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en possède 131.</w:t>
      </w:r>
    </w:p>
    <w:p>
      <w:pPr>
        <w:pStyle w:val="Normal"/>
        <w:rPr>
          <w:rFonts w:ascii="Calibri" w:hAnsi="Calibri"/>
          <w:b/>
          <w:b/>
          <w:color w:val="FFFFFF"/>
          <w:sz w:val="20"/>
          <w:szCs w:val="20"/>
        </w:rPr>
      </w:pPr>
      <w:r>
        <w:rPr>
          <w:rFonts w:ascii="Calibri" w:hAnsi="Calibri"/>
          <w:b/>
          <w:color w:val="FFFFFF"/>
          <w:sz w:val="20"/>
          <w:szCs w:val="20"/>
        </w:rPr>
      </w:r>
    </w:p>
    <w:p>
      <w:pPr>
        <w:pStyle w:val="Normal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1.</w:t>
        <w:tab/>
        <w:t>Déterminer le nombre de places à rajouter entre chaque rang.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2.</w:t>
        <w:tab/>
        <w:t>Calculer le nombre de places au rang A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</w:t>
        <w:tab/>
        <w:t>Calculer le nombre de places au rang Y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4.</w:t>
        <w:tab/>
        <w:t>Calculer le nombre total de places.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before="120" w:after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</w:r>
    </w:p>
    <w:p>
      <w:pPr>
        <w:pStyle w:val="Normal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</w:r>
    </w:p>
    <w:p>
      <w:pPr>
        <w:pStyle w:val="Normal"/>
        <w:rPr>
          <w:rFonts w:ascii="Calibri" w:hAnsi="Calibri"/>
          <w:b/>
          <w:b/>
          <w:color w:val="FFFFFF"/>
          <w:sz w:val="20"/>
          <w:szCs w:val="20"/>
        </w:rPr>
      </w:pPr>
      <w:r>
        <w:rPr>
          <w:rFonts w:ascii="Calibri" w:hAnsi="Calibri"/>
          <w:b/>
          <w:color w:val="FFFFFF"/>
          <w:sz w:val="20"/>
          <w:szCs w:val="20"/>
        </w:rPr>
        <mc:AlternateContent>
          <mc:Choice Requires="wps">
            <w:drawing>
              <wp:anchor behindDoc="0" distT="6350" distB="6350" distL="6350" distR="6350" simplePos="0" locked="0" layoutInCell="0" allowOverlap="1" relativeHeight="9" wp14:anchorId="0C20ECD6">
                <wp:simplePos x="0" y="0"/>
                <wp:positionH relativeFrom="column">
                  <wp:posOffset>32385</wp:posOffset>
                </wp:positionH>
                <wp:positionV relativeFrom="paragraph">
                  <wp:posOffset>89535</wp:posOffset>
                </wp:positionV>
                <wp:extent cx="6427470" cy="1270"/>
                <wp:effectExtent l="0" t="0" r="0" b="0"/>
                <wp:wrapNone/>
                <wp:docPr id="7" name="Connecteur droit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.55pt,7.05pt" to="508.55pt,7.05pt" ID="Connecteur droit 1" stroked="t" style="position:absolute" wp14:anchorId="0C20ECD6">
                <v:stroke color="black" weight="1260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Formulaire sur les suites arithmétiques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=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bscript"/>
        </w:rPr>
        <w:t>(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bscript"/>
        </w:rPr>
        <w:t>-1)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+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r</w:t>
        <w:tab/>
        <w:tab/>
        <w:tab/>
        <w:tab/>
        <w:t>u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=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bscript"/>
        </w:rPr>
        <w:t>1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+ (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-1)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r</w:t>
        <w:tab/>
        <w:tab/>
        <w:tab/>
        <w:tab/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S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= </w:t>
      </w:r>
      <w:r>
        <w:rPr/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n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</m:oMath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(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sz w:val="22"/>
          <w:szCs w:val="22"/>
          <w:vertAlign w:val="subscript"/>
        </w:rPr>
        <w:t>1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+ 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>u</w:t>
      </w: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  <w:vertAlign w:val="subscript"/>
        </w:rPr>
        <w:t>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)</w:t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  <w:r>
        <w:br w:type="page"/>
      </w:r>
    </w:p>
    <w:tbl>
      <w:tblPr>
        <w:tblW w:w="102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912"/>
        <w:gridCol w:w="2603"/>
        <w:gridCol w:w="3691"/>
      </w:tblGrid>
      <w:tr>
        <w:trPr>
          <w:trHeight w:val="341" w:hRule="atLeast"/>
        </w:trPr>
        <w:tc>
          <w:tcPr>
            <w:tcW w:w="10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pageBreakBefore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b/>
                <w:b/>
                <w:caps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aps/>
                <w:sz w:val="22"/>
                <w:szCs w:val="22"/>
              </w:rPr>
              <w:t>GRILLE NATIONALE D’ÉVALUATION EN MATHÉmatiques</w:t>
            </w:r>
          </w:p>
        </w:tc>
      </w:tr>
      <w:tr>
        <w:trPr>
          <w:trHeight w:val="341" w:hRule="atLeast"/>
        </w:trPr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Nom : ……………………………………………………</w:t>
            </w:r>
          </w:p>
          <w:p>
            <w:pPr>
              <w:pStyle w:val="Normal"/>
              <w:widowControl w:val="false"/>
              <w:spacing w:before="120" w:after="12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Prénom : ………………………………………………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Diplôme préparé : Bac Pro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20" w:after="12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Contrôle sur les suites arithmétiques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cs="Calibri" w:cstheme="minorHAnsi" w:ascii="Calibri" w:hAnsi="Calibri"/>
          <w:sz w:val="22"/>
          <w:szCs w:val="22"/>
          <w:lang w:eastAsia="en-US"/>
        </w:rPr>
      </w:r>
    </w:p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Wingdings" w:cs="Wingdings" w:ascii="Wingdings" w:hAnsi="Wingdings"/>
          <w:b/>
          <w:sz w:val="22"/>
          <w:szCs w:val="22"/>
        </w:rPr>
        <w:t>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Liste des capacités, connaissances et attitudes évaluées</w:t>
      </w:r>
    </w:p>
    <w:tbl>
      <w:tblPr>
        <w:tblW w:w="10206" w:type="dxa"/>
        <w:jc w:val="center"/>
        <w:tblInd w:w="0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firstRow="1" w:noVBand="0" w:lastRow="1" w:firstColumn="1" w:lastColumn="1" w:noHBand="0" w:val="01e0"/>
      </w:tblPr>
      <w:tblGrid>
        <w:gridCol w:w="2213"/>
        <w:gridCol w:w="7992"/>
      </w:tblGrid>
      <w:tr>
        <w:trPr>
          <w:trHeight w:val="340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Capacités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Générer par le calcul ou à l’aide d’un outil numérique, les termes de différentes suites.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 xml:space="preserve">Calculer un terme de rang donné d’une suite arithmétiques définie par son premier terme et par une relation de récurrence ou par l’expression du terme de rang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8"/>
                <w:szCs w:val="18"/>
                <w:lang w:eastAsia="en-US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Réaliser et exploiter une représentation graphique de points (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8"/>
                <w:szCs w:val="18"/>
                <w:lang w:eastAsia="en-US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 xml:space="preserve"> ;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8"/>
                <w:szCs w:val="18"/>
                <w:lang w:eastAsia="en-US"/>
              </w:rPr>
              <w:t>u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8"/>
                <w:szCs w:val="18"/>
                <w:vertAlign w:val="subscript"/>
                <w:lang w:eastAsia="en-US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) dans le cas où (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8"/>
                <w:szCs w:val="18"/>
                <w:lang w:eastAsia="en-US"/>
              </w:rPr>
              <w:t>U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8"/>
                <w:szCs w:val="18"/>
                <w:vertAlign w:val="subscript"/>
                <w:lang w:eastAsia="en-US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) est une suite arithmétique.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Reconnaître les premiers termes d’une suite arithmétique.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Calculer la somme totale des n premiers termes d’une suite arithmétique.</w:t>
            </w:r>
          </w:p>
        </w:tc>
      </w:tr>
      <w:tr>
        <w:trPr>
          <w:trHeight w:val="340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Connaissances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eastAsia="en-US"/>
              </w:rPr>
              <w:t xml:space="preserve">Suites numériques : 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 xml:space="preserve">Terme de rang donné d’une suite arithmétiques définie par son premier terme et par une relation de récurrence ou par l’expression du terme de rang 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18"/>
                <w:szCs w:val="18"/>
                <w:lang w:eastAsia="en-US"/>
              </w:rPr>
              <w:t>n</w:t>
            </w: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.</w:t>
            </w:r>
          </w:p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18"/>
                <w:szCs w:val="18"/>
                <w:lang w:eastAsia="en-US"/>
              </w:rPr>
            </w:pPr>
            <w:r>
              <w:rPr>
                <w:rFonts w:cs="Calibri" w:ascii="Calibri" w:hAnsi="Calibri" w:asciiTheme="minorHAnsi" w:cstheme="minorHAnsi" w:hAnsiTheme="minorHAnsi"/>
                <w:color w:val="000000"/>
                <w:sz w:val="18"/>
                <w:szCs w:val="18"/>
                <w:lang w:eastAsia="en-US"/>
              </w:rPr>
              <w:t>Somme totale des n premiers termes d’une suite arithmétique.</w:t>
            </w:r>
          </w:p>
        </w:tc>
      </w:tr>
      <w:tr>
        <w:trPr>
          <w:trHeight w:val="340" w:hRule="atLeast"/>
        </w:trPr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  <w:lang w:eastAsia="ar-SA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Attitudes</w:t>
            </w:r>
          </w:p>
        </w:tc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rPr>
                <w:rFonts w:ascii="Calibri" w:hAnsi="Calibri" w:cs="Calibri" w:asciiTheme="minorHAnsi" w:cstheme="minorHAnsi" w:hAnsiTheme="minorHAnsi"/>
                <w:sz w:val="18"/>
                <w:szCs w:val="18"/>
                <w:lang w:eastAsia="ar-SA"/>
              </w:rPr>
            </w:pPr>
            <w:r>
              <w:rPr>
                <w:rFonts w:cs="Calibri" w:ascii="Calibri" w:hAnsi="Calibri" w:asciiTheme="minorHAnsi" w:cstheme="minorHAnsi" w:hAnsiTheme="minorHAnsi"/>
                <w:sz w:val="18"/>
                <w:szCs w:val="18"/>
                <w:lang w:eastAsia="ar-SA"/>
              </w:rPr>
              <w:t>La rigueur et la précision. L’esprit critique vis-à-vis de l’information disponible. L’ouverture à la communication, au dialogue et au débat argumenté.</w:t>
            </w:r>
          </w:p>
        </w:tc>
      </w:tr>
    </w:tbl>
    <w:p>
      <w:pPr>
        <w:pStyle w:val="Normal"/>
        <w:rPr>
          <w:rFonts w:ascii="Calibri" w:hAnsi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cs="Calibri" w:cstheme="minorHAnsi" w:ascii="Calibri" w:hAnsi="Calibri"/>
          <w:sz w:val="22"/>
          <w:szCs w:val="22"/>
          <w:lang w:eastAsia="en-US"/>
        </w:rPr>
      </w:r>
    </w:p>
    <w:tbl>
      <w:tblPr>
        <w:tblpPr w:bottomFromText="0" w:horzAnchor="margin" w:leftFromText="141" w:rightFromText="141" w:tblpX="-39" w:tblpY="96" w:topFromText="0" w:vertAnchor="text"/>
        <w:tblW w:w="1034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41"/>
      </w:tblGrid>
      <w:tr>
        <w:trPr>
          <w:trHeight w:val="549" w:hRule="atLeast"/>
        </w:trPr>
        <w:tc>
          <w:tcPr>
            <w:tcW w:w="10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sz w:val="22"/>
                <w:szCs w:val="22"/>
              </w:rPr>
              <w:t>Thématique utilisée :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Vie sociale et loisirs</w:t>
            </w:r>
          </w:p>
        </w:tc>
      </w:tr>
    </w:tbl>
    <w:p>
      <w:pPr>
        <w:pStyle w:val="Normal"/>
        <w:spacing w:before="0" w:after="120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  <w:lang w:eastAsia="en-US"/>
        </w:rPr>
      </w:pPr>
      <w:r>
        <w:rPr>
          <w:rFonts w:cs="Calibri" w:cstheme="minorHAnsi" w:ascii="Calibri" w:hAnsi="Calibri"/>
          <w:b/>
          <w:sz w:val="22"/>
          <w:szCs w:val="22"/>
          <w:lang w:eastAsia="en-US"/>
        </w:rPr>
      </w:r>
    </w:p>
    <w:tbl>
      <w:tblPr>
        <w:tblStyle w:val="Grilledutableau"/>
        <w:tblW w:w="1016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24"/>
        <w:gridCol w:w="3579"/>
        <w:gridCol w:w="708"/>
        <w:gridCol w:w="567"/>
        <w:gridCol w:w="567"/>
        <w:gridCol w:w="567"/>
        <w:gridCol w:w="425"/>
        <w:gridCol w:w="427"/>
        <w:gridCol w:w="425"/>
        <w:gridCol w:w="709"/>
        <w:gridCol w:w="662"/>
      </w:tblGrid>
      <w:tr>
        <w:trPr>
          <w:trHeight w:val="249" w:hRule="atLeast"/>
        </w:trPr>
        <w:tc>
          <w:tcPr>
            <w:tcW w:w="152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Compétences</w:t>
            </w:r>
          </w:p>
        </w:tc>
        <w:tc>
          <w:tcPr>
            <w:tcW w:w="357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Capacités</w:t>
            </w:r>
          </w:p>
        </w:tc>
        <w:tc>
          <w:tcPr>
            <w:tcW w:w="70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48" w:right="-104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Ex 1</w:t>
            </w:r>
          </w:p>
        </w:tc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Ex 2</w:t>
            </w:r>
          </w:p>
        </w:tc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Ex 3</w:t>
            </w:r>
          </w:p>
        </w:tc>
        <w:tc>
          <w:tcPr>
            <w:tcW w:w="567" w:type="dxa"/>
            <w:vMerge w:val="restart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Ex 4</w:t>
            </w:r>
          </w:p>
        </w:tc>
        <w:tc>
          <w:tcPr>
            <w:tcW w:w="2648" w:type="dxa"/>
            <w:gridSpan w:val="5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Aide à la partie chiffrée</w:t>
            </w:r>
          </w:p>
        </w:tc>
      </w:tr>
      <w:tr>
        <w:trPr>
          <w:trHeight w:val="248" w:hRule="atLeast"/>
        </w:trPr>
        <w:tc>
          <w:tcPr>
            <w:tcW w:w="152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357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ind w:left="-148" w:right="-104" w:hanging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0</w:t>
            </w:r>
          </w:p>
        </w:tc>
        <w:tc>
          <w:tcPr>
            <w:tcW w:w="427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1</w:t>
            </w:r>
          </w:p>
        </w:tc>
        <w:tc>
          <w:tcPr>
            <w:tcW w:w="42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2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>
          <w:trHeight w:val="914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S’approprier</w:t>
            </w:r>
          </w:p>
        </w:tc>
        <w:tc>
          <w:tcPr>
            <w:tcW w:w="3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Rechercher, extraire et organiser l’information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8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A]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10" wp14:anchorId="32627C5E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163195</wp:posOffset>
                      </wp:positionV>
                      <wp:extent cx="3213735" cy="635"/>
                      <wp:effectExtent l="0" t="0" r="0" b="0"/>
                      <wp:wrapNone/>
                      <wp:docPr id="8" name="Connecteur droit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6.35pt,12.85pt" to="246.6pt,12.85pt" ID="Connecteur droit 5" stroked="t" style="position:absolute" wp14:anchorId="32627C5E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11" wp14:anchorId="0730DB79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166370</wp:posOffset>
                      </wp:positionV>
                      <wp:extent cx="3213735" cy="1270"/>
                      <wp:effectExtent l="0" t="0" r="0" b="0"/>
                      <wp:wrapNone/>
                      <wp:docPr id="9" name="Connecteur droit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00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5.95pt,13.1pt" to="247pt,13.1pt" ID="Connecteur droit 6" stroked="t" style="position:absolute" wp14:anchorId="0730DB79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B] 1.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B] 2.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B] 3.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C] 1.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C] 2.</w:t>
            </w:r>
          </w:p>
        </w:tc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1.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3.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2.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12" wp14:anchorId="0AFD2B1C">
                      <wp:simplePos x="0" y="0"/>
                      <wp:positionH relativeFrom="column">
                        <wp:posOffset>-532130</wp:posOffset>
                      </wp:positionH>
                      <wp:positionV relativeFrom="paragraph">
                        <wp:posOffset>318770</wp:posOffset>
                      </wp:positionV>
                      <wp:extent cx="3213735" cy="1270"/>
                      <wp:effectExtent l="0" t="0" r="0" b="0"/>
                      <wp:wrapNone/>
                      <wp:docPr id="10" name="Connecteur droit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00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1.9pt,25.1pt" to="211.05pt,25.1pt" ID="Connecteur droit 8" stroked="t" style="position:absolute" wp14:anchorId="0AFD2B1C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13" wp14:anchorId="2218961C">
                      <wp:simplePos x="0" y="0"/>
                      <wp:positionH relativeFrom="column">
                        <wp:posOffset>-518160</wp:posOffset>
                      </wp:positionH>
                      <wp:positionV relativeFrom="paragraph">
                        <wp:posOffset>2192655</wp:posOffset>
                      </wp:positionV>
                      <wp:extent cx="3213735" cy="1270"/>
                      <wp:effectExtent l="0" t="0" r="0" b="0"/>
                      <wp:wrapNone/>
                      <wp:docPr id="11" name="Connecteur droit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00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40.8pt,172.65pt" to="212.15pt,172.65pt" ID="Connecteur droit 16" stroked="t" style="position:absolute" wp14:anchorId="2218961C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4.</w:t>
            </w:r>
          </w:p>
        </w:tc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1.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4.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2.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3.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4.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4.</w:t>
            </w:r>
          </w:p>
        </w:tc>
        <w:tc>
          <w:tcPr>
            <w:tcW w:w="56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1.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2.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3.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4.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  <mc:AlternateContent>
                <mc:Choice Requires="wps">
                  <w:drawing>
                    <wp:anchor behindDoc="0" distT="6350" distB="0" distL="6350" distR="0" simplePos="0" locked="0" layoutInCell="1" allowOverlap="1" relativeHeight="14" wp14:anchorId="62F520D0">
                      <wp:simplePos x="0" y="0"/>
                      <wp:positionH relativeFrom="column">
                        <wp:posOffset>-1250315</wp:posOffset>
                      </wp:positionH>
                      <wp:positionV relativeFrom="paragraph">
                        <wp:posOffset>2973070</wp:posOffset>
                      </wp:positionV>
                      <wp:extent cx="3220085" cy="302895"/>
                      <wp:effectExtent l="0" t="0" r="19050" b="21590"/>
                      <wp:wrapNone/>
                      <wp:docPr id="12" name="Rectangl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9480" cy="30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7" path="m0,0l-2147483645,0l-2147483645,-2147483646l0,-2147483646xe" fillcolor="white" stroked="t" style="position:absolute;margin-left:-98.45pt;margin-top:234.1pt;width:253.45pt;height:23.75pt;mso-wrap-style:none;v-text-anchor:middle" wp14:anchorId="62F520D0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3175" distB="3175" distL="3175" distR="3175" simplePos="0" locked="0" layoutInCell="1" allowOverlap="1" relativeHeight="16" wp14:anchorId="372B8B63">
                      <wp:simplePos x="0" y="0"/>
                      <wp:positionH relativeFrom="column">
                        <wp:posOffset>-1245870</wp:posOffset>
                      </wp:positionH>
                      <wp:positionV relativeFrom="paragraph">
                        <wp:posOffset>1812290</wp:posOffset>
                      </wp:positionV>
                      <wp:extent cx="3213735" cy="1270"/>
                      <wp:effectExtent l="0" t="0" r="0" b="0"/>
                      <wp:wrapNone/>
                      <wp:docPr id="13" name="Connecteur droit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3000" cy="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98.1pt,142.7pt" to="154.85pt,142.7pt" ID="Connecteur droit 19" stroked="t" style="position:absolute" wp14:anchorId="372B8B63">
                      <v:stroke color="black" weight="648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  <w:tc>
          <w:tcPr>
            <w:tcW w:w="42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7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  <mc:AlternateContent>
                <mc:Choice Requires="wps">
                  <w:drawing>
                    <wp:anchor behindDoc="0" distT="3175" distB="0" distL="3175" distR="3175" simplePos="0" locked="0" layoutInCell="1" allowOverlap="1" relativeHeight="15" wp14:anchorId="279C3977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4540885</wp:posOffset>
                      </wp:positionV>
                      <wp:extent cx="889000" cy="264795"/>
                      <wp:effectExtent l="0" t="0" r="0" b="3175"/>
                      <wp:wrapNone/>
                      <wp:docPr id="14" name="Zone de text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8480" cy="2642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decadre"/>
                                    <w:widowControl w:val="false"/>
                                    <w:jc w:val="right"/>
                                    <w:rPr>
                                      <w:rFonts w:ascii="Calibri" w:hAnsi="Calibri" w:cs="Calibri" w:asciiTheme="minorHAnsi" w:cstheme="minorHAnsi" w:hAnsiTheme="minorHAnsi"/>
                                      <w:b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Calibri" w:ascii="Calibri" w:hAnsi="Calibri" w:asciiTheme="minorHAnsi" w:cstheme="minorHAnsi" w:hAnsi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/ 20</w:t>
                                  </w:r>
                                </w:p>
                              </w:txbxContent>
                            </wps:txbx>
                            <wps:bodyPr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Zone de texte 18" path="m0,0l-2147483645,0l-2147483645,-2147483646l0,-2147483646xe" stroked="f" style="position:absolute;margin-left:12.5pt;margin-top:357.55pt;width:69.9pt;height:20.75pt;mso-wrap-style:square;v-text-anchor:top" wp14:anchorId="279C3977">
                      <v:fill o:detectmouseclick="t" on="false"/>
                      <v:stroke color="#3465a4" weight="6480" joinstyle="round" endcap="flat"/>
                      <v:textbox>
                        <w:txbxContent>
                          <w:p>
                            <w:pPr>
                              <w:pStyle w:val="Contenudecadre"/>
                              <w:widowControl w:val="false"/>
                              <w:jc w:val="right"/>
                              <w:rPr>
                                <w:rFonts w:ascii="Calibri" w:hAnsi="Calibri" w:cs="Calibri" w:asciiTheme="minorHAnsi" w:cstheme="minorHAnsi" w:hAnsiTheme="minorHAnsi"/>
                                <w:b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Calibri" w:ascii="Calibri" w:hAnsi="Calibri" w:asciiTheme="minorHAnsi" w:cstheme="minorHAnsi" w:hAnsiTheme="minorHAnsi"/>
                                <w:b/>
                                <w:bCs/>
                                <w:sz w:val="22"/>
                                <w:szCs w:val="22"/>
                              </w:rPr>
                              <w:t>/ 20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1,5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1,5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Cs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Cs/>
                <w:kern w:val="0"/>
                <w:sz w:val="20"/>
                <w:szCs w:val="20"/>
                <w:lang w:val="fr-FR" w:eastAsia="fr-FR" w:bidi="ar-SA"/>
              </w:rPr>
              <w:t>/ 1</w:t>
            </w:r>
          </w:p>
        </w:tc>
        <w:tc>
          <w:tcPr>
            <w:tcW w:w="662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/ 4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/ 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/ 6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/ 2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/ 3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/ 20</w:t>
            </w:r>
          </w:p>
        </w:tc>
      </w:tr>
      <w:tr>
        <w:trPr>
          <w:trHeight w:val="1264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Analyser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Raisonner</w:t>
            </w:r>
          </w:p>
        </w:tc>
        <w:tc>
          <w:tcPr>
            <w:tcW w:w="3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Emettre une conjecture, une hypothèse.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Proposer une méthode de résolution, un protocole expérimental.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>
          <w:trHeight w:val="1199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Réaliser</w:t>
            </w:r>
          </w:p>
        </w:tc>
        <w:tc>
          <w:tcPr>
            <w:tcW w:w="3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Choisir une méthode de résolution, un protocole expérimental.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Exécuter une méthode de résolution, expérimenter, simuler.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>
          <w:trHeight w:val="1116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Valider</w:t>
            </w:r>
          </w:p>
        </w:tc>
        <w:tc>
          <w:tcPr>
            <w:tcW w:w="3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Contrôler la vraisemblance d’une conjecture, d’une hypothèse.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Critiquer un résultat, argumenter.</w:t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>
          <w:trHeight w:val="1801" w:hRule="atLeast"/>
        </w:trPr>
        <w:tc>
          <w:tcPr>
            <w:tcW w:w="1524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kern w:val="0"/>
                <w:sz w:val="20"/>
                <w:szCs w:val="20"/>
                <w:lang w:val="fr-FR" w:eastAsia="fr-FR" w:bidi="ar-SA"/>
              </w:rPr>
              <w:t>Communiquer</w:t>
            </w:r>
          </w:p>
        </w:tc>
        <w:tc>
          <w:tcPr>
            <w:tcW w:w="3579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kern w:val="0"/>
                <w:sz w:val="20"/>
                <w:szCs w:val="20"/>
                <w:lang w:val="fr-FR" w:eastAsia="fr-FR" w:bidi="ar-SA"/>
              </w:rPr>
              <w:t>Rendre compte d’une démarche, d’un résultat, à l’écrit ou à l’oral.</w:t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</w:tr>
      <w:tr>
        <w:trPr>
          <w:trHeight w:val="331" w:hRule="atLeast"/>
        </w:trPr>
        <w:tc>
          <w:tcPr>
            <w:tcW w:w="1524" w:type="dxa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3579" w:type="dxa"/>
            <w:tcBorders>
              <w:left w:val="nil"/>
              <w:bottom w:val="nil"/>
            </w:tcBorders>
            <w:vAlign w:val="center"/>
          </w:tcPr>
          <w:p>
            <w:pPr>
              <w:pStyle w:val="Normal"/>
              <w:widowControl/>
              <w:spacing w:before="0" w:after="0"/>
              <w:jc w:val="right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0"/>
                <w:szCs w:val="20"/>
              </w:rPr>
            </w:pPr>
            <w:r>
              <w:rPr>
                <w:rFonts w:eastAsia="Times New Roman" w:cs="Calibri" w:ascii="Calibri" w:hAnsi="Calibri" w:asciiTheme="minorHAnsi" w:cstheme="minorHAnsi" w:hAnsiTheme="minorHAnsi"/>
                <w:b/>
                <w:bCs/>
                <w:kern w:val="0"/>
                <w:sz w:val="20"/>
                <w:szCs w:val="20"/>
                <w:lang w:val="fr-FR" w:eastAsia="fr-FR" w:bidi="ar-SA"/>
              </w:rPr>
              <w:t>TOTAL</w:t>
            </w:r>
          </w:p>
        </w:tc>
        <w:tc>
          <w:tcPr>
            <w:tcW w:w="70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56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7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425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  <w:tc>
          <w:tcPr>
            <w:tcW w:w="66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b/>
                <w:sz w:val="20"/>
                <w:szCs w:val="20"/>
              </w:rPr>
            </w:pPr>
            <w:r>
              <w:rPr>
                <w:rFonts w:eastAsia="Times New Roman" w:cs="Calibri" w:cstheme="minorHAnsi" w:ascii="Calibri" w:hAnsi="Calibri"/>
                <w:b/>
                <w:kern w:val="0"/>
                <w:sz w:val="20"/>
                <w:szCs w:val="20"/>
                <w:lang w:val="fr-FR" w:eastAsia="fr-FR" w:bidi="ar-SA"/>
              </w:rPr>
            </w:r>
          </w:p>
        </w:tc>
      </w:tr>
    </w:tbl>
    <w:p>
      <w:pPr>
        <w:pStyle w:val="Normal"/>
        <w:spacing w:before="120" w:after="120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fldChar w:fldCharType="begin"/>
      </w:r>
      <w:r>
        <w:rPr/>
        <w:instrText>QUOTE</w:instrText>
      </w:r>
      <w:r>
        <w:rPr/>
      </w:r>
      <w:r>
        <w:rPr/>
        <w:drawing>
          <wp:inline distT="0" distB="0" distL="0" distR="0">
            <wp:extent cx="2124710" cy="321945"/>
            <wp:effectExtent l="0" t="0" r="0" b="0"/>
            <wp:docPr id="16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710" cy="32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  <w:szCs w:val="22"/>
          <w:rFonts w:ascii="Calibri" w:hAnsi="Calibri"/>
        </w:rPr>
        <w:fldChar w:fldCharType="separate"/>
      </w:r>
      <w:r>
        <w:rPr>
          <w:rFonts w:ascii="Calibri" w:hAnsi="Calibri"/>
          <w:sz w:val="22"/>
          <w:szCs w:val="22"/>
        </w:rPr>
      </w:r>
      <w:r>
        <w:rPr>
          <w:rFonts w:ascii="Calibri" w:hAnsi="Calibri"/>
          <w:sz w:val="22"/>
          <w:szCs w:val="22"/>
        </w:rPr>
      </w:r>
      <w:r>
        <w:rPr>
          <w:sz w:val="22"/>
          <w:szCs w:val="22"/>
          <w:rFonts w:ascii="Calibri" w:hAnsi="Calibri"/>
        </w:rPr>
        <w:fldChar w:fldCharType="end"/>
      </w:r>
    </w:p>
    <w:sectPr>
      <w:type w:val="nextPage"/>
      <w:pgSz w:w="11906" w:h="16838"/>
      <w:pgMar w:left="851" w:right="851" w:header="0" w:top="567" w:footer="0" w:bottom="79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Wingdings">
    <w:charset w:val="02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13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2">
    <w:name w:val="Heading 2"/>
    <w:basedOn w:val="Normal"/>
    <w:next w:val="Normal"/>
    <w:qFormat/>
    <w:rsid w:val="00911880"/>
    <w:pPr>
      <w:keepNext w:val="true"/>
      <w:spacing w:before="40" w:after="40"/>
      <w:jc w:val="center"/>
      <w:outlineLvl w:val="1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traitcorpsdetexteCar" w:customStyle="1">
    <w:name w:val="Retrait corps de texte Car"/>
    <w:basedOn w:val="DefaultParagraphFont"/>
    <w:link w:val="Retraitcorpsdetexte"/>
    <w:qFormat/>
    <w:rsid w:val="00801e65"/>
    <w:rPr>
      <w:sz w:val="24"/>
    </w:rPr>
  </w:style>
  <w:style w:type="character" w:styleId="EntteCar" w:customStyle="1">
    <w:name w:val="En-tête Car"/>
    <w:basedOn w:val="DefaultParagraphFont"/>
    <w:link w:val="En-tte"/>
    <w:qFormat/>
    <w:rsid w:val="00c468cd"/>
    <w:rPr>
      <w:sz w:val="24"/>
      <w:szCs w:val="24"/>
    </w:rPr>
  </w:style>
  <w:style w:type="character" w:styleId="PieddepageCar" w:customStyle="1">
    <w:name w:val="Pied de page Car"/>
    <w:basedOn w:val="DefaultParagraphFont"/>
    <w:link w:val="Pieddepage"/>
    <w:qFormat/>
    <w:rsid w:val="00c468c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qFormat/>
    <w:rsid w:val="00301f7a"/>
    <w:rPr>
      <w:color w:val="808080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1" w:customStyle="1">
    <w:name w:val="Paragraphe de liste1"/>
    <w:basedOn w:val="Normal"/>
    <w:qFormat/>
    <w:rsid w:val="000743f3"/>
    <w:pPr>
      <w:ind w:left="720" w:hanging="0"/>
    </w:pPr>
    <w:rPr>
      <w:rFonts w:ascii="Calibri" w:hAnsi="Calibri"/>
      <w:sz w:val="22"/>
      <w:szCs w:val="22"/>
      <w:lang w:eastAsia="en-US"/>
    </w:rPr>
  </w:style>
  <w:style w:type="paragraph" w:styleId="Retraitdecorpsdetexte">
    <w:name w:val="Body Text Indent"/>
    <w:basedOn w:val="Normal"/>
    <w:link w:val="RetraitcorpsdetexteCar"/>
    <w:rsid w:val="00801e65"/>
    <w:pPr>
      <w:tabs>
        <w:tab w:val="clear" w:pos="708"/>
        <w:tab w:val="left" w:pos="426" w:leader="none"/>
        <w:tab w:val="left" w:pos="851" w:leader="none"/>
        <w:tab w:val="left" w:pos="2268" w:leader="none"/>
        <w:tab w:val="left" w:pos="2835" w:leader="none"/>
      </w:tabs>
      <w:ind w:left="426" w:hanging="426"/>
    </w:pPr>
    <w:rPr>
      <w:szCs w:val="20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rsid w:val="00c468c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rsid w:val="00c468c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rsid w:val="00ce7a5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LibreOffice/7.1.5.2$Windows_X86_64 LibreOffice_project/85f04e9f809797b8199d13c421bd8a2b025d52b5</Application>
  <AppVersion>15.0000</AppVersion>
  <Pages>5</Pages>
  <Words>947</Words>
  <Characters>7080</Characters>
  <CharactersWithSpaces>7855</CharactersWithSpaces>
  <Paragraphs>225</Paragraphs>
  <Company>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2021-12-12T15:46:00Z</dcterms:created>
  <dc:creator>Etab</dc:creator>
  <dc:description/>
  <dc:language>fr-FR</dc:language>
  <cp:lastModifiedBy/>
  <cp:lastPrinted>2021-12-12T15:43:00Z</cp:lastPrinted>
  <dcterms:modified xsi:type="dcterms:W3CDTF">2021-12-14T09:27:05Z</dcterms:modified>
  <cp:revision>3</cp:revision>
  <dc:subject/>
  <dc:title>Nom : …………………………………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