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0"/>
        <w:gridCol w:w="3375"/>
        <w:gridCol w:w="3369"/>
      </w:tblGrid>
      <w:tr w:rsidR="005C1671" w:rsidRPr="00AA1F62" w14:paraId="146BA109" w14:textId="77777777" w:rsidTr="00AA1F62">
        <w:trPr>
          <w:trHeight w:val="557"/>
        </w:trPr>
        <w:tc>
          <w:tcPr>
            <w:tcW w:w="3430" w:type="dxa"/>
            <w:tcBorders>
              <w:top w:val="single" w:sz="12" w:space="0" w:color="943634"/>
              <w:left w:val="single" w:sz="12" w:space="0" w:color="943634"/>
              <w:bottom w:val="single" w:sz="12" w:space="0" w:color="943634"/>
              <w:right w:val="single" w:sz="12" w:space="0" w:color="943634"/>
            </w:tcBorders>
            <w:vAlign w:val="center"/>
          </w:tcPr>
          <w:p w14:paraId="4198DAE5" w14:textId="77777777" w:rsidR="005C1671" w:rsidRPr="00AA1F62" w:rsidRDefault="005C1671" w:rsidP="00AA1F62">
            <w:pPr>
              <w:widowControl w:val="0"/>
              <w:spacing w:before="120" w:after="120"/>
              <w:jc w:val="center"/>
              <w:rPr>
                <w:b/>
                <w:sz w:val="24"/>
                <w:szCs w:val="24"/>
              </w:rPr>
            </w:pPr>
            <w:r w:rsidRPr="00AA1F62">
              <w:rPr>
                <w:b/>
                <w:sz w:val="24"/>
                <w:szCs w:val="24"/>
              </w:rPr>
              <w:t>Noms : ………………………………</w:t>
            </w:r>
          </w:p>
          <w:p w14:paraId="20124CD9" w14:textId="77777777" w:rsidR="005C1671" w:rsidRPr="00AA1F62" w:rsidRDefault="005C1671" w:rsidP="00AA1F62">
            <w:pPr>
              <w:widowControl w:val="0"/>
              <w:spacing w:before="120" w:after="120"/>
              <w:jc w:val="center"/>
              <w:rPr>
                <w:b/>
                <w:sz w:val="24"/>
                <w:szCs w:val="24"/>
              </w:rPr>
            </w:pPr>
            <w:r w:rsidRPr="00AA1F62">
              <w:rPr>
                <w:b/>
                <w:sz w:val="24"/>
                <w:szCs w:val="24"/>
              </w:rPr>
              <w:t>………………………………………….</w:t>
            </w:r>
          </w:p>
        </w:tc>
        <w:tc>
          <w:tcPr>
            <w:tcW w:w="3375" w:type="dxa"/>
            <w:tcBorders>
              <w:top w:val="single" w:sz="12" w:space="0" w:color="943634"/>
              <w:left w:val="single" w:sz="12" w:space="0" w:color="943634"/>
              <w:bottom w:val="single" w:sz="12" w:space="0" w:color="943634"/>
              <w:right w:val="single" w:sz="12" w:space="0" w:color="943634"/>
            </w:tcBorders>
            <w:shd w:val="clear" w:color="auto" w:fill="E5B8B7"/>
            <w:vAlign w:val="center"/>
          </w:tcPr>
          <w:p w14:paraId="791AE982" w14:textId="77777777" w:rsidR="005C1671" w:rsidRPr="00AA1F62" w:rsidRDefault="005C1671" w:rsidP="00AA1F62">
            <w:pPr>
              <w:widowControl w:val="0"/>
              <w:spacing w:before="120" w:after="120"/>
              <w:jc w:val="center"/>
              <w:rPr>
                <w:b/>
                <w:sz w:val="24"/>
                <w:szCs w:val="24"/>
              </w:rPr>
            </w:pPr>
            <w:r w:rsidRPr="00AA1F62">
              <w:rPr>
                <w:b/>
                <w:sz w:val="24"/>
                <w:szCs w:val="24"/>
              </w:rPr>
              <w:t>TECHNIQUES D’ANALYSE ET DE DOSAGE</w:t>
            </w:r>
          </w:p>
        </w:tc>
        <w:tc>
          <w:tcPr>
            <w:tcW w:w="3369" w:type="dxa"/>
            <w:tcBorders>
              <w:top w:val="single" w:sz="12" w:space="0" w:color="943634"/>
              <w:left w:val="single" w:sz="12" w:space="0" w:color="943634"/>
              <w:bottom w:val="single" w:sz="12" w:space="0" w:color="943634"/>
              <w:right w:val="single" w:sz="12" w:space="0" w:color="943634"/>
            </w:tcBorders>
            <w:vAlign w:val="center"/>
          </w:tcPr>
          <w:p w14:paraId="187D27C6" w14:textId="77777777" w:rsidR="005C1671" w:rsidRPr="00AA1F62" w:rsidRDefault="005C1671" w:rsidP="00AA1F62">
            <w:pPr>
              <w:widowControl w:val="0"/>
              <w:spacing w:before="120" w:after="120"/>
              <w:jc w:val="center"/>
              <w:rPr>
                <w:b/>
                <w:sz w:val="24"/>
                <w:szCs w:val="24"/>
              </w:rPr>
            </w:pPr>
            <w:r w:rsidRPr="00AA1F62">
              <w:rPr>
                <w:b/>
                <w:sz w:val="24"/>
                <w:szCs w:val="24"/>
              </w:rPr>
              <w:t>TP Dissolution et Dilution</w:t>
            </w:r>
          </w:p>
        </w:tc>
      </w:tr>
    </w:tbl>
    <w:p w14:paraId="000DA267" w14:textId="77777777" w:rsidR="005C1671" w:rsidRDefault="005C1671">
      <w:pPr>
        <w:spacing w:after="120"/>
      </w:pPr>
    </w:p>
    <w:p w14:paraId="1826CCDF" w14:textId="73D218E2" w:rsidR="005C1671" w:rsidRDefault="005C1671">
      <w:pPr>
        <w:spacing w:after="120"/>
        <w:rPr>
          <w:b/>
        </w:rPr>
      </w:pPr>
      <w:r>
        <w:rPr>
          <w:b/>
        </w:rPr>
        <w:t>Problématique : Préparation de deux solutions : une solution mère et une solution fille.</w:t>
      </w:r>
    </w:p>
    <w:p w14:paraId="238E44AE" w14:textId="588A2152" w:rsidR="005C1671" w:rsidRDefault="005C1671">
      <w:pPr>
        <w:spacing w:after="120"/>
      </w:pPr>
      <w:r>
        <w:t xml:space="preserve">M. S, professeur de sciences au lycée Hélène Boucher, souhaite utiliser de l’eau sucrée pour déterminer l’indice Brix (taux de sucre dans la solution) dans le cadre de la leçon sur l’indice de réfraction. </w:t>
      </w:r>
    </w:p>
    <w:p w14:paraId="23ED8D7F" w14:textId="6DF9B848" w:rsidR="005C1671" w:rsidRDefault="005C1671">
      <w:pPr>
        <w:spacing w:after="120"/>
      </w:pPr>
      <w:r>
        <w:t xml:space="preserve">Il tient à être très précis et souhaite obtenir pour chaque groupe 100 </w:t>
      </w:r>
      <w:proofErr w:type="spellStart"/>
      <w:r>
        <w:t>mL</w:t>
      </w:r>
      <w:proofErr w:type="spellEnd"/>
      <w:r>
        <w:t xml:space="preserve"> de solution à une concentration finale à 0,0</w:t>
      </w:r>
      <w:r w:rsidR="00425DB1">
        <w:t>5</w:t>
      </w:r>
      <w:r>
        <w:t xml:space="preserve"> mol/L. Il demande donc au technicien de laboratoire de lui préparer cette solution. Le technicien étant absent, il fait appel à sa classe première pour préparer la solution mère. (Une dilution de facteur 10 est nécessaire).</w:t>
      </w:r>
    </w:p>
    <w:p w14:paraId="6B5A0325" w14:textId="77777777" w:rsidR="005C1671" w:rsidRDefault="005C1671">
      <w:pPr>
        <w:pBdr>
          <w:top w:val="single" w:sz="4" w:space="1" w:color="000000"/>
          <w:left w:val="single" w:sz="4" w:space="4" w:color="000000"/>
          <w:bottom w:val="single" w:sz="4" w:space="1" w:color="000000"/>
          <w:right w:val="single" w:sz="4" w:space="4" w:color="000000"/>
        </w:pBdr>
        <w:spacing w:after="120"/>
      </w:pPr>
      <w:r>
        <w:rPr>
          <w:b/>
          <w:bCs/>
          <w:iCs/>
        </w:rPr>
        <w:t xml:space="preserve">Données : </w:t>
      </w:r>
      <w:r>
        <w:rPr>
          <w:b/>
          <w:bCs/>
          <w:iCs/>
        </w:rPr>
        <w:tab/>
      </w:r>
      <w:r>
        <w:rPr>
          <w:iCs/>
        </w:rPr>
        <w:t xml:space="preserve">M (C) = 12 g/mol   </w:t>
      </w:r>
      <w:r>
        <w:rPr>
          <w:iCs/>
        </w:rPr>
        <w:tab/>
        <w:t xml:space="preserve">; </w:t>
      </w:r>
      <w:r>
        <w:rPr>
          <w:iCs/>
        </w:rPr>
        <w:tab/>
        <w:t xml:space="preserve">M (O) = 16 g/mol </w:t>
      </w:r>
      <w:r>
        <w:rPr>
          <w:iCs/>
        </w:rPr>
        <w:tab/>
        <w:t>;</w:t>
      </w:r>
      <w:r>
        <w:rPr>
          <w:iCs/>
        </w:rPr>
        <w:tab/>
        <w:t>M(H) = 1 g/mol</w:t>
      </w:r>
    </w:p>
    <w:p w14:paraId="7737A39D" w14:textId="77777777" w:rsidR="005C1671" w:rsidRDefault="005C1671">
      <w:pPr>
        <w:pBdr>
          <w:top w:val="single" w:sz="4" w:space="1" w:color="000000"/>
          <w:left w:val="single" w:sz="4" w:space="4" w:color="000000"/>
          <w:bottom w:val="single" w:sz="4" w:space="1" w:color="000000"/>
          <w:right w:val="single" w:sz="4" w:space="4" w:color="000000"/>
        </w:pBdr>
        <w:spacing w:after="120"/>
        <w:rPr>
          <w:iCs/>
        </w:rPr>
      </w:pPr>
      <w:r>
        <w:rPr>
          <w:b/>
          <w:bCs/>
          <w:iCs/>
        </w:rPr>
        <w:t>Rappel des formules </w:t>
      </w:r>
      <w:r>
        <w:rPr>
          <w:iCs/>
        </w:rPr>
        <w:t xml:space="preserve">:  </w:t>
      </w:r>
      <w:r>
        <w:rPr>
          <w:iCs/>
        </w:rPr>
        <w:tab/>
      </w:r>
    </w:p>
    <w:p w14:paraId="2C8CC3EF" w14:textId="7AC53010" w:rsidR="005C1671" w:rsidRDefault="005C1671">
      <w:pPr>
        <w:pBdr>
          <w:top w:val="single" w:sz="4" w:space="1" w:color="000000"/>
          <w:left w:val="single" w:sz="4" w:space="4" w:color="000000"/>
          <w:bottom w:val="single" w:sz="4" w:space="1" w:color="000000"/>
          <w:right w:val="single" w:sz="4" w:space="4" w:color="000000"/>
        </w:pBdr>
        <w:spacing w:after="120"/>
        <w:rPr>
          <w:iCs/>
        </w:rPr>
      </w:pPr>
      <w:r>
        <w:rPr>
          <w:rFonts w:ascii="Wingdings" w:hAnsi="Wingdings"/>
          <w:iCs/>
        </w:rPr>
        <w:t></w:t>
      </w:r>
      <w:r>
        <w:rPr>
          <w:iCs/>
        </w:rPr>
        <w:t xml:space="preserve"> </w:t>
      </w:r>
      <w:r>
        <w:rPr>
          <w:i/>
        </w:rPr>
        <w:t>C</w:t>
      </w:r>
      <w:r>
        <w:rPr>
          <w:i/>
          <w:vertAlign w:val="subscript"/>
        </w:rPr>
        <w:t>m</w:t>
      </w:r>
      <w:r>
        <w:rPr>
          <w:iCs/>
        </w:rPr>
        <w:t xml:space="preserve"> = </w:t>
      </w:r>
      <m:oMath>
        <m:f>
          <m:fPr>
            <m:ctrlPr>
              <w:rPr>
                <w:rFonts w:ascii="Cambria Math" w:hAnsi="Cambria Math"/>
              </w:rPr>
            </m:ctrlPr>
          </m:fPr>
          <m:num>
            <m:r>
              <w:rPr>
                <w:rFonts w:ascii="Cambria Math" w:hAnsi="Cambria Math"/>
              </w:rPr>
              <m:t>m</m:t>
            </m:r>
          </m:num>
          <m:den>
            <m:r>
              <w:rPr>
                <w:rFonts w:ascii="Cambria Math" w:hAnsi="Cambria Math"/>
              </w:rPr>
              <m:t>V</m:t>
            </m:r>
          </m:den>
        </m:f>
      </m:oMath>
      <w:r>
        <w:rPr>
          <w:iCs/>
        </w:rPr>
        <w:t xml:space="preserve">  </w:t>
      </w:r>
      <w:r>
        <w:rPr>
          <w:iCs/>
        </w:rPr>
        <w:tab/>
        <w:t xml:space="preserve">avec </w:t>
      </w:r>
      <w:r>
        <w:rPr>
          <w:i/>
        </w:rPr>
        <w:t>C</w:t>
      </w:r>
      <w:r>
        <w:rPr>
          <w:i/>
          <w:vertAlign w:val="subscript"/>
        </w:rPr>
        <w:t>m</w:t>
      </w:r>
      <w:r>
        <w:rPr>
          <w:iCs/>
        </w:rPr>
        <w:t> : concentration massique en g/L</w:t>
      </w:r>
      <w:r>
        <w:rPr>
          <w:iCs/>
        </w:rPr>
        <w:tab/>
        <w:t xml:space="preserve">; </w:t>
      </w:r>
      <w:r>
        <w:rPr>
          <w:iCs/>
        </w:rPr>
        <w:tab/>
      </w:r>
      <w:r>
        <w:rPr>
          <w:i/>
        </w:rPr>
        <w:t>m</w:t>
      </w:r>
      <w:r>
        <w:rPr>
          <w:iCs/>
        </w:rPr>
        <w:t xml:space="preserve"> : masse en g </w:t>
      </w:r>
      <w:r>
        <w:rPr>
          <w:iCs/>
        </w:rPr>
        <w:tab/>
        <w:t xml:space="preserve">        et         </w:t>
      </w:r>
      <w:r>
        <w:rPr>
          <w:i/>
        </w:rPr>
        <w:t>V</w:t>
      </w:r>
      <w:r>
        <w:rPr>
          <w:iCs/>
        </w:rPr>
        <w:t> : volume en L</w:t>
      </w:r>
    </w:p>
    <w:p w14:paraId="2F457214" w14:textId="2401D325" w:rsidR="005C1671" w:rsidRDefault="005C1671">
      <w:pPr>
        <w:pBdr>
          <w:top w:val="single" w:sz="4" w:space="1" w:color="000000"/>
          <w:left w:val="single" w:sz="4" w:space="4" w:color="000000"/>
          <w:bottom w:val="single" w:sz="4" w:space="1" w:color="000000"/>
          <w:right w:val="single" w:sz="4" w:space="4" w:color="000000"/>
        </w:pBdr>
        <w:spacing w:after="120"/>
        <w:rPr>
          <w:iCs/>
        </w:rPr>
      </w:pPr>
      <w:r>
        <w:rPr>
          <w:rFonts w:ascii="Wingdings" w:hAnsi="Wingdings"/>
          <w:iCs/>
        </w:rPr>
        <w:t></w:t>
      </w:r>
      <w:r>
        <w:rPr>
          <w:iCs/>
        </w:rPr>
        <w:t xml:space="preserve"> </w:t>
      </w:r>
      <w:r>
        <w:rPr>
          <w:i/>
        </w:rPr>
        <w:t>C</w:t>
      </w:r>
      <w:r>
        <w:rPr>
          <w:iCs/>
        </w:rPr>
        <w:t xml:space="preserve"> = </w:t>
      </w:r>
      <m:oMath>
        <m:f>
          <m:fPr>
            <m:ctrlPr>
              <w:rPr>
                <w:rFonts w:ascii="Cambria Math" w:hAnsi="Cambria Math"/>
              </w:rPr>
            </m:ctrlPr>
          </m:fPr>
          <m:num>
            <m:r>
              <w:rPr>
                <w:rFonts w:ascii="Cambria Math" w:hAnsi="Cambria Math"/>
              </w:rPr>
              <m:t>n</m:t>
            </m:r>
          </m:num>
          <m:den>
            <m:r>
              <w:rPr>
                <w:rFonts w:ascii="Cambria Math" w:hAnsi="Cambria Math"/>
              </w:rPr>
              <m:t>V</m:t>
            </m:r>
          </m:den>
        </m:f>
      </m:oMath>
      <w:r>
        <w:rPr>
          <w:iCs/>
        </w:rPr>
        <w:t xml:space="preserve">  </w:t>
      </w:r>
      <w:r>
        <w:rPr>
          <w:iCs/>
        </w:rPr>
        <w:tab/>
        <w:t xml:space="preserve">avec </w:t>
      </w:r>
      <w:r>
        <w:rPr>
          <w:i/>
        </w:rPr>
        <w:t>C</w:t>
      </w:r>
      <w:r>
        <w:rPr>
          <w:iCs/>
        </w:rPr>
        <w:t> : concentration molaire en mol/L</w:t>
      </w:r>
      <w:proofErr w:type="gramStart"/>
      <w:r>
        <w:rPr>
          <w:iCs/>
        </w:rPr>
        <w:t xml:space="preserve">   ;</w:t>
      </w:r>
      <w:proofErr w:type="gramEnd"/>
      <w:r>
        <w:rPr>
          <w:iCs/>
        </w:rPr>
        <w:t xml:space="preserve">     </w:t>
      </w:r>
      <w:r>
        <w:rPr>
          <w:i/>
        </w:rPr>
        <w:t>n</w:t>
      </w:r>
      <w:r>
        <w:rPr>
          <w:iCs/>
        </w:rPr>
        <w:t xml:space="preserve"> : quantité de matière en mol    </w:t>
      </w:r>
      <w:proofErr w:type="gramStart"/>
      <w:r>
        <w:rPr>
          <w:iCs/>
        </w:rPr>
        <w:t xml:space="preserve">et  </w:t>
      </w:r>
      <w:r>
        <w:rPr>
          <w:i/>
        </w:rPr>
        <w:t>V</w:t>
      </w:r>
      <w:proofErr w:type="gramEnd"/>
      <w:r>
        <w:rPr>
          <w:iCs/>
        </w:rPr>
        <w:t> : volume en L</w:t>
      </w:r>
    </w:p>
    <w:p w14:paraId="16364355" w14:textId="3C2C03A7" w:rsidR="005C1671" w:rsidRDefault="00BC5C1A">
      <w:pPr>
        <w:pBdr>
          <w:top w:val="single" w:sz="4" w:space="1" w:color="000000"/>
          <w:left w:val="single" w:sz="4" w:space="4" w:color="000000"/>
          <w:bottom w:val="single" w:sz="4" w:space="1" w:color="000000"/>
          <w:right w:val="single" w:sz="4" w:space="4" w:color="000000"/>
        </w:pBdr>
        <w:spacing w:after="120"/>
        <w:rPr>
          <w:rFonts w:ascii="Wingdings" w:hAnsi="Wingdings"/>
          <w:iCs/>
        </w:rPr>
      </w:pPr>
      <w:r>
        <w:rPr>
          <w:rFonts w:ascii="Wingdings" w:hAnsi="Wingdings"/>
          <w:iCs/>
        </w:rPr>
        <w:t></w:t>
      </w:r>
      <w:r>
        <w:rPr>
          <w:iCs/>
        </w:rPr>
        <w:t xml:space="preserve"> </w:t>
      </w:r>
      <m:oMath>
        <m:r>
          <w:rPr>
            <w:rFonts w:ascii="Cambria Math" w:hAnsi="Cambria Math"/>
          </w:rPr>
          <m:t>n</m:t>
        </m:r>
      </m:oMath>
      <w:r>
        <w:rPr>
          <w:iCs/>
        </w:rPr>
        <w:t xml:space="preserve">= </w:t>
      </w:r>
      <m:oMath>
        <m:f>
          <m:fPr>
            <m:ctrlPr>
              <w:rPr>
                <w:rFonts w:ascii="Cambria Math" w:hAnsi="Cambria Math"/>
              </w:rPr>
            </m:ctrlPr>
          </m:fPr>
          <m:num>
            <m:r>
              <w:rPr>
                <w:rFonts w:ascii="Cambria Math" w:hAnsi="Cambria Math"/>
              </w:rPr>
              <m:t>m</m:t>
            </m:r>
          </m:num>
          <m:den>
            <m:r>
              <w:rPr>
                <w:rFonts w:ascii="Cambria Math" w:hAnsi="Cambria Math"/>
              </w:rPr>
              <m:t>M</m:t>
            </m:r>
          </m:den>
        </m:f>
      </m:oMath>
      <w:r>
        <w:tab/>
      </w:r>
      <w:r>
        <w:tab/>
        <w:t xml:space="preserve">avec </w:t>
      </w:r>
      <w:r w:rsidRPr="00BC5C1A">
        <w:rPr>
          <w:i/>
          <w:iCs/>
        </w:rPr>
        <w:t>n</w:t>
      </w:r>
      <w:r>
        <w:t xml:space="preserve"> : quantité de matière en mol </w:t>
      </w:r>
      <w:proofErr w:type="gramStart"/>
      <w:r>
        <w:tab/>
        <w:t xml:space="preserve">;  </w:t>
      </w:r>
      <w:r>
        <w:rPr>
          <w:i/>
        </w:rPr>
        <w:t>m</w:t>
      </w:r>
      <w:proofErr w:type="gramEnd"/>
      <w:r>
        <w:rPr>
          <w:iCs/>
        </w:rPr>
        <w:t> : masse en g</w:t>
      </w:r>
      <w:r>
        <w:rPr>
          <w:iCs/>
        </w:rPr>
        <w:tab/>
        <w:t xml:space="preserve">et </w:t>
      </w:r>
      <w:r w:rsidRPr="00BC5C1A">
        <w:rPr>
          <w:i/>
        </w:rPr>
        <w:t>M</w:t>
      </w:r>
      <w:r>
        <w:rPr>
          <w:iCs/>
        </w:rPr>
        <w:t xml:space="preserve"> : masse </w:t>
      </w:r>
      <w:proofErr w:type="gramStart"/>
      <w:r>
        <w:rPr>
          <w:iCs/>
        </w:rPr>
        <w:t>molaire  e</w:t>
      </w:r>
      <w:proofErr w:type="gramEnd"/>
      <w:r>
        <w:rPr>
          <w:iCs/>
        </w:rPr>
        <w:t>, g/mol</w:t>
      </w:r>
    </w:p>
    <w:p w14:paraId="3AC1D418" w14:textId="26F283F0" w:rsidR="005C1671" w:rsidRPr="00BC5C1A" w:rsidRDefault="005C1671">
      <w:pPr>
        <w:pBdr>
          <w:top w:val="single" w:sz="4" w:space="1" w:color="000000"/>
          <w:left w:val="single" w:sz="4" w:space="4" w:color="000000"/>
          <w:bottom w:val="single" w:sz="4" w:space="1" w:color="000000"/>
          <w:right w:val="single" w:sz="4" w:space="4" w:color="000000"/>
        </w:pBdr>
        <w:spacing w:after="120"/>
        <w:rPr>
          <w:iCs/>
          <w:lang w:val="en-GB"/>
        </w:rPr>
      </w:pPr>
      <w:r>
        <w:rPr>
          <w:rFonts w:ascii="Wingdings" w:hAnsi="Wingdings"/>
          <w:iCs/>
        </w:rPr>
        <w:t></w:t>
      </w:r>
      <w:r w:rsidRPr="00BC5C1A">
        <w:rPr>
          <w:iCs/>
          <w:lang w:val="en-GB"/>
        </w:rPr>
        <w:t xml:space="preserve"> </w:t>
      </w:r>
      <w:r w:rsidRPr="00BC5C1A">
        <w:rPr>
          <w:i/>
          <w:iCs/>
          <w:lang w:val="en-GB"/>
        </w:rPr>
        <w:t>F</w:t>
      </w:r>
      <w:r w:rsidRPr="00BC5C1A">
        <w:rPr>
          <w:iCs/>
          <w:lang w:val="en-GB"/>
        </w:rPr>
        <w:t xml:space="preserve"> =</w:t>
      </w:r>
      <w:r w:rsidR="004E6FEB" w:rsidRPr="00BC5C1A">
        <w:rPr>
          <w:iCs/>
          <w:lang w:val="en-GB"/>
        </w:rPr>
        <w:t xml:space="preserve"> </w:t>
      </w:r>
      <m:oMath>
        <m:f>
          <m:fPr>
            <m:ctrlPr>
              <w:rPr>
                <w:rFonts w:ascii="Cambria Math" w:hAnsi="Cambria Math"/>
                <w:i/>
                <w:iCs/>
              </w:rPr>
            </m:ctrlPr>
          </m:fPr>
          <m:num>
            <m:sSub>
              <m:sSubPr>
                <m:ctrlPr>
                  <w:rPr>
                    <w:rFonts w:ascii="Cambria Math" w:hAnsi="Cambria Math"/>
                    <w:i/>
                    <w:iCs/>
                  </w:rPr>
                </m:ctrlPr>
              </m:sSubPr>
              <m:e>
                <m:r>
                  <w:rPr>
                    <w:rFonts w:ascii="Cambria Math" w:hAnsi="Cambria Math"/>
                  </w:rPr>
                  <m:t>V</m:t>
                </m:r>
              </m:e>
              <m:sub>
                <m:r>
                  <w:rPr>
                    <w:rFonts w:ascii="Cambria Math" w:hAnsi="Cambria Math"/>
                  </w:rPr>
                  <m:t>fille</m:t>
                </m:r>
              </m:sub>
            </m:sSub>
          </m:num>
          <m:den>
            <m:sSub>
              <m:sSubPr>
                <m:ctrlPr>
                  <w:rPr>
                    <w:rFonts w:ascii="Cambria Math" w:hAnsi="Cambria Math"/>
                    <w:i/>
                    <w:iCs/>
                  </w:rPr>
                </m:ctrlPr>
              </m:sSubPr>
              <m:e>
                <m:r>
                  <w:rPr>
                    <w:rFonts w:ascii="Cambria Math" w:hAnsi="Cambria Math"/>
                  </w:rPr>
                  <m:t>V</m:t>
                </m:r>
              </m:e>
              <m:sub>
                <m:r>
                  <w:rPr>
                    <w:rFonts w:ascii="Cambria Math" w:hAnsi="Cambria Math"/>
                  </w:rPr>
                  <m:t>m</m:t>
                </m:r>
                <m:r>
                  <w:rPr>
                    <w:rFonts w:ascii="Cambria Math" w:hAnsi="Cambria Math"/>
                    <w:lang w:val="en-GB"/>
                  </w:rPr>
                  <m:t>è</m:t>
                </m:r>
                <m:r>
                  <w:rPr>
                    <w:rFonts w:ascii="Cambria Math" w:hAnsi="Cambria Math"/>
                  </w:rPr>
                  <m:t>re</m:t>
                </m:r>
              </m:sub>
            </m:sSub>
          </m:den>
        </m:f>
      </m:oMath>
      <w:r w:rsidR="00C30A4D" w:rsidRPr="00BC5C1A">
        <w:rPr>
          <w:iCs/>
          <w:lang w:val="en-GB"/>
        </w:rPr>
        <w:t xml:space="preserve"> = </w:t>
      </w:r>
      <m:oMath>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r>
                  <w:rPr>
                    <w:rFonts w:ascii="Cambria Math" w:hAnsi="Cambria Math"/>
                  </w:rPr>
                  <m:t>m</m:t>
                </m:r>
                <m:r>
                  <w:rPr>
                    <w:rFonts w:ascii="Cambria Math" w:hAnsi="Cambria Math"/>
                    <w:lang w:val="en-GB"/>
                  </w:rPr>
                  <m:t>è</m:t>
                </m:r>
                <m:r>
                  <w:rPr>
                    <w:rFonts w:ascii="Cambria Math" w:hAnsi="Cambria Math"/>
                  </w:rPr>
                  <m:t>re</m:t>
                </m:r>
              </m:sub>
            </m:sSub>
          </m:num>
          <m:den>
            <m:sSub>
              <m:sSubPr>
                <m:ctrlPr>
                  <w:rPr>
                    <w:rFonts w:ascii="Cambria Math" w:hAnsi="Cambria Math"/>
                    <w:i/>
                    <w:iCs/>
                  </w:rPr>
                </m:ctrlPr>
              </m:sSubPr>
              <m:e>
                <m:r>
                  <w:rPr>
                    <w:rFonts w:ascii="Cambria Math" w:hAnsi="Cambria Math"/>
                  </w:rPr>
                  <m:t>C</m:t>
                </m:r>
              </m:e>
              <m:sub>
                <m:r>
                  <w:rPr>
                    <w:rFonts w:ascii="Cambria Math" w:hAnsi="Cambria Math"/>
                  </w:rPr>
                  <m:t>fille</m:t>
                </m:r>
              </m:sub>
            </m:sSub>
          </m:den>
        </m:f>
      </m:oMath>
    </w:p>
    <w:p w14:paraId="38F269BF" w14:textId="77777777" w:rsidR="005C1671" w:rsidRPr="00BC5C1A" w:rsidRDefault="005C1671">
      <w:pPr>
        <w:pBdr>
          <w:top w:val="single" w:sz="4" w:space="1" w:color="000000"/>
          <w:left w:val="single" w:sz="4" w:space="4" w:color="000000"/>
          <w:bottom w:val="single" w:sz="4" w:space="1" w:color="000000"/>
          <w:right w:val="single" w:sz="4" w:space="4" w:color="000000"/>
        </w:pBdr>
        <w:spacing w:after="120"/>
        <w:rPr>
          <w:iCs/>
          <w:lang w:val="en-GB"/>
        </w:rPr>
      </w:pPr>
    </w:p>
    <w:p w14:paraId="24637ADA" w14:textId="77777777" w:rsidR="005C1671" w:rsidRPr="00BC5C1A" w:rsidRDefault="005C1671">
      <w:pPr>
        <w:spacing w:after="120"/>
        <w:rPr>
          <w:b/>
          <w:bCs/>
          <w:iCs/>
          <w:lang w:val="en-GB"/>
        </w:rPr>
      </w:pPr>
    </w:p>
    <w:p w14:paraId="176CB1B9" w14:textId="77777777" w:rsidR="005C1671" w:rsidRDefault="005C1671">
      <w:pPr>
        <w:pStyle w:val="Paragraphedeliste"/>
        <w:numPr>
          <w:ilvl w:val="0"/>
          <w:numId w:val="1"/>
        </w:numPr>
        <w:spacing w:after="120"/>
        <w:rPr>
          <w:b/>
          <w:bCs/>
          <w:iCs/>
        </w:rPr>
      </w:pPr>
      <w:r>
        <w:rPr>
          <w:b/>
          <w:bCs/>
          <w:iCs/>
        </w:rPr>
        <w:t>Calculs préalables</w:t>
      </w:r>
    </w:p>
    <w:p w14:paraId="3FEAC659" w14:textId="77777777" w:rsidR="005C1671" w:rsidRDefault="005C1671">
      <w:pPr>
        <w:pStyle w:val="Paragraphedeliste"/>
        <w:spacing w:after="120"/>
        <w:ind w:left="1440"/>
        <w:rPr>
          <w:b/>
          <w:bCs/>
          <w:iCs/>
        </w:rPr>
      </w:pPr>
    </w:p>
    <w:p w14:paraId="2CC80A64" w14:textId="77777777" w:rsidR="005C1671" w:rsidRDefault="005C1671">
      <w:pPr>
        <w:pStyle w:val="Paragraphedeliste"/>
        <w:spacing w:after="120"/>
        <w:ind w:left="-142"/>
        <w:rPr>
          <w:i/>
          <w:u w:val="single"/>
        </w:rPr>
      </w:pPr>
      <w:r>
        <w:rPr>
          <w:i/>
          <w:u w:val="single"/>
        </w:rPr>
        <w:t xml:space="preserve">Appropriation de l’énoncé : </w:t>
      </w:r>
    </w:p>
    <w:p w14:paraId="114371CD" w14:textId="77777777" w:rsidR="005C1671" w:rsidRDefault="005C1671">
      <w:pPr>
        <w:pStyle w:val="Paragraphedeliste"/>
        <w:spacing w:after="120"/>
        <w:ind w:left="-142"/>
        <w:rPr>
          <w:iCs/>
        </w:rPr>
      </w:pPr>
      <w:r>
        <w:rPr>
          <w:iCs/>
        </w:rPr>
        <w:t>D’après l’énoncé, quelle est la concentration finale désirée ?</w:t>
      </w:r>
    </w:p>
    <w:p w14:paraId="63718649" w14:textId="1C32585F" w:rsidR="005C1671" w:rsidRDefault="005C1671">
      <w:pPr>
        <w:pStyle w:val="Paragraphedeliste"/>
        <w:spacing w:after="120"/>
        <w:ind w:left="-142"/>
        <w:rPr>
          <w:iCs/>
        </w:rPr>
      </w:pPr>
      <w:r>
        <w:rPr>
          <w:iCs/>
        </w:rPr>
        <w:t>…………………………………………………………………………………………………………………………………………………………………………………</w:t>
      </w:r>
    </w:p>
    <w:p w14:paraId="15397CEF" w14:textId="77777777" w:rsidR="005C1671" w:rsidRDefault="005C1671">
      <w:pPr>
        <w:pStyle w:val="Paragraphedeliste"/>
        <w:spacing w:after="120"/>
        <w:ind w:left="-142"/>
        <w:rPr>
          <w:iCs/>
        </w:rPr>
      </w:pPr>
      <w:r>
        <w:rPr>
          <w:iCs/>
        </w:rPr>
        <w:t>La solution finale est-elle la solution fille ou la solution mère ?</w:t>
      </w:r>
    </w:p>
    <w:p w14:paraId="597A8B34" w14:textId="7AAA5217" w:rsidR="005C1671" w:rsidRDefault="005C1671">
      <w:pPr>
        <w:pStyle w:val="Paragraphedeliste"/>
        <w:spacing w:after="120"/>
        <w:ind w:left="-142"/>
        <w:rPr>
          <w:iCs/>
        </w:rPr>
      </w:pPr>
      <w:r>
        <w:rPr>
          <w:iCs/>
        </w:rPr>
        <w:t>…………………………………………………………………………………………………………………………………………………………………………………</w:t>
      </w:r>
    </w:p>
    <w:p w14:paraId="4D3B3470" w14:textId="77777777" w:rsidR="005C1671" w:rsidRDefault="005C1671">
      <w:pPr>
        <w:pStyle w:val="Paragraphedeliste"/>
        <w:spacing w:after="120"/>
        <w:ind w:left="-142"/>
        <w:rPr>
          <w:i/>
          <w:u w:val="single"/>
        </w:rPr>
      </w:pPr>
      <w:r>
        <w:rPr>
          <w:i/>
          <w:u w:val="single"/>
        </w:rPr>
        <w:t>Analyser- Raisonner :</w:t>
      </w:r>
    </w:p>
    <w:p w14:paraId="735791C3" w14:textId="77777777" w:rsidR="005C1671" w:rsidRDefault="005C1671">
      <w:pPr>
        <w:pStyle w:val="Paragraphedeliste"/>
        <w:spacing w:after="120"/>
        <w:ind w:left="-142"/>
        <w:rPr>
          <w:iCs/>
        </w:rPr>
      </w:pPr>
      <w:r>
        <w:rPr>
          <w:iCs/>
        </w:rPr>
        <w:t>Comment s’appelle la solution avant dilution ? …………………………………………………………………………………………………………</w:t>
      </w:r>
    </w:p>
    <w:p w14:paraId="017FE752" w14:textId="77777777" w:rsidR="005C1671" w:rsidRDefault="005C1671">
      <w:pPr>
        <w:pStyle w:val="Paragraphedeliste"/>
        <w:spacing w:after="120"/>
        <w:ind w:left="-142"/>
        <w:rPr>
          <w:iCs/>
        </w:rPr>
      </w:pPr>
      <w:r>
        <w:rPr>
          <w:iCs/>
        </w:rPr>
        <w:t>A quelle concentration doit-être cette solution à préparer ?</w:t>
      </w:r>
    </w:p>
    <w:p w14:paraId="22D9E379" w14:textId="4D686835" w:rsidR="005C1671" w:rsidRDefault="005C1671">
      <w:pPr>
        <w:pStyle w:val="Paragraphedeliste"/>
        <w:spacing w:after="120"/>
        <w:ind w:left="-142"/>
        <w:rPr>
          <w:iCs/>
        </w:rPr>
      </w:pPr>
      <w:r>
        <w:rPr>
          <w:iCs/>
        </w:rPr>
        <w:t>…………………………………………………………………………………………………………………………………………………………………………………</w:t>
      </w:r>
    </w:p>
    <w:p w14:paraId="1BF852A8" w14:textId="4BD33C20" w:rsidR="005C1671" w:rsidRDefault="005C1671">
      <w:pPr>
        <w:pStyle w:val="Paragraphedeliste"/>
        <w:spacing w:after="120"/>
        <w:ind w:left="-142"/>
        <w:rPr>
          <w:iCs/>
        </w:rPr>
      </w:pPr>
      <w:r>
        <w:rPr>
          <w:iCs/>
        </w:rPr>
        <w:t>…………………………………………………………………………………………………………………………………………………………………………………</w:t>
      </w:r>
    </w:p>
    <w:p w14:paraId="2087B0C4" w14:textId="77777777" w:rsidR="005C1671" w:rsidRDefault="005C1671">
      <w:pPr>
        <w:pStyle w:val="Paragraphedeliste"/>
        <w:spacing w:after="120"/>
        <w:ind w:left="-142"/>
        <w:rPr>
          <w:i/>
          <w:u w:val="single"/>
        </w:rPr>
      </w:pPr>
      <w:r>
        <w:rPr>
          <w:i/>
          <w:u w:val="single"/>
        </w:rPr>
        <w:t xml:space="preserve">Réaliser : </w:t>
      </w:r>
    </w:p>
    <w:p w14:paraId="1095141A" w14:textId="5401FA8F" w:rsidR="005C1671" w:rsidRDefault="00C30A4D">
      <w:pPr>
        <w:pStyle w:val="Paragraphedeliste"/>
        <w:spacing w:after="120"/>
        <w:ind w:left="-142"/>
        <w:rPr>
          <w:iCs/>
        </w:rPr>
      </w:pPr>
      <w:r>
        <w:rPr>
          <w:iCs/>
        </w:rPr>
        <w:t>En utilisant les données, c</w:t>
      </w:r>
      <w:r w:rsidR="005C1671">
        <w:rPr>
          <w:iCs/>
        </w:rPr>
        <w:t>alculer la masse molaire de saccharose (C</w:t>
      </w:r>
      <w:r w:rsidR="005C1671">
        <w:rPr>
          <w:iCs/>
          <w:vertAlign w:val="subscript"/>
        </w:rPr>
        <w:t>12</w:t>
      </w:r>
      <w:r w:rsidR="005C1671">
        <w:rPr>
          <w:iCs/>
        </w:rPr>
        <w:t>H</w:t>
      </w:r>
      <w:r w:rsidR="005C1671">
        <w:rPr>
          <w:iCs/>
          <w:vertAlign w:val="subscript"/>
        </w:rPr>
        <w:t>22</w:t>
      </w:r>
      <w:r w:rsidR="005C1671">
        <w:rPr>
          <w:iCs/>
        </w:rPr>
        <w:t>O</w:t>
      </w:r>
      <w:r w:rsidR="005C1671">
        <w:rPr>
          <w:iCs/>
          <w:vertAlign w:val="subscript"/>
        </w:rPr>
        <w:t>11</w:t>
      </w:r>
      <w:r w:rsidR="005C1671">
        <w:rPr>
          <w:iCs/>
        </w:rPr>
        <w:t>), plus connu sous le nom usuel de sucre.</w:t>
      </w:r>
    </w:p>
    <w:p w14:paraId="4230F0D1" w14:textId="6AA8BA53" w:rsidR="005C1671" w:rsidRDefault="005C1671">
      <w:pPr>
        <w:pStyle w:val="Paragraphedeliste"/>
        <w:spacing w:after="120"/>
        <w:ind w:left="-142"/>
        <w:rPr>
          <w:iCs/>
        </w:rPr>
      </w:pPr>
      <w:r>
        <w:rPr>
          <w:iCs/>
        </w:rPr>
        <w:t>…………………………………………………………………………………………………………………………………………………………………………………</w:t>
      </w:r>
    </w:p>
    <w:p w14:paraId="6A934911" w14:textId="0FC01D4E" w:rsidR="005C1671" w:rsidRDefault="005C1671">
      <w:pPr>
        <w:pStyle w:val="Paragraphedeliste"/>
        <w:spacing w:after="120"/>
        <w:ind w:left="-142"/>
        <w:rPr>
          <w:iCs/>
        </w:rPr>
      </w:pPr>
      <w:r>
        <w:rPr>
          <w:iCs/>
        </w:rPr>
        <w:t>…………………………………………………………………………………………………………………………………………………………………………………</w:t>
      </w:r>
    </w:p>
    <w:p w14:paraId="2F67101B" w14:textId="77777777" w:rsidR="005C1671" w:rsidRDefault="005C1671">
      <w:pPr>
        <w:pStyle w:val="Paragraphedeliste"/>
        <w:spacing w:after="120"/>
        <w:ind w:left="-142"/>
        <w:rPr>
          <w:i/>
          <w:u w:val="single"/>
        </w:rPr>
      </w:pPr>
      <w:r>
        <w:rPr>
          <w:i/>
          <w:u w:val="single"/>
        </w:rPr>
        <w:t>Valider :</w:t>
      </w:r>
    </w:p>
    <w:p w14:paraId="1FE1AA1C" w14:textId="638FE073" w:rsidR="005C1671" w:rsidRDefault="005C1671">
      <w:pPr>
        <w:pStyle w:val="Paragraphedeliste"/>
        <w:spacing w:after="120"/>
        <w:ind w:left="-142"/>
        <w:rPr>
          <w:iCs/>
        </w:rPr>
      </w:pPr>
      <w:r>
        <w:rPr>
          <w:iCs/>
        </w:rPr>
        <w:t xml:space="preserve">Calculer la quantité de sucre (en mol) qu’il faudra dissoudre dans 100 </w:t>
      </w:r>
      <w:proofErr w:type="spellStart"/>
      <w:r>
        <w:rPr>
          <w:iCs/>
        </w:rPr>
        <w:t>mL</w:t>
      </w:r>
      <w:proofErr w:type="spellEnd"/>
      <w:r>
        <w:rPr>
          <w:iCs/>
        </w:rPr>
        <w:t xml:space="preserve"> de solution</w:t>
      </w:r>
      <w:r w:rsidR="00C30A4D">
        <w:rPr>
          <w:iCs/>
        </w:rPr>
        <w:t xml:space="preserve"> mère</w:t>
      </w:r>
      <w:r>
        <w:rPr>
          <w:iCs/>
        </w:rPr>
        <w:t>.</w:t>
      </w:r>
    </w:p>
    <w:p w14:paraId="2F47C6E5" w14:textId="78C5777D" w:rsidR="005C1671" w:rsidRDefault="005C1671">
      <w:pPr>
        <w:pStyle w:val="Paragraphedeliste"/>
        <w:spacing w:after="120"/>
        <w:ind w:left="-142"/>
        <w:rPr>
          <w:iCs/>
        </w:rPr>
      </w:pPr>
      <w:r>
        <w:rPr>
          <w:iCs/>
        </w:rPr>
        <w:t>…………………………………………………………………………………………………………………………………………………………………………………</w:t>
      </w:r>
    </w:p>
    <w:p w14:paraId="6FA6070C" w14:textId="2AA604B7" w:rsidR="005C1671" w:rsidRDefault="005C1671">
      <w:pPr>
        <w:pStyle w:val="Paragraphedeliste"/>
        <w:spacing w:after="120"/>
        <w:ind w:left="-142"/>
        <w:rPr>
          <w:iCs/>
        </w:rPr>
      </w:pPr>
      <w:r>
        <w:rPr>
          <w:iCs/>
        </w:rPr>
        <w:t>…………………………………………………………………………………………………………………………………………………………………………………</w:t>
      </w:r>
    </w:p>
    <w:p w14:paraId="4F69389E" w14:textId="257C5237" w:rsidR="005C1671" w:rsidRDefault="005C1671">
      <w:pPr>
        <w:pStyle w:val="Paragraphedeliste"/>
        <w:spacing w:after="120"/>
        <w:ind w:left="-142"/>
        <w:rPr>
          <w:iCs/>
        </w:rPr>
      </w:pPr>
      <w:r>
        <w:rPr>
          <w:iCs/>
        </w:rPr>
        <w:t xml:space="preserve">Calculer la quantité de sucre (en g) qu’il faudra dissoudre dans 100 </w:t>
      </w:r>
      <w:proofErr w:type="spellStart"/>
      <w:r>
        <w:rPr>
          <w:iCs/>
        </w:rPr>
        <w:t>mL</w:t>
      </w:r>
      <w:proofErr w:type="spellEnd"/>
      <w:r>
        <w:rPr>
          <w:iCs/>
        </w:rPr>
        <w:t xml:space="preserve"> de solution</w:t>
      </w:r>
      <w:r w:rsidR="00C30A4D">
        <w:rPr>
          <w:iCs/>
        </w:rPr>
        <w:t xml:space="preserve"> mère</w:t>
      </w:r>
      <w:r>
        <w:rPr>
          <w:iCs/>
        </w:rPr>
        <w:t>.</w:t>
      </w:r>
    </w:p>
    <w:p w14:paraId="12ADD68D" w14:textId="4C35E81B" w:rsidR="005C1671" w:rsidRDefault="005C1671">
      <w:pPr>
        <w:pStyle w:val="Paragraphedeliste"/>
        <w:spacing w:after="120"/>
        <w:ind w:left="-142"/>
        <w:rPr>
          <w:iCs/>
        </w:rPr>
      </w:pPr>
      <w:r>
        <w:rPr>
          <w:iCs/>
        </w:rPr>
        <w:t>…………………………………………………………………………………………………………………………………………………………………………………</w:t>
      </w:r>
    </w:p>
    <w:p w14:paraId="320C87D6" w14:textId="24003291" w:rsidR="005C1671" w:rsidRDefault="005C1671">
      <w:pPr>
        <w:pStyle w:val="Paragraphedeliste"/>
        <w:spacing w:after="120"/>
        <w:ind w:left="-142"/>
        <w:rPr>
          <w:iCs/>
        </w:rPr>
      </w:pPr>
      <w:r>
        <w:rPr>
          <w:iCs/>
        </w:rPr>
        <w:t>…………………………………………………………………………………………………………………………………………………………………………………</w:t>
      </w:r>
    </w:p>
    <w:p w14:paraId="25C3E174" w14:textId="77777777" w:rsidR="005C1671" w:rsidRDefault="005C1671">
      <w:pPr>
        <w:pStyle w:val="Paragraphedeliste"/>
        <w:spacing w:after="120"/>
        <w:ind w:left="-142"/>
        <w:rPr>
          <w:iCs/>
        </w:rPr>
      </w:pPr>
      <w:r>
        <w:rPr>
          <w:i/>
          <w:u w:val="single"/>
        </w:rPr>
        <w:t xml:space="preserve">Communiquer : </w:t>
      </w:r>
      <w:r>
        <w:rPr>
          <w:iCs/>
        </w:rPr>
        <w:t>Rédiger une phrase expliquant la préparation mère à réaliser.</w:t>
      </w:r>
    </w:p>
    <w:p w14:paraId="66ACE845" w14:textId="0CE92DB0" w:rsidR="005C1671" w:rsidRDefault="005C1671">
      <w:pPr>
        <w:pStyle w:val="Paragraphedeliste"/>
        <w:spacing w:after="120"/>
        <w:ind w:left="-142"/>
        <w:rPr>
          <w:iCs/>
        </w:rPr>
      </w:pPr>
      <w:r>
        <w:rPr>
          <w:iCs/>
        </w:rPr>
        <w:t>…………………………………………………………………………………………………………………………………………………………………………………</w:t>
      </w:r>
    </w:p>
    <w:p w14:paraId="125783B3" w14:textId="60590731" w:rsidR="005C1671" w:rsidRDefault="005C1671">
      <w:pPr>
        <w:pStyle w:val="Paragraphedeliste"/>
        <w:spacing w:after="120"/>
        <w:ind w:left="-142"/>
        <w:rPr>
          <w:iCs/>
        </w:rPr>
      </w:pPr>
      <w:r>
        <w:rPr>
          <w:iCs/>
        </w:rPr>
        <w:t>…………………………………………………………………………………………………………………………………………………………………………………</w:t>
      </w:r>
    </w:p>
    <w:tbl>
      <w:tblPr>
        <w:tblStyle w:val="Grilledutableau"/>
        <w:tblpPr w:leftFromText="141" w:rightFromText="141" w:vertAnchor="text" w:horzAnchor="margin" w:tblpY="74"/>
        <w:tblW w:w="0" w:type="auto"/>
        <w:tblLook w:val="04A0" w:firstRow="1" w:lastRow="0" w:firstColumn="1" w:lastColumn="0" w:noHBand="0" w:noVBand="1"/>
      </w:tblPr>
      <w:tblGrid>
        <w:gridCol w:w="1130"/>
        <w:gridCol w:w="9064"/>
      </w:tblGrid>
      <w:tr w:rsidR="00C30A4D" w14:paraId="492805E6" w14:textId="77777777" w:rsidTr="00C30A4D">
        <w:tc>
          <w:tcPr>
            <w:tcW w:w="1130" w:type="dxa"/>
          </w:tcPr>
          <w:p w14:paraId="2DE8C23B" w14:textId="37051EA9" w:rsidR="00C30A4D" w:rsidRDefault="00C30A4D" w:rsidP="00C30A4D">
            <w:pPr>
              <w:pStyle w:val="Paragraphedeliste"/>
              <w:spacing w:before="120" w:after="120"/>
              <w:ind w:left="0"/>
              <w:contextualSpacing w:val="0"/>
              <w:rPr>
                <w:iCs/>
              </w:rPr>
            </w:pPr>
            <w:r w:rsidRPr="00906511">
              <w:object w:dxaOrig="4281" w:dyaOrig="4281" w14:anchorId="42AE2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9.25pt" o:ole="">
                  <v:imagedata r:id="rId7" o:title=""/>
                </v:shape>
                <o:OLEObject Type="Embed" ProgID="Designer" ShapeID="_x0000_i1028" DrawAspect="Content" ObjectID="_1822066195" r:id="rId8"/>
              </w:object>
            </w:r>
          </w:p>
        </w:tc>
        <w:tc>
          <w:tcPr>
            <w:tcW w:w="9064" w:type="dxa"/>
          </w:tcPr>
          <w:p w14:paraId="55701D7C" w14:textId="77777777" w:rsidR="00C30A4D" w:rsidRDefault="00C30A4D" w:rsidP="00C30A4D">
            <w:pPr>
              <w:pStyle w:val="Paragraphedeliste"/>
              <w:spacing w:before="120" w:after="120"/>
              <w:ind w:left="0"/>
              <w:contextualSpacing w:val="0"/>
              <w:rPr>
                <w:iCs/>
              </w:rPr>
            </w:pPr>
            <w:r>
              <w:rPr>
                <w:iCs/>
              </w:rPr>
              <w:t>Faire valider la phrase que vous venez d’écrire par le professeur.</w:t>
            </w:r>
          </w:p>
        </w:tc>
      </w:tr>
    </w:tbl>
    <w:p w14:paraId="1579534A" w14:textId="368EF780" w:rsidR="005C1671" w:rsidRDefault="005C1671">
      <w:pPr>
        <w:pStyle w:val="Paragraphedeliste"/>
        <w:numPr>
          <w:ilvl w:val="0"/>
          <w:numId w:val="1"/>
        </w:numPr>
        <w:spacing w:after="120"/>
        <w:rPr>
          <w:b/>
          <w:bCs/>
          <w:iCs/>
        </w:rPr>
      </w:pPr>
      <w:r>
        <w:rPr>
          <w:b/>
          <w:bCs/>
          <w:iCs/>
        </w:rPr>
        <w:lastRenderedPageBreak/>
        <w:t xml:space="preserve">Expériences : </w:t>
      </w:r>
    </w:p>
    <w:p w14:paraId="6A7CF554" w14:textId="77777777" w:rsidR="005C1671" w:rsidRDefault="005C1671">
      <w:pPr>
        <w:pStyle w:val="Paragraphedeliste"/>
        <w:spacing w:after="120"/>
        <w:rPr>
          <w:b/>
          <w:bCs/>
          <w:iCs/>
        </w:rPr>
      </w:pPr>
    </w:p>
    <w:p w14:paraId="56DC813D" w14:textId="77777777" w:rsidR="005C1671" w:rsidRDefault="005C1671">
      <w:pPr>
        <w:pStyle w:val="Paragraphedeliste"/>
        <w:numPr>
          <w:ilvl w:val="0"/>
          <w:numId w:val="2"/>
        </w:numPr>
        <w:spacing w:after="120"/>
        <w:rPr>
          <w:i/>
        </w:rPr>
      </w:pPr>
      <w:r>
        <w:rPr>
          <w:i/>
        </w:rPr>
        <w:t>Préparation de la solution mère</w:t>
      </w:r>
    </w:p>
    <w:p w14:paraId="6456E650" w14:textId="77777777" w:rsidR="005C1671" w:rsidRDefault="005C1671">
      <w:pPr>
        <w:pStyle w:val="Paragraphedeliste"/>
        <w:spacing w:after="120"/>
        <w:ind w:left="0"/>
      </w:pPr>
    </w:p>
    <w:p w14:paraId="74CE6D24" w14:textId="77777777" w:rsidR="005C1671" w:rsidRDefault="005C1671">
      <w:pPr>
        <w:pStyle w:val="Paragraphedeliste"/>
        <w:spacing w:after="120"/>
        <w:ind w:left="0"/>
        <w:rPr>
          <w:i/>
        </w:rPr>
      </w:pPr>
      <w:r>
        <w:t>D’après les valeurs et la phrase de communication validées par votre professeur, rédigez le protocole et dessinez le schéma explicatif permettant de dissoudre la bonne quantité de sucre dans le bécher 1.</w:t>
      </w:r>
    </w:p>
    <w:p w14:paraId="2E3DF55E" w14:textId="77777777" w:rsidR="005C1671" w:rsidRDefault="005C1671">
      <w:pPr>
        <w:pStyle w:val="Paragraphedeliste"/>
        <w:spacing w:after="120"/>
        <w:ind w:left="0"/>
        <w:rPr>
          <w:u w:val="single"/>
        </w:rPr>
      </w:pPr>
      <w:r>
        <w:rPr>
          <w:i/>
          <w:u w:val="single"/>
        </w:rPr>
        <w:t>Analyser- Raisonner</w:t>
      </w:r>
      <w:r>
        <w:rPr>
          <w:i/>
        </w:rPr>
        <w:tab/>
      </w:r>
      <w:r>
        <w:rPr>
          <w:i/>
        </w:rPr>
        <w:tab/>
      </w:r>
      <w:r>
        <w:rPr>
          <w:i/>
        </w:rPr>
        <w:tab/>
      </w:r>
      <w:r>
        <w:rPr>
          <w:i/>
        </w:rPr>
        <w:tab/>
      </w:r>
      <w:r>
        <w:rPr>
          <w:i/>
        </w:rPr>
        <w:tab/>
      </w:r>
      <w:r>
        <w:rPr>
          <w:i/>
        </w:rPr>
        <w:tab/>
      </w:r>
      <w:r>
        <w:rPr>
          <w:i/>
          <w:u w:val="single"/>
        </w:rPr>
        <w:t>Communiquer</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7"/>
        <w:gridCol w:w="5098"/>
      </w:tblGrid>
      <w:tr w:rsidR="005C1671" w:rsidRPr="00AA1F62" w14:paraId="18EA2AE1" w14:textId="77777777" w:rsidTr="00AA1F62">
        <w:tc>
          <w:tcPr>
            <w:tcW w:w="5097" w:type="dxa"/>
          </w:tcPr>
          <w:p w14:paraId="19FAD138" w14:textId="77777777" w:rsidR="005C1671" w:rsidRPr="00AA1F62" w:rsidRDefault="005C1671" w:rsidP="00AA1F62">
            <w:pPr>
              <w:widowControl w:val="0"/>
              <w:spacing w:after="120"/>
              <w:jc w:val="center"/>
            </w:pPr>
            <w:r w:rsidRPr="00AA1F62">
              <w:t>Schéma explicatif</w:t>
            </w:r>
          </w:p>
        </w:tc>
        <w:tc>
          <w:tcPr>
            <w:tcW w:w="5097" w:type="dxa"/>
          </w:tcPr>
          <w:p w14:paraId="4639226B" w14:textId="77777777" w:rsidR="005C1671" w:rsidRPr="00AA1F62" w:rsidRDefault="005C1671" w:rsidP="00AA1F62">
            <w:pPr>
              <w:widowControl w:val="0"/>
              <w:spacing w:after="120"/>
              <w:jc w:val="center"/>
            </w:pPr>
            <w:r w:rsidRPr="00AA1F62">
              <w:t>Protocole proposé</w:t>
            </w:r>
          </w:p>
        </w:tc>
      </w:tr>
      <w:tr w:rsidR="005C1671" w:rsidRPr="00AA1F62" w14:paraId="2655B095" w14:textId="77777777" w:rsidTr="00AA1F62">
        <w:trPr>
          <w:trHeight w:val="2987"/>
        </w:trPr>
        <w:tc>
          <w:tcPr>
            <w:tcW w:w="5097" w:type="dxa"/>
          </w:tcPr>
          <w:p w14:paraId="6A7BC291" w14:textId="05FCA18D" w:rsidR="005C1671" w:rsidRPr="00AA1F62" w:rsidRDefault="005C1671" w:rsidP="00AA1F62">
            <w:pPr>
              <w:widowControl w:val="0"/>
              <w:spacing w:after="120"/>
              <w:jc w:val="center"/>
            </w:pPr>
          </w:p>
          <w:p w14:paraId="28E423CC" w14:textId="47CE53A5" w:rsidR="005C1671" w:rsidRPr="00AA1F62" w:rsidRDefault="001B6A17" w:rsidP="00AA1F62">
            <w:pPr>
              <w:widowControl w:val="0"/>
              <w:spacing w:after="120"/>
              <w:jc w:val="center"/>
            </w:pPr>
            <w:r>
              <w:rPr>
                <w:noProof/>
              </w:rPr>
              <mc:AlternateContent>
                <mc:Choice Requires="wpg">
                  <w:drawing>
                    <wp:anchor distT="0" distB="0" distL="114300" distR="114300" simplePos="0" relativeHeight="251666432" behindDoc="0" locked="0" layoutInCell="1" allowOverlap="1" wp14:anchorId="2A63CC9F" wp14:editId="4BC42E65">
                      <wp:simplePos x="0" y="0"/>
                      <wp:positionH relativeFrom="column">
                        <wp:posOffset>218546</wp:posOffset>
                      </wp:positionH>
                      <wp:positionV relativeFrom="paragraph">
                        <wp:posOffset>91905</wp:posOffset>
                      </wp:positionV>
                      <wp:extent cx="2601533" cy="2131454"/>
                      <wp:effectExtent l="0" t="0" r="142240" b="2540"/>
                      <wp:wrapNone/>
                      <wp:docPr id="1194249066" name="Groupe 9"/>
                      <wp:cNvGraphicFramePr/>
                      <a:graphic xmlns:a="http://schemas.openxmlformats.org/drawingml/2006/main">
                        <a:graphicData uri="http://schemas.microsoft.com/office/word/2010/wordprocessingGroup">
                          <wpg:wgp>
                            <wpg:cNvGrpSpPr/>
                            <wpg:grpSpPr>
                              <a:xfrm>
                                <a:off x="0" y="0"/>
                                <a:ext cx="2601533" cy="2131454"/>
                                <a:chOff x="0" y="0"/>
                                <a:chExt cx="2079241" cy="1847626"/>
                              </a:xfrm>
                            </wpg:grpSpPr>
                            <pic:pic xmlns:pic="http://schemas.openxmlformats.org/drawingml/2006/picture">
                              <pic:nvPicPr>
                                <pic:cNvPr id="325257281" name="Image 1" descr="Le matériel du laboratoire | Lelivrescolaire.fr"/>
                                <pic:cNvPicPr>
                                  <a:picLocks noChangeAspect="1"/>
                                </pic:cNvPicPr>
                              </pic:nvPicPr>
                              <pic:blipFill rotWithShape="1">
                                <a:blip r:embed="rId9">
                                  <a:extLst>
                                    <a:ext uri="{28A0092B-C50C-407E-A947-70E740481C1C}">
                                      <a14:useLocalDpi xmlns:a14="http://schemas.microsoft.com/office/drawing/2010/main" val="0"/>
                                    </a:ext>
                                  </a:extLst>
                                </a:blip>
                                <a:srcRect/>
                                <a:stretch>
                                  <a:fillRect/>
                                </a:stretch>
                              </pic:blipFill>
                              <pic:spPr bwMode="auto">
                                <a:xfrm>
                                  <a:off x="1191296" y="701898"/>
                                  <a:ext cx="560070" cy="9194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36163922" name="Image 2" descr="q02 Déterminer la masse volumique de l'air"/>
                                <pic:cNvPicPr>
                                  <a:picLocks noChangeAspect="1"/>
                                </pic:cNvPicPr>
                              </pic:nvPicPr>
                              <pic:blipFill rotWithShape="1">
                                <a:blip r:embed="rId10">
                                  <a:extLst>
                                    <a:ext uri="{28A0092B-C50C-407E-A947-70E740481C1C}">
                                      <a14:useLocalDpi xmlns:a14="http://schemas.microsoft.com/office/drawing/2010/main" val="0"/>
                                    </a:ext>
                                  </a:extLst>
                                </a:blip>
                                <a:srcRect l="15376" t="23265" r="15233" b="23556"/>
                                <a:stretch>
                                  <a:fillRect/>
                                </a:stretch>
                              </pic:blipFill>
                              <pic:spPr bwMode="auto">
                                <a:xfrm>
                                  <a:off x="1133341" y="1584101"/>
                                  <a:ext cx="687705" cy="263525"/>
                                </a:xfrm>
                                <a:prstGeom prst="rect">
                                  <a:avLst/>
                                </a:prstGeom>
                                <a:noFill/>
                                <a:ln>
                                  <a:noFill/>
                                </a:ln>
                                <a:extLst>
                                  <a:ext uri="{53640926-AAD7-44D8-BBD7-CCE9431645EC}">
                                    <a14:shadowObscured xmlns:a14="http://schemas.microsoft.com/office/drawing/2010/main"/>
                                  </a:ext>
                                </a:extLst>
                              </pic:spPr>
                            </pic:pic>
                            <wps:wsp>
                              <wps:cNvPr id="173747540" name="Arc 4"/>
                              <wps:cNvSpPr/>
                              <wps:spPr>
                                <a:xfrm>
                                  <a:off x="1313645" y="1480802"/>
                                  <a:ext cx="289560" cy="270510"/>
                                </a:xfrm>
                                <a:prstGeom prst="arc">
                                  <a:avLst>
                                    <a:gd name="adj1" fmla="val 11401341"/>
                                    <a:gd name="adj2" fmla="val 2073641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6405402" name="Image 5" descr="Vecteur gratuit de Pissette | FreeImages"/>
                                <pic:cNvPicPr>
                                  <a:picLocks noChangeAspect="1"/>
                                </pic:cNvPicPr>
                              </pic:nvPicPr>
                              <pic:blipFill rotWithShape="1">
                                <a:blip r:embed="rId11">
                                  <a:extLst>
                                    <a:ext uri="{28A0092B-C50C-407E-A947-70E740481C1C}">
                                      <a14:useLocalDpi xmlns:a14="http://schemas.microsoft.com/office/drawing/2010/main" val="0"/>
                                    </a:ext>
                                  </a:extLst>
                                </a:blip>
                                <a:srcRect l="7287" t="5967" r="41401" b="26089"/>
                                <a:stretch>
                                  <a:fillRect/>
                                </a:stretch>
                              </pic:blipFill>
                              <pic:spPr bwMode="auto">
                                <a:xfrm rot="20071931">
                                  <a:off x="1500121" y="321703"/>
                                  <a:ext cx="579120" cy="767080"/>
                                </a:xfrm>
                                <a:prstGeom prst="rect">
                                  <a:avLst/>
                                </a:prstGeom>
                                <a:noFill/>
                                <a:ln>
                                  <a:noFill/>
                                </a:ln>
                                <a:extLst>
                                  <a:ext uri="{53640926-AAD7-44D8-BBD7-CCE9431645EC}">
                                    <a14:shadowObscured xmlns:a14="http://schemas.microsoft.com/office/drawing/2010/main"/>
                                  </a:ext>
                                </a:extLst>
                              </pic:spPr>
                            </pic:pic>
                            <wps:wsp>
                              <wps:cNvPr id="764791219" name="Connecteur droit avec flèche 6"/>
                              <wps:cNvCnPr/>
                              <wps:spPr>
                                <a:xfrm>
                                  <a:off x="495837" y="940158"/>
                                  <a:ext cx="946597" cy="6053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00978800" name="Connecteur droit avec flèche 7"/>
                              <wps:cNvCnPr/>
                              <wps:spPr>
                                <a:xfrm>
                                  <a:off x="830688" y="225380"/>
                                  <a:ext cx="572671" cy="746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5837398" name="Zone de texte 8"/>
                              <wps:cNvSpPr txBox="1"/>
                              <wps:spPr>
                                <a:xfrm>
                                  <a:off x="64395" y="618186"/>
                                  <a:ext cx="901521" cy="321972"/>
                                </a:xfrm>
                                <a:prstGeom prst="rect">
                                  <a:avLst/>
                                </a:prstGeom>
                                <a:solidFill>
                                  <a:schemeClr val="lt1"/>
                                </a:solidFill>
                                <a:ln w="6350">
                                  <a:solidFill>
                                    <a:prstClr val="black"/>
                                  </a:solidFill>
                                </a:ln>
                              </wps:spPr>
                              <wps:txbx>
                                <w:txbxContent>
                                  <w:p w14:paraId="61215FC1" w14:textId="299AD800" w:rsidR="001B6A17" w:rsidRDefault="001B6A17">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2590400" name="Zone de texte 8"/>
                              <wps:cNvSpPr txBox="1"/>
                              <wps:spPr>
                                <a:xfrm>
                                  <a:off x="0" y="0"/>
                                  <a:ext cx="901521" cy="321972"/>
                                </a:xfrm>
                                <a:prstGeom prst="rect">
                                  <a:avLst/>
                                </a:prstGeom>
                                <a:solidFill>
                                  <a:schemeClr val="lt1"/>
                                </a:solidFill>
                                <a:ln w="6350">
                                  <a:solidFill>
                                    <a:prstClr val="black"/>
                                  </a:solidFill>
                                </a:ln>
                              </wps:spPr>
                              <wps:txbx>
                                <w:txbxContent>
                                  <w:p w14:paraId="7862FBF8" w14:textId="258A8D57" w:rsidR="001B6A17" w:rsidRDefault="001B6A17" w:rsidP="001B6A17">
                                    <w:r>
                                      <w: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63CC9F" id="Groupe 9" o:spid="_x0000_s1026" style="position:absolute;left:0;text-align:left;margin-left:17.2pt;margin-top:7.25pt;width:204.85pt;height:167.85pt;z-index:251666432;mso-width-relative:margin;mso-height-relative:margin" coordsize="20792,18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RWrxwYAAJQbAAAOAAAAZHJzL2Uyb0RvYy54bWzsWduO27YWfS/QfyD0&#10;cp4a634x4hRzJk0QYNoOmp4ToG+0TNlqKFGh6LGn6Ae135Ef69okZc940iQn6PSSk4fxkOJtc3Pt&#10;tTalh1/uO8muhB5b1S+C6EEYMNHXatX260Xwn++ffFEGbDS8X3GperEIrsUYfPno888e7oa5iNVG&#10;yZXQDJP043w3LIKNMcN8Nhvrjej4+EANokdjo3THDap6PVtpvsPsnZzFYZjPdkqvBq1qMY54+tg1&#10;Bo/s/E0javNt04zCMLkIYJuxv9r+Lul39ughn681HzZt7c3gH2BFx9seix6meswNZ1vd3pmqa2ut&#10;RtWYB7XqZqpp2lrYPWA3UXiym6dabQe7l/V8tx4OboJrT/z0wdPW31w91cPz4VLDE7thDV/YGu1l&#10;3+iO/sNKtrcuuz64TOwNq/EwzsMoS5KA1WiLoyRKs9Q5td7A83fG1ZuvppFhUcVp5EZGZVrkcU4j&#10;Z9PCs1vmDG09x5/3AUp3fPBurGCU2WoR+Em695qj4/rldvgCxzVw0y5b2ZprCz0cDBnVX1229aV2&#10;FbjzUrN2tQiSOIuzIi6xwZ53QP6zjq8FQ3UlxhoIvBAMmH79q26FZKstk3ypNDeq1YL9zC6EbK80&#10;eirJ8eRBo8k3tB4t4Rbk5JALVb8cWa/ON7xfi7NxAOQRiNaTt7vPqHrL2qVshyetlEwr86I1m+cb&#10;PsDSyCKZGr2jYO0J3t7ga4flx6redqI3Lji1kPCZ6sdNO4wB03PRLQWco5+trIV8Pur6O1hsw3A0&#10;Wph6Q5BrYJV/DjwcGuwWJqudO0ZAly13X6sVLOdbo6zxJ9CNoiqKqzxgAGkRRmVVOoxOKM7yMCxA&#10;DwTiKqrS0hLDAYlwtB7NU6E6RgXYD5PtOvzqYiTj0XXqQub3itxqNyX7Ww/QkZ7YjZDpvoijcdtB&#10;4R8D8SrJozyp4vg2xFH1EH8Vxuzx61+N0F3bg+YlB+THUbArJbdd+2or0JPJfwHhHxm6Y4cvj24S&#10;H7BkAQACPHES5xmCgZ7FRJ0QojjJMst+N8B+D1GQJAkxLlAeZWUahT4IpzDIy6IIYZrl8jwBgVka&#10;mQj5iPF7DYPdgFRgnLgHtTvs8z+pnSU1BCtNe6TnqEiKtMhSBL2j5zNdM6tcvt9BEse5i9OjF7we&#10;QuySPIW7yJ2gjDL0pz65My4rEIt3JxwbvYNVuK6PpEKssV554/jqRxxb00nkJldcsihKw4iO0lLM&#10;zW4IvmO3OCxgYTTJqiWrO1wle7bDBuIiDO3qo5LtiuiLLLB5mDiXmmHZRWD2TljQcOw1URo5zrnK&#10;lsy1FDSF7L8TDSQRyYITlpM5eV1DL6Z5bW8a5hTAD/SWUVJ4NOb2QN+fhgqb9x1WfY/BhxF2ZdWb&#10;w2AQl9LOL7dXP7qicf3h2Bv7puJSra4hThBXmzyNQ/2khXxc8NFcco2jBDaQOptv8dNIhVNQvhSw&#10;jdI/vek59Uc8oDVgO6Sti2B8teWU08hnPSKlilLCtLGVFAkIKvpmy/JmS7/tzhWRE5L0obZF6m/k&#10;VGy06l4gwz6jVdHE+xprL4La6KlyblBHE3L0Wpyd2bJLli765wNSLHfqJI/f719wPXjyMAiTb9QU&#10;nXx+IqWuL51Hr84g601rdfboV+9vMMU/TzlB9mkI8jlRTnCJV87/IsEQW81wMzHb1pBMXrZQTmMo&#10;OXyihbDp5PiRyWZyRzaRQRdWNbMqRwFQS4n7nGjmYVn5EX9s6uhiFvfLIqoSh9+J9LMwjGKnoUkc&#10;FaE3eeL8rECmiWggCS3yAqJABv7ZmSRFyb1LaJGntNmomiT0XPW9x+1KK6CWX4maNfL1L6BOZlWI&#10;DIMIn/f+vjkpxh1xTausTHDglJDjvLOThL1K86xCM7k5D7MkLN7uZtwgeLveGG+i0u5QTziHMnxi&#10;HJez35C49xNCPje8lV/1K2au6R5ldIs7mRTeNJv3kwM+ieTokoMjmVOMeNC6TO3e0RvhylcVZYms&#10;xydZb4evBdh7w7dMwrzEqy/AM46zxLEAMhP/7gO6nBcgEcsSaV4V70i0P8HXcujfNsf7K+AbE0Em&#10;eJPh4fsD3q9SnkB5lWCWLz1c6SrDzP7fyqbgsJWe/86lJk+Tyl1p8qiMSn8nnXBbgYlJ/Ai3UL+q&#10;sDeeD1e3t1GsPNwJbvVy1xVcTt9wW6Ec83BXWUpev/TUe2OGN99WzH659475iLN283fK2T3d+7dd&#10;qN3LNT/Ee9gqTI8s/8eECUQDIeA/H/xfRId9qW1v6XRwn4Lkz7nY2m8g+PRj5c9/pqJvSzfrNnU6&#10;fkx79BsAAAD//wMAUEsDBAoAAAAAAAAAIQA2T3VI7QYAAO0GAAAUAAAAZHJzL21lZGlhL2ltYWdl&#10;MS5wbmeJUE5HDQoaCgAAAA1JSERSAAAArwAAAR8IAwAAAADxZoYAAABgUExURf///2dnZ4aGhmRk&#10;ZGlpaWFhYXd3d/Dw8GVlZff3915eXmxsbPHx8erq6oKCgszMzNbW1rCwsJKSkuDg4JmZmbe3t6Oj&#10;o3l5eaurq3JycsPDw46OjuPj4729vZ+fn9PT05N6DzMAAAZISURBVHic7Z3plqIwEEYnpiJLBERQ&#10;cO33f8uJ3TPnTE+rSSBfgufU/YvglSxVWcBfvxiGeT+yKvM+kpJa1d5HUrISK+8jKWFfLOyLhX2x&#10;sC8W9sXCvljYFwv7YmFfLOyLhX2xsC8W9sXCvljYFwv7YmFfLOyLhX2xsC8W9sXCvljYFwv7YmFf&#10;LOyLhX2xsC8W9sXCvljYFwv7YmFfLOyLhX2xsC+Wt/Olp75Pj6RkRXpYP2LQS/WVj1mqb11kjyjq&#10;Zfq+W3tjXyjsi4V9sbAvFvbFwr5Y2BcL+2JhXyzsi4V9sbAvFvbFwr5Y2BcL+2JhXyzsi4V9sbAv&#10;FvbFwr5Y2BcL+2JhXyzsi4V9sbAvFvbFwr5Y2BfL812+K1rg/zOMuTg/OXQW+RjVxYFR0VA8OVas&#10;SS1MuH2h+yXcRrSxsld0fK5rhI+k9tFsrJyM7ublJzZG+BTJxkpTam37R5lM67KJYmPlo9RUWT9V&#10;kS4/IthY2UotLw6fu+RadnAbuwZp5aaxVS7lAGajSbnWy0aRft0s8Xi1+6vpR4AuDgx+/aoJK0lT&#10;iZ2QfoH2IMUO5OLAzf/bzS88QFwcGOWE0q1JJkolTBRe+591z32SROZtaUsaHrMxkTlB3KiEFi5h&#10;7ScXc2b0uHHPELcTz/2wZJ8IalLXySdfo3fDZ9+O9zuxu+FRin7WBbwDzSxO88uzdk+TZtNJPTvP&#10;Mr2aU9YcgHsHOv+rOjOIitNJDGGK0mTDQ4DLWAnWVMYonUQb7lvML4dPSpisIVgp3lOfqTHSkYy0&#10;CPfntZUMebVHDFSGvCMfAUvrEb0InGwHbA0PuEp6Nsc7lTPh2lwHyANNXorK3gvSefg8+yI1YeLc&#10;CpOimOQJshzTyhwzEr+FbsSfbHHhfiAZPGwUJv9Dde0mbARP1UCV94smeBXeoyrvF7fAmU+HzlVN&#10;Th2yFz6Sws5wXCbNbT3jJuBTXlclbqGuZZpD6LThJ+dgDXpDMUaGJtoHisvml8dYOAtViicl4syI&#10;h2klG6ljrekctZy/3HWG5ac/6Mr5NeIkI9WGOwchZ9aIjKKu8GlN85KqM3yG4BsmaZ01/GwCRh0n&#10;ejGr7ySKNIf4l0KTnn72QcSbVP6DKdHJs4mXGHnD/5ynp4JmTIGd3XpEVU4dazQqT7HS206shMUx&#10;0eYKPe1721ym2c/UyCnlupHJ3iq7ogl5zy3sCNCHbkKUMs103grmHHoqffu0HeXx+7K/ZNI3jehi&#10;DSoeYwKr34qkiTKxdyj8y8YzsnYzongQRuHV2s8kU95eE6y8VkouMvHt/RwaudfgnsDLeHay3L0/&#10;NbU97qjiET0p1yBnMqTk+3RN8i1cswhaxPvoV64jo0ZGmS+z0UjplgefU28q/sPRrUvbuFccLCZm&#10;uLS4vfBOjjBUpXBZhBkW8/RX7WJSqXz6xsiw7IW0l/Q1X0Dn+4XTratDLizNZG0PBAUtpHe4Mwrr&#10;EsxWhl8rn4yDTGv/SfFwKOxlPctq/2cdkXSc+T8HIV5/oJL5Yh5bNJxySw+8lclmdR7RKUuDO+UJ&#10;pnyfkylLcbci8oLFawpt6SAOYjnR7c7a0vxvIsoebWcGi28vltT9mg7Y8pzHbnG+rycqzwt7tcTq&#10;6Usavni3+7u0+jtYVgYOb9Y/vFu8WFw8tmw46ZY0vPgcYLxOvwrpNEcRCzOit1RPPW9DSmB21qm8&#10;Xixjsu+Lo/Wxy8ZWY2LS2adUM7Gg+YdW2NdR6oXM/t45OgzWT8vp0UxvZh/8FpRwYf47PbnM3fRU&#10;LiPEZaXTslq1hNW3OzfHnV09wZ5k8aGSjhWzKhcR43bOm0wSbEP8SeOxY0THelT8OV4bP6M8cPEa&#10;v8cxgj8H60vr+YKJgZK+Xa3xfS45EzrhoveH8n7uu1M6T5VHbHPXV6r9g/mNjuv5oWnkpLK9n5Zi&#10;LLefeqM6QSp+qrZTJCaOcLKjEDpuJd5qEsfp2UuvtOrjvXIv+/y+OVc4kSDRxgnOxWi+i2Yup21u&#10;pj6JA36LQXUQpr3c5hfmpVZE5eqKrBab66okUnWYNwhtd0pQLofxowpfM4qqGQeZk1C7cE27GtdG&#10;WUip16uwrLWU5spqPQaucl1ba2UuHRohla5byJxS0Z3aXeD7u2tPXeqxAcMwj/kNnqM9Y1gJdk8A&#10;AAAASUVORK5CYIJQSwMECgAAAAAAAAAhAOH6sGwiDwAAIg8AABQAAABkcnMvbWVkaWEvaW1hZ2Uy&#10;LnBuZ4lQTkcNChoKAAAADUlIRFIAAAGQAAAAyAgCAAAASXcgtQAADulJREFUeJzt3X90VOWdx/En&#10;P0gIGObyK25QmJukpbpyzOBS0a7IULWtu906WOvu4eBmgtiueHoSdGuP7rEM61ppq8tkl+LB3dXB&#10;3W3V2u2giFta6gQUuhRlYhEKUZkpmBBgzB0nhg3kx/5xy5iNZBLITO793rxff+Umdy5f5snzyb13&#10;nvs8eX19fQoAJMi3ugAAGC4CC4AYBBYAMQgsAGIQWADEILAAiEFgARCDwAIgBoEFQAwCC4AYBBYA&#10;MQgsAGIQWADEILAAiEFgARCDwAIgBoEFQAwCC4AYBBYAMQgsAGIQWADEILAAiEFgARCDwAIgBoEF&#10;QAwCC4AYBBYAMQgsAGIQWADEILAAiEFgARCDwAIgBoEFQAwCC4AYBBYAMQgsAGIQWADEILAAiEFg&#10;ARCDwAIgBoEFQAwCC4AYBBYAMQgsAGIQWADEILAAyNHnCOFw2OfzaZpm9dsJ2I7H4wmFQlb30ewQ&#10;H1iGYXi9Xqt/JQC7CwQCVnfWLMjr6+uz+p0ckdra2lAopJQKBAI+n6+6utrqigAbSSaToVCovr5e&#10;KRWJRBYuXGh1RSMiO7CSyaR5GRgMBuvq6qwuB7Ap8++6x+PZu3ev1bWMiOzAamxs9Hq9uq4fPnzY&#10;6loA+0omk7quG4YRi8XcbrfV5Vw42Z8SRiIRpZTH47G6EMDWXC6X2U1isZjVtYyI7DOseDyu6zpn&#10;WMCQJk+ebBiGYRgul8vqWi6c7MBSSuXl5SmlpP8vgFxzRk+RfUkIYEwhsACIQWABEIPAAiAGgQVA&#10;DAILgBgEFgAxCCwAYhBYAMQgsACIUWh1AaMnmUyGw+FwOGw+URWNRq2uaIwyH/9USnk8Hp/PJ32G&#10;JoymsfIsYUNDgzmHGexG1/VwOMzMi7nmjGcJx0RgpWcl9Xg8fr/f4/FomkYPsUo8Ho/FYoZhhMNh&#10;s100TYtEIrRIThFYtjBkM6TPrZiV1Iaampr8fn80GtU0LRaLiZ75xOYILFvI3AyGYVRUVBiGQVrZ&#10;VnoyzEAgsGrVKqvLcSxnBJbDPyUMhUKGYei6TlrZlsvlMi8Mg8Gg1bXA7hweWOFwWCkVCASsLgSZ&#10;3HLLLZqmGYbR2NhodS2wNYcHljl2gYUL7c9sI8aaIDOHB1YymVRKiV4mZIwwl0gwDMPqQmBrDg8s&#10;AE7i8E8JnfHJyFjAAki55oy+QGDBLmisnHLG28slIQAxCCwAYhBYAMQgsACIQWABEIPAAiAGgQVA&#10;DAILgBgEFgAxxtAiFIAdNDU1mbMepem67vP5mG11OHg0B3bh7MZKJpPBYDAYDHZ1dZWWlhYUFKR/&#10;1NnZ2dHRsWDBgkAgkLs1hJzx9hJYsAsHN1ZjY6Pf70+lUuXl5cXFxefc5+TJk62trStWrAgEArk4&#10;23LG20tgwS6c2lgNDQ333XefruuapmXes7u7OxaLVVRUhMPhrE/i5oy3l8CCXTiysRoaGu6///7Z&#10;s2cPdmL1SS0tLcXFxdFoNLvnWc54ewks2MX5N1b72zt/c/D3rSdPJLonlpeXl8+ZN//T00tyV+H5&#10;ampq8nq9ZWVlpaWl5/XCgwcPLl++fO3atVksxhl9gcCCXQy/sVKt+3+47onnn38u+u7J/t8vKK28&#10;+ctfrKuvu+Gzs3t64n+1aOlbbceVUsXFlT/b9ULVxIk5qnwwc+fObWtrmzFjxvm+sKur68CBA9u2&#10;bcviPXhn9AXGYUGYV57/l8/NW/Dgoz8ckFZKqZ7Ue5t//MSfL/qzBx9Zf6av5397P2pubm5ubk50&#10;Jke/zoaGhv37919AWimliouLy8rKWO3pkxiHBUmeWffdB+q/09rb+/++O6Fs5vjkkQ+6zK3Tne+t&#10;eejRXtV7jtePomAwqOv6Bb98xowZO3fubGxszN1AB4k4w4IYr7/yXODbj6TTalxpVW3dd7ZFf3es&#10;7Vi8re3owTefanj42jmzlFJKvf/9hx5t2r3PqlI3btzY0tJyvreuBpg6daq5xCzSuIcFu8jcWF2n&#10;3vEtuvXnZzNomn7VExvWf/Wmqwfsdsr43b33fGvDj1/u/83yymu2N/1iNO9hLV68eO/evdOmTRvJ&#10;Qbq6uvbt25et315n9AXOsCDDT0IvpNNqfEnVU8/86yfTSilVol227pl1f+37/OhWN1A4HB7h6ZVS&#10;qri4uKSkhNWw+yOwIEBPT3zTz15Mby6ru/PL13kG27mgwP3g3z1QddFFo1LaOUSj0aKiouEPvMpg&#10;woQJkUhk5MdxDAILArzffDT66z+cXk0onb102ZLM+8/+E89f3P6l3Nd1brFYrKioKCuHKioqYjXs&#10;/ggsCLBrx6/f7egwv/7MVZfNqrx0qFdM9S7y5rioQUWj0ZFfD5pKS0uj0WhWDuUMBBbsr+e3+36b&#10;3rjmmvkz8of+vZ03/yoLrwqRIwQW7O/4ieMn0htTJk8ZzmsmTJqQresy2AeBBbvr7T2TOPnB2a2S&#10;yVOGF1iuiyZN5gzLaQgs2F1vb++HRursVmFh4bAez8jLzxtfkoXP6WArBBbsLj8/f+r09FlVqr29&#10;fTivOnOqK9meGnq/HPB4PKlUdv7pVCrl8Qw6gGMMIrBgd/n5E/sFljKMYQVW54cfdXacyllRmWia&#10;dvr06awcqqenZ8hp/8YUAgv2N7Xs4ovTG83N73QP4zVtR090dnbmrqYMvF7v6dOnu7uHU+YQOjs7&#10;vV7vyI/jGAQWBFi44Pr05JvRPW/Fzo7JyuD113YdPXMmp1Vl4PV6Rz7gs7u7u6Ojg0vC/ggsCDD3&#10;2uqKS/7I/Pp4rOXN197KvH9PT3zHjh25r2tQPp9v5IFlGIbH42H5r/4ILAgwaVrZ9Td9zvy6uzu+&#10;Zs334l1dGfZ/8T9e3PxSZDQqG4TP50smk10ZixxSIpHw+/1ZqsghCCyIUPbNum9+etIkcyO6/bV/&#10;/Id/OjHIrvt2/vf3v/uYBXOM9uN2u/1+f2tr6wUfIZVKFRYWElgDEFiQoap6wd333nV2q/2fH3mo&#10;/u5vv9F8vP8+fX1Hwv+57i99S/6n+cjoVzhAIBBIJBIXPL6hpaWlvr6e68EBmMAPdjFkY3W2H1h+&#10;xzee3fJa+jsF4/Uv3HrTZ3T3rImnjsRje3bv2hF9z/zRnBtuPLLtl+Z51uhP4Gcy1/i6/PLLhznY&#10;Na2tra2wsPDw4cNZLMYZfYHAgl0Mp7GM1reW13z9v365O/OhvnT7XfV3fNb/lW8c6+tTSs267LpX&#10;3/h5RYkFK4CtXLly/fr155VZZlqFw+Hq6uosVuKMvsAlISTRyq98dtOPHl9176Xjxp1zhyLtU3fd&#10;+/cb/n3d9NKL052zqHhcQUHBKJb5sbVr1y5ZsuTQoUPDvAHf1tbW0dGR9bRyDFbNgTCFJZUrVz1W&#10;U1Oz5ZWXf7V1++Fjx9qOJ9QUXdcrrrjiqjtql17pnqKUOtbdnR6FVVRclD+MGWly5Omnn9Z1/eGH&#10;H66qqsowT1Z3d/fRo0dnzpy5efNm0mowXBLCLrLbWNvCG2++tdYcbH71jV/dvPUnI1oQYsSampp8&#10;Pl97e7umaZqm9b9C7OzsTCQShmGsWLEiu6s99+eMvsAZFpyptbU1/WhMRUWFtWmllKquro5Go+Gz&#10;+v9I1/UlS5b4/X5OrIZEYEGAVPv+O297oLCqsqqysrKy6vO33OAeYomH9/f8Zk96o2IEC5pmkcvl&#10;qqmpqampsboQwQgsCDD+opJE4tCrr76klBo3Tv/ptp+6r5ubYf/Y2++9/MJW8+vCQvfV155jQTBI&#10;xKeEEKCgoKBsxh+u6s6cib380pYME8ecPvXumke+l160wn1FZfX8K3JfI0YDgQUB8vNnLb1jaXoY&#10;1ZOPbXj0sQ3v9/R8cs+2d97423u+9eSzW8zNvLxL7r7nbywZgYVc4FNC2EXmxjrVcehrN9++5fWP&#10;52mYeeW1Nyy6ce5l+pQppfmd7R+0/37vrj2/2hKJffTxiKfblq0MPvmD4ayy43jO6AsEFuxiyMZq&#10;fWe3f2ntL3YfGN7xJt7m//rjG9bMHGSI6VjjjL7AXx7YwurVq5VSgUAgwz7ln7r6uReeW3XfXZcM&#10;NWx91pw/XftvG3/01OOklcPwKSEk0S6ds+oHG+6sWbZ129bt27e/+fa7HyQSiUSqu2SS5nJdrP/x&#10;vHnzFiy4/itfu2m61aUiFxweWJqmGYYRi8V0e4zEwWDMBdmHOR3wpXPmL5szf1mdudWVSnzYM96l&#10;TWTZVOdz+CWh2QEaGxutLgRDMAPrgv6uFJdOnU5ajREODyyfz6eUGvAkBOymsbExFotpmsazKchs&#10;rARWPB63uhYMyrzXznTAGJLDA8vtdpvLupmLAlhdDs5h9erVkUhE07T6+nqra4HdOTywlFKhUEjT&#10;tGg06vV6N23aZHU5+Fg8Hq+trQ0EApqmhUIht9ttdUWwO4cPHDU1NTWlF7bUdV3XdcMwzLu8GH1m&#10;EyilIpGIUkrTtEgkwt2rXHPGwNExEVhKqWQyGQwGg8HgyJe3RBb5/f5gMMjaMKOAwLKF820Gc4gD&#10;H0hZKB6Px2IxpRTLGo8mAssWnNEMQK45o6c4/6Y7AMcgsACIQWABEIPAAiAGgQVADAILgBgEFgAx&#10;CCwAYhBYAMSQHVjmLFdMfwwMyewm0ieGkx1Y5iNpBBYwJE3T1NkuI5fsZwmTyaTZDIZh8BgtMBjH&#10;9BTZZ1gul8tcZiIYDFpdC2Bf5myuXq9XdFop6YGlzrZEIBBoaGiwuhbAduLx+OLFi0OhkBpqnVoZ&#10;+uRLL16g67rX6zUncQfGOLMvmFeCSqlQKGR1T80CJwRWX19fKBTi1jtwTj6fLxqNWt1Hs0P2TfcB&#10;0gumLly40NpKAMs5cnJdRwUWAGcTf9MdwNhBYAEQg8ACIAaBBUAMAguAGAQWADEILABiEFgAxCCw&#10;AIhBYAEQg8ACIAaBBUAMAguAGAQWADEILABiEFgAxCCwAIhBYAEQg8ACIAaBBUAMAguAGAQWADEI&#10;LABiEFgAxCCwAIhBYAEQg8ACIAaBBUAMAguAGAQWADEILABiEFgAxCCwAIhBYAEQg8ACIAaBBUAM&#10;AguAGAQWADEILABiEFgAxCCwAIhBYAEQg8ACIAaBBUAMAguAGP8H3aKZ3udGLlkAAAAASUVORK5C&#10;YIJQSwMECgAAAAAAAAAhAK6USZQNCQAADQkAABQAAABkcnMvbWVkaWEvaW1hZ2UzLnBuZ4lQTkcN&#10;ChoKAAAADUlIRFIAAADMAAAAzAgEAAAAlSuEeQAAAARnQU1BAACxjwv8YQUAAAABc1JHQgCuzhzp&#10;AAAAIGNIUk0AAHomAACAhAAA+gAAAIDoAAB1MAAA6mAAADqYAAAXcJy6UTwAAAACYktHRAAAqo0j&#10;MgAAAAlwSFlzAAAASAAAAEgARslrPgAACAZJREFUeNrt3X9s1Hcdx/Hn3fWuXOlRoONXoW1gCChg&#10;5wrLKij7Y24BHbAwxw8F4yYYhG0FgkGZYvYrbjEzY4A4UIMwN1gEBBOYsumWBZnKL7MwtkGHUBRF&#10;0q7QHm2h5x/jD4JS7sf37vO+b1+P/tdcv/28+7zrfe97d98DERERERERERERERERkS4o4HoB1yii&#10;kv70oReFRIjTSCP1nKTB9cJyzU6YCKOZwCiCNNJCnFY6KKaYbpQQ4Dh7OMgF14vMHRthujOOqZRx&#10;mL3UE6KAXvSmiCBNNNBBlNGMpY3t7Okqtx0LYar4GhW8xg7aGEMN5XQjznkSFBAjxkX+yT7eZQT3&#10;EudF3qDD9ZKzz3WYAr7I19nPJk5xNzOIsI9DHOMM7QBE6MvNfJrbCbGVP3MXk/gdG2h2/YfztxhL&#10;+S2TCdGPp9jBHMquc8m+TOMVVjKEsbzECmKul+5n5TzNZmqAkfycVQy9weUH8DgvUUUF63mUItfL&#10;96vPsIlnqQS+wA5+QGkSP9OdWjYxmEo2MMv5v2EfijCVnTxMd6LMYycziSb9k0t5jijVvMxo12P4&#10;TU+WsI3JBBnAU7xMTUrX/R6sYhYB5vEk3VyP4icVrGQDtwK3sIGVDE55C5/jp/SlkvWMdT1M9gRz&#10;+tsCjOdpWvg2h7mHxzjE9/gw5a0cJk4NJ6nj8zlev09FmMV2vkmUEh5iB1MJp7ml+awgxJdYQy/X&#10;Q2VLQc5+UylzuZ3VvMZAFnMTj/OXtLf1IaMopo4+FPv1EE2uwozgESIs4yi3sYQ6vkN9Blv7iEK6&#10;0UCBf+/+cxEmyAQW8DfW0sgMZvJqxodUWgkS4gKt/j0CkP0wUaZzH1vYTCFLGMs6dnE5w20mKCBA&#10;O0Eiufkz5V62w/RjISN4hjcZyiKiPMoRz7YdABJZXr8z2Q0zisW0sIzj3MF83ud5/u164HyRvTAh&#10;7mQ++1hLM3O4n1+zRQfrk5etMD34KhP5JVvpzXJG8wxvdYWnt7yTnTADqaWMJ3ibkdTSznd5z/Wg&#10;+cb7MAFupZb/sIx67mY+b/MC51yPmX+8DhNmCrN5nXUEmMtkNrKNNtdD5iNvw5TwABNYzy768RCV&#10;PMmfXA+Yr7wMM5hHuIkVHKaKpZxlOXWux8tfXoUJUEMtx1jKWabwAH/gZ5x3PVw+8yZMIffyFXbw&#10;K4I8zHg28JuMD7t0cV6E6c18qnme31POYkp5ggOux8p/mYcZzmICLOddxrGAepZyxvVQfpBZmCAT&#10;+BbvsIZGpjOL3WzsSi/8zqZMwkSZwTS2sJkilvBZVvE6l1wP5Bfph+nPQobxQ95iGLVEWObhAX1J&#10;O8xIFtHG9znGHSzkHX7Cv1yP4i/phCngLh6kngbmEmMwG3mFuOtB/Cb1MDFmM5EjVNCD/TSwloP+&#10;fR7RnVTDDGIBIzjOp3iVTTS6Xr5/pRammloKaGEAz/FH7YFlU/JhIkziGzRSxDFW6/BktiUbJsY8&#10;xrOPanbzIk2ul+1/yYapZhiPUccgjurwZC4kG2YvB2gCPnK94K4i2TBtpp4gTgAJOtAL/nKsiMJO&#10;3mWWIAb0BDqI0buT7SRoodX1MOmx+AbTAAsY18nOeIJiBnKCSwzjNE3XnSFAmF+w2/U46bF4iwlQ&#10;RRO7Or1M4sorlzu7YkWYwzCF8VIzh9me8VaCVOfvg2Cb72EMeHKFCRMy+a86KTbDiMJYpTBGKYxR&#10;CmOUwhhl83HM/0ruCuSj96xZDJMgznCmXvWdCAOTOHFcOw00XjllI0CYm/P3Cb2Q6wX8X01cJHzV&#10;VwUPcvyGx7crmMrfr/rJECfYq/dJZ1M5O+lxw0uNZSMDXC/VK/lx519AIIlzYIQJmvzXnJb8CNMF&#10;KYxRCmOUwhiVH2GSfclFwj8vzsiHMGFKktrbCtCNWF5MlATLu5cFlDGGoYQp5sJVj+ivp5kQs2km&#10;zlH+yrn8fmGi1adeo9zCOIo5wgku0E4r9Tc8ElbIAMJE6MkQRnCGNziSv8/52wwzmC8TYxcHaU3r&#10;wGSI7tRwJ3Vs1TvdvFPFGuZRkvF2+rOMH1Hhehy/GMI6Znp03xdlET+mp+uR0mFtHybCTE6yzaP7&#10;hjjrCTHd9VB+8Am28ElPtziOTfRzPVbqrN1ixnDW49M0vkc8Hz9pxlqYMs54/ARxKy30cT1W6qyF&#10;CSXxQDI1HQTS/tQNh6yF6cjK0S6bj9Y6ZS2MXKEwRimMUQpjlMIYpTBGKYxRCmOUwhilMEYpjFEK&#10;Y5TCGKUwRimMUQpjlMIYpTBGKYxRCmOUwhilMEYpjFEKY5TCGKUwRimMUQpjlMIYpTBGKYxRCmOU&#10;whilMEYpjFEKY5TCGKUwRimMUQpjlMIYpTBGKYxRCmOUwhhl7bzL8SycwqqJJtdjpc7aLeY85R5v&#10;sZBS4q7HSp21MIcYyCBPt1hOMUdcj5U6a2E+4BgTPVxVmEns55TrsVJn7cPjLnGae4hzwqPppjCc&#10;1bS4HiudpVtzjvPcTwcnMj5paZT7qOGFfLy9WAwDJznNNKo4R3PaJ8aOMZp5lLKOD1yPkx6rp/Hs&#10;xUSqOU0dp/gHzVy8YaIEAcJEiVFGOUMp5U325OP+2MeshgHozW1UECVCkBaKr1nrZS5f8xGM7Vyi&#10;kHbaiPM+B7jgeoBMWA7zsRJKKAQKr/l+gsQ1e28dXKKDizTmdxIRERERERERERERERERERERERER&#10;EREREREREREREREREREREREREREREREREX/5L8bWnt1hZLcfAAAAJXRFWHRkYXRlOmNyZWF0ZQAy&#10;MDEyLTAzLTE5VDA3OjExOjIxLTA1OjAw+0h4OwAAACV0RVh0ZGF0ZTptb2RpZnkAMjAxMi0wMy0x&#10;OVQwNzoxMToyMS0wNTowMIoVwIcAAAAASUVORK5CYIJQSwMEFAAGAAgAAAAhAGvp90HfAAAACQEA&#10;AA8AAABkcnMvZG93bnJldi54bWxMj8FKw0AQhu+C77CM4M1u0m5EYjalFPVUBFtBvE2z0yQ0uxuy&#10;2yR9e8eTHme+n3++Kdaz7cRIQ2i905AuEhDkKm9aV2v4PLw+PIEIEZ3BzjvScKUA6/L2psDc+Ml9&#10;0LiPteASF3LU0MTY51KGqiGLYeF7csxOfrAYeRxqaQacuNx2cpkkj9Ji6/hCgz1tG6rO+4vV8Dbh&#10;tFmlL+PufNpevw/Z+9cuJa3v7+bNM4hIc/wLw68+q0PJTkd/cSaITsNKKU7yXmUgmCulUhBHBlmy&#10;BFkW8v8H5Q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APdFavHBgAAlBsAAA4AAAAAAAAAAAAAAAAAOgIAAGRycy9lMm9Eb2MueG1s&#10;UEsBAi0ACgAAAAAAAAAhADZPdUjtBgAA7QYAABQAAAAAAAAAAAAAAAAALQkAAGRycy9tZWRpYS9p&#10;bWFnZTEucG5nUEsBAi0ACgAAAAAAAAAhAOH6sGwiDwAAIg8AABQAAAAAAAAAAAAAAAAATBAAAGRy&#10;cy9tZWRpYS9pbWFnZTIucG5nUEsBAi0ACgAAAAAAAAAhAK6USZQNCQAADQkAABQAAAAAAAAAAAAA&#10;AAAAoB8AAGRycy9tZWRpYS9pbWFnZTMucG5nUEsBAi0AFAAGAAgAAAAhAGvp90HfAAAACQEAAA8A&#10;AAAAAAAAAAAAAAAA3ygAAGRycy9kb3ducmV2LnhtbFBLAQItABQABgAIAAAAIQA3J0dhzAAAACkC&#10;AAAZAAAAAAAAAAAAAAAAAOspAABkcnMvX3JlbHMvZTJvRG9jLnhtbC5yZWxzUEsFBgAAAAAIAAgA&#10;AAIAAO4qAAAAAA==&#10;">
                      <v:shape id="Image 1" o:spid="_x0000_s1027" type="#_x0000_t75" alt="Le matériel du laboratoire | Lelivrescolaire.fr" style="position:absolute;left:11912;top:7018;width:5601;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rw2yQAAAOIAAAAPAAAAZHJzL2Rvd25yZXYueG1sRI9Ba8JA&#10;FITvgv9heUIvUjdGbCW6ShAKpV401vsj+0yC2bchu8a0v94VBI/DzHzDrDa9qUVHrassK5hOIhDE&#10;udUVFwp+j1/vCxDOI2usLZOCP3KwWQ8HK0y0vfGBuswXIkDYJaig9L5JpHR5SQbdxDbEwTvb1qAP&#10;si2kbvEW4KaWcRR9SIMVh4USG9qWlF+yq1GQasz21an7yc7p7rgf7+j0X4yVehv16RKEp96/ws/2&#10;t1Ywi+fx/DNeTOFxKdwBub4DAAD//wMAUEsBAi0AFAAGAAgAAAAhANvh9svuAAAAhQEAABMAAAAA&#10;AAAAAAAAAAAAAAAAAFtDb250ZW50X1R5cGVzXS54bWxQSwECLQAUAAYACAAAACEAWvQsW78AAAAV&#10;AQAACwAAAAAAAAAAAAAAAAAfAQAAX3JlbHMvLnJlbHNQSwECLQAUAAYACAAAACEANs68NskAAADi&#10;AAAADwAAAAAAAAAAAAAAAAAHAgAAZHJzL2Rvd25yZXYueG1sUEsFBgAAAAADAAMAtwAAAP0CAAAA&#10;AA==&#10;">
                        <v:imagedata r:id="rId12" o:title="Le matériel du laboratoire | Lelivrescolaire"/>
                      </v:shape>
                      <v:shape id="Image 2" o:spid="_x0000_s1028" type="#_x0000_t75" alt="q02 Déterminer la masse volumique de l'air" style="position:absolute;left:11333;top:15841;width:6877;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kAyQAAAOIAAAAPAAAAZHJzL2Rvd25yZXYueG1sRI9Ba8JA&#10;FITvhf6H5RW81Y0JhBpdJRQLolgw1Z4f2WcSzL4N2VXjv3cLBY/DzHzDzJeDacWVetdYVjAZRyCI&#10;S6sbrhQcfr7eP0A4j6yxtUwK7uRguXh9mWOm7Y33dC18JQKEXYYKau+7TEpX1mTQjW1HHLyT7Q36&#10;IPtK6h5vAW5aGUdRKg02HBZq7OizpvJcXIyCYvf7vVrlu+F42B43SWM35zxHpUZvQz4D4Wnwz/B/&#10;e60VTJN0kibTOIa/S+EOyMUDAAD//wMAUEsBAi0AFAAGAAgAAAAhANvh9svuAAAAhQEAABMAAAAA&#10;AAAAAAAAAAAAAAAAAFtDb250ZW50X1R5cGVzXS54bWxQSwECLQAUAAYACAAAACEAWvQsW78AAAAV&#10;AQAACwAAAAAAAAAAAAAAAAAfAQAAX3JlbHMvLnJlbHNQSwECLQAUAAYACAAAACEAJwg5AMkAAADi&#10;AAAADwAAAAAAAAAAAAAAAAAHAgAAZHJzL2Rvd25yZXYueG1sUEsFBgAAAAADAAMAtwAAAP0CAAAA&#10;AA==&#10;">
                        <v:imagedata r:id="rId13" o:title="q02 Déterminer la masse volumique de l'air" croptop="15247f" cropbottom="15438f" cropleft="10077f" cropright="9983f"/>
                      </v:shape>
                      <v:shape id="Arc 4" o:spid="_x0000_s1029" style="position:absolute;left:13136;top:14808;width:2896;height:2705;visibility:visible;mso-wrap-style:square;v-text-anchor:middle" coordsize="28956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EKxgAAAOIAAAAPAAAAZHJzL2Rvd25yZXYueG1sRE9LTsMw&#10;EN0jcQdrkNhRByhNFepWUBFEs4KWA4ziaRIRj4PttOH2zAKJ5dP7rzaT69WJQuw8G7idZaCIa287&#10;bgx8HsqbJaiYkC32nsnAD0XYrC8vVlhYf+YPOu1ToySEY4EG2pSGQutYt+QwzvxALNzRB4dJYGi0&#10;DXiWcNfruyxbaIcdS0OLA21bqr/2ozNgx/I9vuyeq105vR7HbfXtq7Aw5vpqenoElWhK/+I/95uV&#10;+fl9Ps8f5nJCLgkGvf4FAAD//wMAUEsBAi0AFAAGAAgAAAAhANvh9svuAAAAhQEAABMAAAAAAAAA&#10;AAAAAAAAAAAAAFtDb250ZW50X1R5cGVzXS54bWxQSwECLQAUAAYACAAAACEAWvQsW78AAAAVAQAA&#10;CwAAAAAAAAAAAAAAAAAfAQAAX3JlbHMvLnJlbHNQSwECLQAUAAYACAAAACEA1c6RCsYAAADiAAAA&#10;DwAAAAAAAAAAAAAAAAAHAgAAZHJzL2Rvd25yZXYueG1sUEsFBgAAAAADAAMAtwAAAPoCAAAAAA==&#10;" path="m2523,110114nsc15097,48021,72020,2337,139622,86v67069,-2234,126989,38885,144766,99342l144780,135255,2523,110114xem2523,110114nfc15097,48021,72020,2337,139622,86v67069,-2234,126989,38885,144766,99342e" filled="f" strokecolor="black [3213]" strokeweight="1pt">
                        <v:path arrowok="t" o:connecttype="custom" o:connectlocs="2523,110114;139622,86;284388,99428" o:connectangles="0,0,0"/>
                      </v:shape>
                      <v:shape id="Image 5" o:spid="_x0000_s1030" type="#_x0000_t75" alt="Vecteur gratuit de Pissette | FreeImages" style="position:absolute;left:15001;top:3217;width:5791;height:7670;rotation:-166905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ruVywAAAOIAAAAPAAAAZHJzL2Rvd25yZXYueG1sRI9BawIx&#10;FITvBf9DeEJvNam6oqtRSqHQHgpVS0tvj81zd7ublyWJuv33Rih4HGbmG2a16W0rTuRD7VjD40iB&#10;IC6cqbnU8Ll/eZiDCBHZYOuYNPxRgM16cLfC3Lgzb+m0i6VIEA45aqhi7HIpQ1GRxTByHXHyDs5b&#10;jEn6UhqP5wS3rRwrNZMWa04LFXb0XFHR7I5Wg5981MffN/fO383i62c+aRYFKa3vh/3TEkSkPt7C&#10;/+1XoyHLZlOVTdUYrpfSHZDrCwAAAP//AwBQSwECLQAUAAYACAAAACEA2+H2y+4AAACFAQAAEwAA&#10;AAAAAAAAAAAAAAAAAAAAW0NvbnRlbnRfVHlwZXNdLnhtbFBLAQItABQABgAIAAAAIQBa9CxbvwAA&#10;ABUBAAALAAAAAAAAAAAAAAAAAB8BAABfcmVscy8ucmVsc1BLAQItABQABgAIAAAAIQANKruVywAA&#10;AOIAAAAPAAAAAAAAAAAAAAAAAAcCAABkcnMvZG93bnJldi54bWxQSwUGAAAAAAMAAwC3AAAA/wIA&#10;AAAA&#10;">
                        <v:imagedata r:id="rId14" o:title="Vecteur gratuit de Pissette | FreeImages" croptop="3911f" cropbottom="17098f" cropleft="4776f" cropright="27133f"/>
                      </v:shape>
                      <v:shapetype id="_x0000_t32" coordsize="21600,21600" o:spt="32" o:oned="t" path="m,l21600,21600e" filled="f">
                        <v:path arrowok="t" fillok="f" o:connecttype="none"/>
                        <o:lock v:ext="edit" shapetype="t"/>
                      </v:shapetype>
                      <v:shape id="Connecteur droit avec flèche 6" o:spid="_x0000_s1031" type="#_x0000_t32" style="position:absolute;left:4958;top:9401;width:9466;height:6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ddywAAAOIAAAAPAAAAZHJzL2Rvd25yZXYueG1sRI9BS8NA&#10;FITvQv/D8gre7CZFWhu7LbUiiCdNFfH2yD6zsdm36e42if/eFQSPw8x8w6y3o21FTz40jhXkswwE&#10;ceV0w7WC18PD1Q2IEJE1to5JwTcF2G4mF2sstBv4hfoy1iJBOBSowMTYFVKGypDFMHMdcfI+nbcY&#10;k/S11B6HBLetnGfZQlpsOC0Y7GhvqDqWZ6ug7Z+G09v562Tun/tDuX//MHe+U+pyOu5uQUQa43/4&#10;r/2oFSwX18tVPs9X8Hsp3QG5+QEAAP//AwBQSwECLQAUAAYACAAAACEA2+H2y+4AAACFAQAAEwAA&#10;AAAAAAAAAAAAAAAAAAAAW0NvbnRlbnRfVHlwZXNdLnhtbFBLAQItABQABgAIAAAAIQBa9CxbvwAA&#10;ABUBAAALAAAAAAAAAAAAAAAAAB8BAABfcmVscy8ucmVsc1BLAQItABQABgAIAAAAIQAxBmddywAA&#10;AOIAAAAPAAAAAAAAAAAAAAAAAAcCAABkcnMvZG93bnJldi54bWxQSwUGAAAAAAMAAwC3AAAA/wIA&#10;AAAA&#10;" strokecolor="black [3213]">
                        <v:stroke endarrow="block"/>
                      </v:shape>
                      <v:shape id="Connecteur droit avec flèche 7" o:spid="_x0000_s1032" type="#_x0000_t32" style="position:absolute;left:8306;top:2253;width:5727;height:7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4wywAAAOMAAAAPAAAAZHJzL2Rvd25yZXYueG1sRI9BT8Mw&#10;DIXvSPsPkSdxY8k4jFKWTWwICXGCDoS4WY1pCk3SJVlb/j0+IO1o+/m99623k+vEQDG1wWtYLhQI&#10;8nUwrW80vB0erwoQKaM32AVPGn4pwXYzu1hjacLoX2mociPYxKcSNdic+1LKVFtymBahJ8+3rxAd&#10;Zh5jI03Ekc1dJ6+VWkmHrecEiz3tLdU/1clp6Ibn8fh++j7ah5fhUO0/Pu0u9lpfzqf7OxCZpnwW&#10;/38/Ga6/Uur2pigUUzATL0Bu/gAAAP//AwBQSwECLQAUAAYACAAAACEA2+H2y+4AAACFAQAAEwAA&#10;AAAAAAAAAAAAAAAAAAAAW0NvbnRlbnRfVHlwZXNdLnhtbFBLAQItABQABgAIAAAAIQBa9CxbvwAA&#10;ABUBAAALAAAAAAAAAAAAAAAAAB8BAABfcmVscy8ucmVsc1BLAQItABQABgAIAAAAIQCVHJ4wywAA&#10;AOMAAAAPAAAAAAAAAAAAAAAAAAcCAABkcnMvZG93bnJldi54bWxQSwUGAAAAAAMAAwC3AAAA/wIA&#10;AAAA&#10;" strokecolor="black [3213]">
                        <v:stroke endarrow="block"/>
                      </v:shape>
                      <v:shapetype id="_x0000_t202" coordsize="21600,21600" o:spt="202" path="m,l,21600r21600,l21600,xe">
                        <v:stroke joinstyle="miter"/>
                        <v:path gradientshapeok="t" o:connecttype="rect"/>
                      </v:shapetype>
                      <v:shape id="Zone de texte 8" o:spid="_x0000_s1033" type="#_x0000_t202" style="position:absolute;left:643;top:6181;width:9016;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9YqyQAAAOMAAAAPAAAAZHJzL2Rvd25yZXYueG1sRI9BTwIx&#10;EIXvJvyHZki8SReIuCwUggaNiSfReJ5sh7Zh227auqz/3jmYeJx5b977ZrsffScGStnFoGA+q0BQ&#10;aKN2wSj4/Hi+q0HkgkFjFwMp+KEM+93kZouNjtfwTsOpGMEhITeowJbSN1Lm1pLHPIs9BdbOMXks&#10;PCYjdcIrh/tOLqpqJT26wA0We3qy1F5O317B8dGsTVtjssdaOzeMX+c386LU7XQ8bEAUGsu/+e/6&#10;VTP+anFfLx+Wa4bmn3gBcvcLAAD//wMAUEsBAi0AFAAGAAgAAAAhANvh9svuAAAAhQEAABMAAAAA&#10;AAAAAAAAAAAAAAAAAFtDb250ZW50X1R5cGVzXS54bWxQSwECLQAUAAYACAAAACEAWvQsW78AAAAV&#10;AQAACwAAAAAAAAAAAAAAAAAfAQAAX3JlbHMvLnJlbHNQSwECLQAUAAYACAAAACEAzrvWKskAAADj&#10;AAAADwAAAAAAAAAAAAAAAAAHAgAAZHJzL2Rvd25yZXYueG1sUEsFBgAAAAADAAMAtwAAAP0CAAAA&#10;AA==&#10;" fillcolor="white [3201]" strokeweight=".5pt">
                        <v:textbox>
                          <w:txbxContent>
                            <w:p w14:paraId="61215FC1" w14:textId="299AD800" w:rsidR="001B6A17" w:rsidRDefault="001B6A17">
                              <w:r>
                                <w:t>………………………</w:t>
                              </w:r>
                            </w:p>
                          </w:txbxContent>
                        </v:textbox>
                      </v:shape>
                      <v:shape id="Zone de texte 8" o:spid="_x0000_s1034" type="#_x0000_t202" style="position:absolute;width:901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EByAAAAOMAAAAPAAAAZHJzL2Rvd25yZXYueG1sRI9BSwMx&#10;EIXvgv8hTMGbTdqqbNemRUsVwZNVPA+baRLcTJYkbtd/bw6Cx5l58977Nrsp9GKklH1kDYu5AkHc&#10;RePZavh4f7puQOSCbLCPTBp+KMNue3mxwdbEM7/ReCxWVBPOLWpwpQytlLlzFDDP40Bcb6eYApY6&#10;JitNwnM1D71cKnUnA3quCQ4H2jvqvo7fQcPh0a5t12Byh8Z4P06fp1f7rPXVbHq4B1FoKv/iv+8X&#10;U+ur1fJ2rW5UpahMdQFy+wsAAP//AwBQSwECLQAUAAYACAAAACEA2+H2y+4AAACFAQAAEwAAAAAA&#10;AAAAAAAAAAAAAAAAW0NvbnRlbnRfVHlwZXNdLnhtbFBLAQItABQABgAIAAAAIQBa9CxbvwAAABUB&#10;AAALAAAAAAAAAAAAAAAAAB8BAABfcmVscy8ucmVsc1BLAQItABQABgAIAAAAIQDVbGEByAAAAOMA&#10;AAAPAAAAAAAAAAAAAAAAAAcCAABkcnMvZG93bnJldi54bWxQSwUGAAAAAAMAAwC3AAAA/AIAAAAA&#10;" fillcolor="white [3201]" strokeweight=".5pt">
                        <v:textbox>
                          <w:txbxContent>
                            <w:p w14:paraId="7862FBF8" w14:textId="258A8D57" w:rsidR="001B6A17" w:rsidRDefault="001B6A17" w:rsidP="001B6A17">
                              <w:r>
                                <w:t>…………………</w:t>
                              </w:r>
                              <w:r>
                                <w:t>……</w:t>
                              </w:r>
                            </w:p>
                          </w:txbxContent>
                        </v:textbox>
                      </v:shape>
                    </v:group>
                  </w:pict>
                </mc:Fallback>
              </mc:AlternateContent>
            </w:r>
          </w:p>
          <w:p w14:paraId="533E0AE5" w14:textId="5FDF2943" w:rsidR="005C1671" w:rsidRPr="00AA1F62" w:rsidRDefault="005C1671" w:rsidP="00AA1F62">
            <w:pPr>
              <w:widowControl w:val="0"/>
              <w:spacing w:after="120"/>
              <w:jc w:val="center"/>
            </w:pPr>
          </w:p>
          <w:p w14:paraId="0E34DF77" w14:textId="4885FC4F" w:rsidR="005C1671" w:rsidRPr="00AA1F62" w:rsidRDefault="005C1671" w:rsidP="00AA1F62">
            <w:pPr>
              <w:widowControl w:val="0"/>
              <w:spacing w:after="120"/>
              <w:jc w:val="center"/>
            </w:pPr>
          </w:p>
          <w:p w14:paraId="1D6D9DC4" w14:textId="5AA716E9" w:rsidR="005C1671" w:rsidRPr="00AA1F62" w:rsidRDefault="005C1671" w:rsidP="00AA1F62">
            <w:pPr>
              <w:widowControl w:val="0"/>
              <w:spacing w:after="120"/>
              <w:jc w:val="center"/>
            </w:pPr>
          </w:p>
          <w:p w14:paraId="114A3143" w14:textId="20E9AE36" w:rsidR="005C1671" w:rsidRPr="00AA1F62" w:rsidRDefault="005C1671" w:rsidP="00AA1F62">
            <w:pPr>
              <w:widowControl w:val="0"/>
              <w:spacing w:after="120"/>
              <w:jc w:val="center"/>
            </w:pPr>
          </w:p>
          <w:p w14:paraId="66508EA3" w14:textId="4EB38F09" w:rsidR="005C1671" w:rsidRPr="00AA1F62" w:rsidRDefault="005C1671" w:rsidP="00AA1F62">
            <w:pPr>
              <w:widowControl w:val="0"/>
              <w:spacing w:after="120"/>
              <w:jc w:val="center"/>
            </w:pPr>
          </w:p>
          <w:p w14:paraId="3B7CDF01" w14:textId="33384B03" w:rsidR="005C1671" w:rsidRPr="00AA1F62" w:rsidRDefault="005C1671" w:rsidP="00AA1F62">
            <w:pPr>
              <w:widowControl w:val="0"/>
              <w:spacing w:after="120"/>
              <w:jc w:val="center"/>
            </w:pPr>
          </w:p>
          <w:p w14:paraId="4083F065" w14:textId="2CFC452A" w:rsidR="005C1671" w:rsidRPr="00AA1F62" w:rsidRDefault="005C1671" w:rsidP="00AA1F62">
            <w:pPr>
              <w:widowControl w:val="0"/>
              <w:spacing w:after="120"/>
              <w:jc w:val="center"/>
            </w:pPr>
          </w:p>
          <w:p w14:paraId="20AA3407" w14:textId="734F4B54" w:rsidR="005C1671" w:rsidRPr="00AA1F62" w:rsidRDefault="005C1671" w:rsidP="00AA1F62">
            <w:pPr>
              <w:widowControl w:val="0"/>
              <w:spacing w:after="120"/>
              <w:jc w:val="center"/>
            </w:pPr>
          </w:p>
          <w:p w14:paraId="3C9AA225" w14:textId="57FF5921" w:rsidR="005C1671" w:rsidRPr="00AA1F62" w:rsidRDefault="005C1671" w:rsidP="00AA1F62">
            <w:pPr>
              <w:widowControl w:val="0"/>
              <w:spacing w:after="120"/>
            </w:pPr>
          </w:p>
        </w:tc>
        <w:tc>
          <w:tcPr>
            <w:tcW w:w="5097" w:type="dxa"/>
          </w:tcPr>
          <w:p w14:paraId="134B48B9" w14:textId="77777777" w:rsidR="005C1671" w:rsidRPr="00AA1F62" w:rsidRDefault="005C1671" w:rsidP="00AA1F62">
            <w:pPr>
              <w:widowControl w:val="0"/>
              <w:spacing w:after="120"/>
              <w:jc w:val="center"/>
            </w:pPr>
            <w:r w:rsidRPr="00AA1F62">
              <w:t>……………………………………………………………………………………</w:t>
            </w:r>
          </w:p>
          <w:p w14:paraId="4A31AE88" w14:textId="77777777" w:rsidR="005C1671" w:rsidRPr="00AA1F62" w:rsidRDefault="005C1671" w:rsidP="00AA1F62">
            <w:pPr>
              <w:widowControl w:val="0"/>
              <w:spacing w:after="120"/>
              <w:jc w:val="center"/>
            </w:pPr>
            <w:r w:rsidRPr="00AA1F62">
              <w:t>……………………………………………………………………………………</w:t>
            </w:r>
          </w:p>
          <w:p w14:paraId="6F0182A0" w14:textId="77777777" w:rsidR="005C1671" w:rsidRPr="00AA1F62" w:rsidRDefault="005C1671" w:rsidP="00AA1F62">
            <w:pPr>
              <w:widowControl w:val="0"/>
              <w:spacing w:after="120"/>
              <w:jc w:val="center"/>
            </w:pPr>
            <w:r w:rsidRPr="00AA1F62">
              <w:t>……………………………………………………………………………………</w:t>
            </w:r>
          </w:p>
          <w:p w14:paraId="27FD318F" w14:textId="77777777" w:rsidR="005C1671" w:rsidRPr="00AA1F62" w:rsidRDefault="005C1671" w:rsidP="00AA1F62">
            <w:pPr>
              <w:widowControl w:val="0"/>
              <w:spacing w:after="120"/>
              <w:jc w:val="center"/>
            </w:pPr>
            <w:r w:rsidRPr="00AA1F62">
              <w:t>……………………………………………………………………………………</w:t>
            </w:r>
          </w:p>
          <w:p w14:paraId="3762F120" w14:textId="77777777" w:rsidR="005C1671" w:rsidRPr="00AA1F62" w:rsidRDefault="005C1671" w:rsidP="00AA1F62">
            <w:pPr>
              <w:widowControl w:val="0"/>
              <w:spacing w:after="120"/>
              <w:jc w:val="center"/>
            </w:pPr>
            <w:r w:rsidRPr="00AA1F62">
              <w:t>……………………………………………………………………………………</w:t>
            </w:r>
          </w:p>
          <w:p w14:paraId="69C9189D" w14:textId="77777777" w:rsidR="005C1671" w:rsidRPr="00AA1F62" w:rsidRDefault="005C1671" w:rsidP="00AA1F62">
            <w:pPr>
              <w:widowControl w:val="0"/>
              <w:spacing w:after="120"/>
              <w:jc w:val="center"/>
            </w:pPr>
            <w:r w:rsidRPr="00AA1F62">
              <w:t>……………………………………………………………………………………</w:t>
            </w:r>
          </w:p>
          <w:p w14:paraId="62C21D85" w14:textId="77777777" w:rsidR="005C1671" w:rsidRPr="00AA1F62" w:rsidRDefault="005C1671" w:rsidP="00AA1F62">
            <w:pPr>
              <w:widowControl w:val="0"/>
              <w:spacing w:after="120"/>
              <w:jc w:val="center"/>
            </w:pPr>
            <w:r w:rsidRPr="00AA1F62">
              <w:t>……………………………………………………………………………………</w:t>
            </w:r>
          </w:p>
          <w:p w14:paraId="4BF35307" w14:textId="77777777" w:rsidR="005C1671" w:rsidRPr="00AA1F62" w:rsidRDefault="005C1671" w:rsidP="00AA1F62">
            <w:pPr>
              <w:widowControl w:val="0"/>
              <w:spacing w:after="120"/>
              <w:jc w:val="center"/>
            </w:pPr>
            <w:r w:rsidRPr="00AA1F62">
              <w:t>……………………………………………………………………………………</w:t>
            </w:r>
          </w:p>
          <w:p w14:paraId="50C519F8" w14:textId="77777777" w:rsidR="005C1671" w:rsidRPr="00AA1F62" w:rsidRDefault="005C1671" w:rsidP="00AA1F62">
            <w:pPr>
              <w:widowControl w:val="0"/>
              <w:spacing w:after="120"/>
              <w:jc w:val="center"/>
            </w:pPr>
            <w:r w:rsidRPr="00AA1F62">
              <w:t>……………………………………………………………………………………</w:t>
            </w:r>
          </w:p>
          <w:p w14:paraId="3482248C" w14:textId="77777777" w:rsidR="005C1671" w:rsidRPr="00AA1F62" w:rsidRDefault="005C1671" w:rsidP="00AA1F62">
            <w:pPr>
              <w:widowControl w:val="0"/>
              <w:spacing w:after="120"/>
              <w:jc w:val="center"/>
            </w:pPr>
            <w:r w:rsidRPr="00AA1F62">
              <w:t>……………………………………………………………………………………</w:t>
            </w:r>
          </w:p>
          <w:p w14:paraId="7FC0E672" w14:textId="77777777" w:rsidR="005C1671" w:rsidRPr="00AA1F62" w:rsidRDefault="005C1671" w:rsidP="00AA1F62">
            <w:pPr>
              <w:widowControl w:val="0"/>
              <w:spacing w:after="120"/>
              <w:jc w:val="center"/>
            </w:pPr>
            <w:r w:rsidRPr="00AA1F62">
              <w:t>……………………………………………………………………………………</w:t>
            </w:r>
          </w:p>
        </w:tc>
      </w:tr>
    </w:tbl>
    <w:p w14:paraId="4063FFB2" w14:textId="77777777" w:rsidR="005C1671" w:rsidRDefault="005C1671">
      <w:pPr>
        <w:spacing w:after="120"/>
        <w:rPr>
          <w:i/>
        </w:rPr>
      </w:pPr>
    </w:p>
    <w:p w14:paraId="57553903" w14:textId="77777777" w:rsidR="005C1671" w:rsidRDefault="005C1671">
      <w:pPr>
        <w:pStyle w:val="Paragraphedeliste"/>
        <w:numPr>
          <w:ilvl w:val="0"/>
          <w:numId w:val="2"/>
        </w:numPr>
        <w:spacing w:after="120"/>
        <w:rPr>
          <w:i/>
        </w:rPr>
      </w:pPr>
      <w:r>
        <w:rPr>
          <w:i/>
        </w:rPr>
        <w:t>Préparation de la solution fille</w:t>
      </w:r>
    </w:p>
    <w:p w14:paraId="7B7910C3" w14:textId="77777777" w:rsidR="005C1671" w:rsidRDefault="005C1671">
      <w:pPr>
        <w:spacing w:after="120"/>
      </w:pPr>
      <w:r>
        <w:rPr>
          <w:i/>
          <w:u w:val="single"/>
        </w:rPr>
        <w:t>Analyser- Raisonner</w:t>
      </w:r>
      <w:r>
        <w:rPr>
          <w:i/>
        </w:rPr>
        <w:tab/>
      </w:r>
      <w:r>
        <w:rPr>
          <w:i/>
        </w:rPr>
        <w:tab/>
      </w:r>
      <w:r>
        <w:rPr>
          <w:i/>
        </w:rPr>
        <w:tab/>
      </w:r>
      <w:r>
        <w:rPr>
          <w:i/>
        </w:rPr>
        <w:tab/>
      </w:r>
      <w:r>
        <w:rPr>
          <w:i/>
        </w:rPr>
        <w:tab/>
      </w:r>
      <w:r>
        <w:rPr>
          <w:i/>
        </w:rPr>
        <w:tab/>
      </w:r>
    </w:p>
    <w:p w14:paraId="6E84FF86" w14:textId="77777777" w:rsidR="005C1671" w:rsidRDefault="005C1671">
      <w:pPr>
        <w:spacing w:after="120"/>
      </w:pPr>
      <w:r>
        <w:t>Pour réaliser une dilution de facteur 10, quel matériel utiliserez-vous pour réaliser cette dilution ? Expliquez.</w:t>
      </w:r>
    </w:p>
    <w:p w14:paraId="7F4BAD17" w14:textId="201F9061" w:rsidR="005C1671" w:rsidRDefault="005C1671">
      <w:pPr>
        <w:spacing w:after="120"/>
      </w:pPr>
      <w:r>
        <w:t>………………………………………………………………………………………………………………………………………………………………………………</w:t>
      </w:r>
    </w:p>
    <w:p w14:paraId="153C3D79" w14:textId="75F29434" w:rsidR="005C1671" w:rsidRDefault="005C1671">
      <w:pPr>
        <w:spacing w:after="120"/>
      </w:pPr>
      <w:r>
        <w:t>………………………………………………………………………………………………………………………………………………………………………………</w:t>
      </w:r>
    </w:p>
    <w:p w14:paraId="430F1702" w14:textId="762C8D37" w:rsidR="005C1671" w:rsidRDefault="005C1671">
      <w:pPr>
        <w:spacing w:after="120"/>
      </w:pPr>
      <w:r>
        <w:t>………………………………………………………………………………………………………………………………………………………………………………</w:t>
      </w:r>
    </w:p>
    <w:p w14:paraId="34F28F94" w14:textId="77777777" w:rsidR="005C1671" w:rsidRDefault="005C1671">
      <w:pPr>
        <w:spacing w:after="120"/>
      </w:pPr>
      <w:r>
        <w:t>A partir du matériel choisi proposez un protocole pour effectuer cette dilution de facteur 10.</w:t>
      </w:r>
    </w:p>
    <w:p w14:paraId="587AF12A" w14:textId="77777777" w:rsidR="005C1671" w:rsidRDefault="005C1671">
      <w:pPr>
        <w:pStyle w:val="Paragraphedeliste"/>
        <w:spacing w:after="120"/>
        <w:ind w:left="0"/>
        <w:rPr>
          <w:u w:val="single"/>
        </w:rPr>
      </w:pPr>
      <w:r>
        <w:rPr>
          <w:i/>
          <w:u w:val="single"/>
        </w:rPr>
        <w:t>Analyser- Raisonner</w:t>
      </w:r>
      <w:r>
        <w:rPr>
          <w:i/>
        </w:rPr>
        <w:tab/>
      </w:r>
      <w:r>
        <w:rPr>
          <w:i/>
        </w:rPr>
        <w:tab/>
      </w:r>
      <w:r>
        <w:rPr>
          <w:i/>
        </w:rPr>
        <w:tab/>
      </w:r>
      <w:r>
        <w:rPr>
          <w:i/>
        </w:rPr>
        <w:tab/>
      </w:r>
      <w:r>
        <w:rPr>
          <w:i/>
        </w:rPr>
        <w:tab/>
      </w:r>
      <w:r>
        <w:rPr>
          <w:i/>
        </w:rPr>
        <w:tab/>
      </w:r>
      <w:r>
        <w:rPr>
          <w:i/>
          <w:u w:val="single"/>
        </w:rPr>
        <w:t>Communiquer</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7"/>
        <w:gridCol w:w="5098"/>
      </w:tblGrid>
      <w:tr w:rsidR="005C1671" w:rsidRPr="00AA1F62" w14:paraId="568EBF27" w14:textId="77777777" w:rsidTr="00AA1F62">
        <w:tc>
          <w:tcPr>
            <w:tcW w:w="5097" w:type="dxa"/>
          </w:tcPr>
          <w:p w14:paraId="7F82AE46" w14:textId="77777777" w:rsidR="005C1671" w:rsidRPr="00AA1F62" w:rsidRDefault="005C1671" w:rsidP="00AA1F62">
            <w:pPr>
              <w:widowControl w:val="0"/>
              <w:spacing w:after="120"/>
              <w:jc w:val="center"/>
            </w:pPr>
            <w:r w:rsidRPr="00AA1F62">
              <w:t>Schéma explicatif</w:t>
            </w:r>
          </w:p>
        </w:tc>
        <w:tc>
          <w:tcPr>
            <w:tcW w:w="5097" w:type="dxa"/>
          </w:tcPr>
          <w:p w14:paraId="5364A159" w14:textId="77777777" w:rsidR="005C1671" w:rsidRPr="00AA1F62" w:rsidRDefault="005C1671" w:rsidP="00AA1F62">
            <w:pPr>
              <w:widowControl w:val="0"/>
              <w:spacing w:after="120"/>
              <w:jc w:val="center"/>
            </w:pPr>
            <w:r w:rsidRPr="00AA1F62">
              <w:t>Protocole proposé</w:t>
            </w:r>
          </w:p>
        </w:tc>
      </w:tr>
      <w:tr w:rsidR="005C1671" w:rsidRPr="00AA1F62" w14:paraId="68E1D2A6" w14:textId="77777777" w:rsidTr="00AA1F62">
        <w:trPr>
          <w:trHeight w:val="2987"/>
        </w:trPr>
        <w:tc>
          <w:tcPr>
            <w:tcW w:w="5097" w:type="dxa"/>
          </w:tcPr>
          <w:p w14:paraId="3D48239E" w14:textId="77777777" w:rsidR="005C1671" w:rsidRPr="00AA1F62" w:rsidRDefault="005C1671" w:rsidP="00AA1F62">
            <w:pPr>
              <w:widowControl w:val="0"/>
              <w:spacing w:after="120"/>
              <w:jc w:val="center"/>
            </w:pPr>
          </w:p>
          <w:p w14:paraId="138B462F" w14:textId="77777777" w:rsidR="005C1671" w:rsidRPr="00AA1F62" w:rsidRDefault="005C1671" w:rsidP="00AA1F62">
            <w:pPr>
              <w:widowControl w:val="0"/>
              <w:spacing w:after="120"/>
              <w:jc w:val="center"/>
            </w:pPr>
          </w:p>
          <w:p w14:paraId="61102E1F" w14:textId="77777777" w:rsidR="005C1671" w:rsidRPr="00AA1F62" w:rsidRDefault="005C1671" w:rsidP="00AA1F62">
            <w:pPr>
              <w:widowControl w:val="0"/>
              <w:spacing w:after="120"/>
              <w:jc w:val="center"/>
            </w:pPr>
          </w:p>
          <w:p w14:paraId="44C64C2E" w14:textId="77777777" w:rsidR="005C1671" w:rsidRPr="00AA1F62" w:rsidRDefault="005C1671" w:rsidP="00AA1F62">
            <w:pPr>
              <w:widowControl w:val="0"/>
              <w:spacing w:after="120"/>
              <w:jc w:val="center"/>
            </w:pPr>
          </w:p>
          <w:p w14:paraId="0665504A" w14:textId="77777777" w:rsidR="005C1671" w:rsidRPr="00AA1F62" w:rsidRDefault="005C1671" w:rsidP="00AA1F62">
            <w:pPr>
              <w:widowControl w:val="0"/>
              <w:spacing w:after="120"/>
              <w:jc w:val="center"/>
            </w:pPr>
          </w:p>
          <w:p w14:paraId="77C5D69C" w14:textId="77777777" w:rsidR="005C1671" w:rsidRPr="00AA1F62" w:rsidRDefault="005C1671" w:rsidP="00AA1F62">
            <w:pPr>
              <w:widowControl w:val="0"/>
              <w:spacing w:after="120"/>
              <w:jc w:val="center"/>
            </w:pPr>
          </w:p>
          <w:p w14:paraId="7BC7138F" w14:textId="77777777" w:rsidR="005C1671" w:rsidRPr="00AA1F62" w:rsidRDefault="005C1671" w:rsidP="00AA1F62">
            <w:pPr>
              <w:widowControl w:val="0"/>
              <w:spacing w:after="120"/>
              <w:jc w:val="center"/>
            </w:pPr>
          </w:p>
          <w:p w14:paraId="1F463C94" w14:textId="77777777" w:rsidR="005C1671" w:rsidRPr="00AA1F62" w:rsidRDefault="005C1671" w:rsidP="00AA1F62">
            <w:pPr>
              <w:widowControl w:val="0"/>
              <w:spacing w:after="120"/>
              <w:jc w:val="center"/>
            </w:pPr>
          </w:p>
          <w:p w14:paraId="648EB555" w14:textId="77777777" w:rsidR="005C1671" w:rsidRPr="00AA1F62" w:rsidRDefault="005C1671" w:rsidP="00AA1F62">
            <w:pPr>
              <w:widowControl w:val="0"/>
              <w:spacing w:after="120"/>
              <w:jc w:val="center"/>
            </w:pPr>
          </w:p>
          <w:p w14:paraId="51CF673A" w14:textId="77777777" w:rsidR="005C1671" w:rsidRPr="00AA1F62" w:rsidRDefault="005C1671" w:rsidP="00AA1F62">
            <w:pPr>
              <w:widowControl w:val="0"/>
              <w:spacing w:after="120"/>
              <w:jc w:val="center"/>
            </w:pPr>
          </w:p>
          <w:p w14:paraId="1CB804BF" w14:textId="77777777" w:rsidR="005C1671" w:rsidRPr="00AA1F62" w:rsidRDefault="005C1671" w:rsidP="00AA1F62">
            <w:pPr>
              <w:widowControl w:val="0"/>
              <w:spacing w:after="120"/>
            </w:pPr>
          </w:p>
        </w:tc>
        <w:tc>
          <w:tcPr>
            <w:tcW w:w="5097" w:type="dxa"/>
          </w:tcPr>
          <w:p w14:paraId="5A9AE3B5" w14:textId="77777777" w:rsidR="005C1671" w:rsidRPr="00AA1F62" w:rsidRDefault="005C1671" w:rsidP="00AA1F62">
            <w:pPr>
              <w:widowControl w:val="0"/>
              <w:spacing w:after="120"/>
              <w:jc w:val="center"/>
            </w:pPr>
            <w:r w:rsidRPr="00AA1F62">
              <w:t>……………………………………………………………………………………</w:t>
            </w:r>
          </w:p>
          <w:p w14:paraId="031E8C2C" w14:textId="77777777" w:rsidR="005C1671" w:rsidRPr="00AA1F62" w:rsidRDefault="005C1671" w:rsidP="00AA1F62">
            <w:pPr>
              <w:widowControl w:val="0"/>
              <w:spacing w:after="120"/>
              <w:jc w:val="center"/>
            </w:pPr>
            <w:r w:rsidRPr="00AA1F62">
              <w:t>……………………………………………………………………………………</w:t>
            </w:r>
          </w:p>
          <w:p w14:paraId="45F4194C" w14:textId="77777777" w:rsidR="005C1671" w:rsidRPr="00AA1F62" w:rsidRDefault="005C1671" w:rsidP="00AA1F62">
            <w:pPr>
              <w:widowControl w:val="0"/>
              <w:spacing w:after="120"/>
              <w:jc w:val="center"/>
            </w:pPr>
            <w:r w:rsidRPr="00AA1F62">
              <w:t>……………………………………………………………………………………</w:t>
            </w:r>
          </w:p>
          <w:p w14:paraId="407B63FC" w14:textId="77777777" w:rsidR="005C1671" w:rsidRPr="00AA1F62" w:rsidRDefault="005C1671" w:rsidP="00AA1F62">
            <w:pPr>
              <w:widowControl w:val="0"/>
              <w:spacing w:after="120"/>
              <w:jc w:val="center"/>
            </w:pPr>
            <w:r w:rsidRPr="00AA1F62">
              <w:t>……………………………………………………………………………………</w:t>
            </w:r>
          </w:p>
          <w:p w14:paraId="58B79030" w14:textId="77777777" w:rsidR="005C1671" w:rsidRPr="00AA1F62" w:rsidRDefault="005C1671" w:rsidP="00AA1F62">
            <w:pPr>
              <w:widowControl w:val="0"/>
              <w:spacing w:after="120"/>
              <w:jc w:val="center"/>
            </w:pPr>
            <w:r w:rsidRPr="00AA1F62">
              <w:t>……………………………………………………………………………………</w:t>
            </w:r>
          </w:p>
          <w:p w14:paraId="152372E2" w14:textId="77777777" w:rsidR="005C1671" w:rsidRPr="00AA1F62" w:rsidRDefault="005C1671" w:rsidP="00AA1F62">
            <w:pPr>
              <w:widowControl w:val="0"/>
              <w:spacing w:after="120"/>
              <w:jc w:val="center"/>
            </w:pPr>
            <w:r w:rsidRPr="00AA1F62">
              <w:t>……………………………………………………………………………………</w:t>
            </w:r>
          </w:p>
          <w:p w14:paraId="0BFAFBBB" w14:textId="77777777" w:rsidR="005C1671" w:rsidRPr="00AA1F62" w:rsidRDefault="005C1671" w:rsidP="00AA1F62">
            <w:pPr>
              <w:widowControl w:val="0"/>
              <w:spacing w:after="120"/>
              <w:jc w:val="center"/>
            </w:pPr>
            <w:r w:rsidRPr="00AA1F62">
              <w:t>……………………………………………………………………………………</w:t>
            </w:r>
          </w:p>
          <w:p w14:paraId="3697EE2E" w14:textId="77777777" w:rsidR="005C1671" w:rsidRPr="00AA1F62" w:rsidRDefault="005C1671" w:rsidP="00AA1F62">
            <w:pPr>
              <w:widowControl w:val="0"/>
              <w:spacing w:after="120"/>
              <w:jc w:val="center"/>
            </w:pPr>
            <w:r w:rsidRPr="00AA1F62">
              <w:t>……………………………………………………………………………………</w:t>
            </w:r>
          </w:p>
          <w:p w14:paraId="7D992BDB" w14:textId="77777777" w:rsidR="005C1671" w:rsidRPr="00AA1F62" w:rsidRDefault="005C1671" w:rsidP="00AA1F62">
            <w:pPr>
              <w:widowControl w:val="0"/>
              <w:spacing w:after="120"/>
              <w:jc w:val="center"/>
            </w:pPr>
            <w:r w:rsidRPr="00AA1F62">
              <w:t>……………………………………………………………………………………</w:t>
            </w:r>
          </w:p>
          <w:p w14:paraId="783465E5" w14:textId="77777777" w:rsidR="005C1671" w:rsidRPr="00AA1F62" w:rsidRDefault="005C1671" w:rsidP="00AA1F62">
            <w:pPr>
              <w:widowControl w:val="0"/>
              <w:spacing w:after="120"/>
              <w:jc w:val="center"/>
            </w:pPr>
            <w:r w:rsidRPr="00AA1F62">
              <w:t>……………………………………………………………………………………</w:t>
            </w:r>
          </w:p>
          <w:p w14:paraId="0D35ED6B" w14:textId="77777777" w:rsidR="005C1671" w:rsidRPr="00AA1F62" w:rsidRDefault="005C1671" w:rsidP="00AA1F62">
            <w:pPr>
              <w:widowControl w:val="0"/>
              <w:spacing w:after="120"/>
              <w:jc w:val="center"/>
            </w:pPr>
            <w:r w:rsidRPr="00AA1F62">
              <w:t>……………………………………………………………………………………</w:t>
            </w:r>
          </w:p>
        </w:tc>
      </w:tr>
    </w:tbl>
    <w:p w14:paraId="3A5B0DA9" w14:textId="2D6AC63F" w:rsidR="005C1671" w:rsidRDefault="00C30A4D" w:rsidP="00C30A4D">
      <w:pPr>
        <w:tabs>
          <w:tab w:val="left" w:pos="7393"/>
        </w:tabs>
        <w:spacing w:after="120"/>
      </w:pPr>
      <w:r>
        <w:tab/>
      </w:r>
    </w:p>
    <w:sectPr w:rsidR="005C1671" w:rsidSect="00C30A4D">
      <w:footerReference w:type="default" r:id="rId15"/>
      <w:pgSz w:w="11906" w:h="16838"/>
      <w:pgMar w:top="567" w:right="851" w:bottom="851" w:left="851" w:header="0" w:footer="5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C346" w14:textId="77777777" w:rsidR="005C1671" w:rsidRDefault="005C1671" w:rsidP="00CF1E05">
      <w:r>
        <w:separator/>
      </w:r>
    </w:p>
  </w:endnote>
  <w:endnote w:type="continuationSeparator" w:id="0">
    <w:p w14:paraId="0DE3A6A6" w14:textId="77777777" w:rsidR="005C1671" w:rsidRDefault="005C1671" w:rsidP="00CF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ayout w:type="fixed"/>
      <w:tblLook w:val="00A0" w:firstRow="1" w:lastRow="0" w:firstColumn="1" w:lastColumn="0" w:noHBand="0" w:noVBand="0"/>
    </w:tblPr>
    <w:tblGrid>
      <w:gridCol w:w="2884"/>
      <w:gridCol w:w="2779"/>
      <w:gridCol w:w="3190"/>
      <w:gridCol w:w="1351"/>
    </w:tblGrid>
    <w:tr w:rsidR="005C1671" w:rsidRPr="00AA1F62" w14:paraId="1765B2D3" w14:textId="77777777">
      <w:trPr>
        <w:trHeight w:val="238"/>
      </w:trPr>
      <w:tc>
        <w:tcPr>
          <w:tcW w:w="2883" w:type="dxa"/>
          <w:tcBorders>
            <w:top w:val="single" w:sz="12" w:space="0" w:color="943634"/>
          </w:tcBorders>
        </w:tcPr>
        <w:p w14:paraId="5D4ADA35" w14:textId="77777777" w:rsidR="005C1671" w:rsidRPr="00AA1F62" w:rsidRDefault="005C1671">
          <w:pPr>
            <w:pStyle w:val="En-tte"/>
            <w:widowControl w:val="0"/>
            <w:tabs>
              <w:tab w:val="clear" w:pos="4536"/>
              <w:tab w:val="clear" w:pos="9072"/>
            </w:tabs>
            <w:jc w:val="center"/>
            <w:rPr>
              <w:rFonts w:cs="Cambria"/>
              <w:b/>
              <w:bCs/>
              <w:color w:val="943634"/>
              <w:sz w:val="18"/>
              <w:szCs w:val="18"/>
            </w:rPr>
          </w:pPr>
          <w:r w:rsidRPr="00AA1F62">
            <w:rPr>
              <w:rFonts w:cs="Cambria"/>
              <w:b/>
              <w:bCs/>
              <w:color w:val="943634"/>
              <w:sz w:val="18"/>
              <w:szCs w:val="18"/>
            </w:rPr>
            <w:t>1</w:t>
          </w:r>
          <w:r w:rsidRPr="00AA1F62">
            <w:rPr>
              <w:rFonts w:cs="Cambria"/>
              <w:b/>
              <w:bCs/>
              <w:color w:val="943634"/>
              <w:sz w:val="18"/>
              <w:szCs w:val="18"/>
              <w:vertAlign w:val="superscript"/>
            </w:rPr>
            <w:t>ère</w:t>
          </w:r>
          <w:r w:rsidRPr="00AA1F62">
            <w:rPr>
              <w:rFonts w:cs="Cambria"/>
              <w:b/>
              <w:bCs/>
              <w:color w:val="943634"/>
              <w:sz w:val="18"/>
              <w:szCs w:val="18"/>
            </w:rPr>
            <w:t xml:space="preserve"> Professionnelle</w:t>
          </w:r>
        </w:p>
      </w:tc>
      <w:tc>
        <w:tcPr>
          <w:tcW w:w="2779" w:type="dxa"/>
          <w:tcBorders>
            <w:top w:val="single" w:sz="12" w:space="0" w:color="943634"/>
          </w:tcBorders>
        </w:tcPr>
        <w:p w14:paraId="1BA216DF" w14:textId="77777777" w:rsidR="005C1671" w:rsidRPr="00AA1F62" w:rsidRDefault="005C1671">
          <w:pPr>
            <w:pStyle w:val="En-tte"/>
            <w:widowControl w:val="0"/>
            <w:tabs>
              <w:tab w:val="clear" w:pos="4536"/>
              <w:tab w:val="clear" w:pos="9072"/>
            </w:tabs>
            <w:jc w:val="center"/>
            <w:rPr>
              <w:rFonts w:cs="Cambria"/>
              <w:b/>
              <w:bCs/>
              <w:color w:val="943634"/>
              <w:sz w:val="18"/>
              <w:szCs w:val="18"/>
            </w:rPr>
          </w:pPr>
          <w:r w:rsidRPr="00AA1F62">
            <w:rPr>
              <w:rFonts w:cs="Cambria"/>
              <w:b/>
              <w:bCs/>
              <w:color w:val="943634"/>
              <w:sz w:val="18"/>
              <w:szCs w:val="18"/>
            </w:rPr>
            <w:t>CHIMIE</w:t>
          </w:r>
        </w:p>
      </w:tc>
      <w:tc>
        <w:tcPr>
          <w:tcW w:w="3190" w:type="dxa"/>
          <w:tcBorders>
            <w:top w:val="single" w:sz="12" w:space="0" w:color="943634"/>
          </w:tcBorders>
        </w:tcPr>
        <w:p w14:paraId="345426E7" w14:textId="77777777" w:rsidR="005C1671" w:rsidRPr="00AA1F62" w:rsidRDefault="005C1671">
          <w:pPr>
            <w:pStyle w:val="En-tte"/>
            <w:widowControl w:val="0"/>
            <w:tabs>
              <w:tab w:val="clear" w:pos="4536"/>
              <w:tab w:val="clear" w:pos="9072"/>
            </w:tabs>
            <w:jc w:val="center"/>
            <w:rPr>
              <w:rFonts w:cs="Cambria"/>
              <w:b/>
              <w:bCs/>
              <w:color w:val="943634"/>
              <w:sz w:val="18"/>
              <w:szCs w:val="18"/>
            </w:rPr>
          </w:pPr>
          <w:r w:rsidRPr="00AA1F62">
            <w:rPr>
              <w:rFonts w:cs="Cambria"/>
              <w:b/>
              <w:bCs/>
              <w:color w:val="943634"/>
              <w:sz w:val="18"/>
              <w:szCs w:val="18"/>
            </w:rPr>
            <w:t>TP Dissolution et Dilution</w:t>
          </w:r>
        </w:p>
      </w:tc>
      <w:tc>
        <w:tcPr>
          <w:tcW w:w="1351" w:type="dxa"/>
          <w:tcBorders>
            <w:top w:val="single" w:sz="12" w:space="0" w:color="943634"/>
          </w:tcBorders>
        </w:tcPr>
        <w:p w14:paraId="1B65471C" w14:textId="77777777" w:rsidR="005C1671" w:rsidRPr="00AA1F62" w:rsidRDefault="005C1671">
          <w:pPr>
            <w:pStyle w:val="En-tte"/>
            <w:widowControl w:val="0"/>
            <w:tabs>
              <w:tab w:val="clear" w:pos="4536"/>
              <w:tab w:val="clear" w:pos="9072"/>
            </w:tabs>
            <w:jc w:val="right"/>
            <w:rPr>
              <w:rFonts w:cs="Cambria"/>
              <w:b/>
              <w:bCs/>
              <w:color w:val="943634"/>
              <w:sz w:val="18"/>
              <w:szCs w:val="18"/>
            </w:rPr>
          </w:pPr>
          <w:r w:rsidRPr="00AA1F62">
            <w:rPr>
              <w:b/>
              <w:color w:val="943634"/>
              <w:sz w:val="18"/>
              <w:szCs w:val="18"/>
            </w:rPr>
            <w:t xml:space="preserve">Page </w:t>
          </w:r>
          <w:r w:rsidRPr="00AA1F62">
            <w:rPr>
              <w:b/>
              <w:color w:val="943634"/>
              <w:sz w:val="18"/>
              <w:szCs w:val="18"/>
            </w:rPr>
            <w:fldChar w:fldCharType="begin"/>
          </w:r>
          <w:r w:rsidRPr="00AA1F62">
            <w:rPr>
              <w:b/>
              <w:color w:val="943634"/>
              <w:sz w:val="18"/>
              <w:szCs w:val="18"/>
            </w:rPr>
            <w:instrText>PAGE</w:instrText>
          </w:r>
          <w:r w:rsidRPr="00AA1F62">
            <w:rPr>
              <w:b/>
              <w:color w:val="943634"/>
              <w:sz w:val="18"/>
              <w:szCs w:val="18"/>
            </w:rPr>
            <w:fldChar w:fldCharType="separate"/>
          </w:r>
          <w:r>
            <w:rPr>
              <w:b/>
              <w:noProof/>
              <w:color w:val="943634"/>
              <w:sz w:val="18"/>
              <w:szCs w:val="18"/>
            </w:rPr>
            <w:t>1</w:t>
          </w:r>
          <w:r w:rsidRPr="00AA1F62">
            <w:rPr>
              <w:b/>
              <w:color w:val="943634"/>
              <w:sz w:val="18"/>
              <w:szCs w:val="18"/>
            </w:rPr>
            <w:fldChar w:fldCharType="end"/>
          </w:r>
        </w:p>
      </w:tc>
    </w:tr>
  </w:tbl>
  <w:p w14:paraId="3389FE3A" w14:textId="77777777" w:rsidR="005C1671" w:rsidRDefault="005C167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2860" w14:textId="77777777" w:rsidR="005C1671" w:rsidRDefault="005C1671" w:rsidP="00CF1E05">
      <w:r>
        <w:separator/>
      </w:r>
    </w:p>
  </w:footnote>
  <w:footnote w:type="continuationSeparator" w:id="0">
    <w:p w14:paraId="75F5B8AC" w14:textId="77777777" w:rsidR="005C1671" w:rsidRDefault="005C1671" w:rsidP="00CF1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695"/>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52E157FE"/>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71F64263"/>
    <w:multiLevelType w:val="multilevel"/>
    <w:tmpl w:val="FFFFFFFF"/>
    <w:lvl w:ilvl="0">
      <w:start w:val="1"/>
      <w:numFmt w:val="decimal"/>
      <w:lvlText w:val="%1."/>
      <w:lvlJc w:val="left"/>
      <w:pPr>
        <w:tabs>
          <w:tab w:val="num" w:pos="0"/>
        </w:tabs>
        <w:ind w:left="1770" w:hanging="360"/>
      </w:pPr>
      <w:rPr>
        <w:rFonts w:cs="Times New Roman"/>
      </w:rPr>
    </w:lvl>
    <w:lvl w:ilvl="1">
      <w:start w:val="1"/>
      <w:numFmt w:val="lowerLetter"/>
      <w:lvlText w:val="%2."/>
      <w:lvlJc w:val="left"/>
      <w:pPr>
        <w:tabs>
          <w:tab w:val="num" w:pos="0"/>
        </w:tabs>
        <w:ind w:left="2490" w:hanging="360"/>
      </w:pPr>
      <w:rPr>
        <w:rFonts w:cs="Times New Roman"/>
      </w:rPr>
    </w:lvl>
    <w:lvl w:ilvl="2">
      <w:start w:val="1"/>
      <w:numFmt w:val="lowerRoman"/>
      <w:lvlText w:val="%3."/>
      <w:lvlJc w:val="right"/>
      <w:pPr>
        <w:tabs>
          <w:tab w:val="num" w:pos="0"/>
        </w:tabs>
        <w:ind w:left="3210" w:hanging="180"/>
      </w:pPr>
      <w:rPr>
        <w:rFonts w:cs="Times New Roman"/>
      </w:rPr>
    </w:lvl>
    <w:lvl w:ilvl="3">
      <w:start w:val="1"/>
      <w:numFmt w:val="decimal"/>
      <w:lvlText w:val="%4."/>
      <w:lvlJc w:val="left"/>
      <w:pPr>
        <w:tabs>
          <w:tab w:val="num" w:pos="0"/>
        </w:tabs>
        <w:ind w:left="3930" w:hanging="360"/>
      </w:pPr>
      <w:rPr>
        <w:rFonts w:cs="Times New Roman"/>
      </w:rPr>
    </w:lvl>
    <w:lvl w:ilvl="4">
      <w:start w:val="1"/>
      <w:numFmt w:val="lowerLetter"/>
      <w:lvlText w:val="%5."/>
      <w:lvlJc w:val="left"/>
      <w:pPr>
        <w:tabs>
          <w:tab w:val="num" w:pos="0"/>
        </w:tabs>
        <w:ind w:left="4650" w:hanging="360"/>
      </w:pPr>
      <w:rPr>
        <w:rFonts w:cs="Times New Roman"/>
      </w:rPr>
    </w:lvl>
    <w:lvl w:ilvl="5">
      <w:start w:val="1"/>
      <w:numFmt w:val="lowerRoman"/>
      <w:lvlText w:val="%6."/>
      <w:lvlJc w:val="right"/>
      <w:pPr>
        <w:tabs>
          <w:tab w:val="num" w:pos="0"/>
        </w:tabs>
        <w:ind w:left="5370" w:hanging="180"/>
      </w:pPr>
      <w:rPr>
        <w:rFonts w:cs="Times New Roman"/>
      </w:rPr>
    </w:lvl>
    <w:lvl w:ilvl="6">
      <w:start w:val="1"/>
      <w:numFmt w:val="decimal"/>
      <w:lvlText w:val="%7."/>
      <w:lvlJc w:val="left"/>
      <w:pPr>
        <w:tabs>
          <w:tab w:val="num" w:pos="0"/>
        </w:tabs>
        <w:ind w:left="6090" w:hanging="360"/>
      </w:pPr>
      <w:rPr>
        <w:rFonts w:cs="Times New Roman"/>
      </w:rPr>
    </w:lvl>
    <w:lvl w:ilvl="7">
      <w:start w:val="1"/>
      <w:numFmt w:val="lowerLetter"/>
      <w:lvlText w:val="%8."/>
      <w:lvlJc w:val="left"/>
      <w:pPr>
        <w:tabs>
          <w:tab w:val="num" w:pos="0"/>
        </w:tabs>
        <w:ind w:left="6810" w:hanging="360"/>
      </w:pPr>
      <w:rPr>
        <w:rFonts w:cs="Times New Roman"/>
      </w:rPr>
    </w:lvl>
    <w:lvl w:ilvl="8">
      <w:start w:val="1"/>
      <w:numFmt w:val="lowerRoman"/>
      <w:lvlText w:val="%9."/>
      <w:lvlJc w:val="right"/>
      <w:pPr>
        <w:tabs>
          <w:tab w:val="num" w:pos="0"/>
        </w:tabs>
        <w:ind w:left="7530" w:hanging="180"/>
      </w:pPr>
      <w:rPr>
        <w:rFonts w:cs="Times New Roman"/>
      </w:rPr>
    </w:lvl>
  </w:abstractNum>
  <w:num w:numId="1" w16cid:durableId="109789902">
    <w:abstractNumId w:val="1"/>
  </w:num>
  <w:num w:numId="2" w16cid:durableId="789282301">
    <w:abstractNumId w:val="2"/>
  </w:num>
  <w:num w:numId="3" w16cid:durableId="186162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05"/>
    <w:rsid w:val="00052610"/>
    <w:rsid w:val="001448A9"/>
    <w:rsid w:val="00184597"/>
    <w:rsid w:val="001865BF"/>
    <w:rsid w:val="001B6A17"/>
    <w:rsid w:val="001F24DD"/>
    <w:rsid w:val="00220827"/>
    <w:rsid w:val="0023677D"/>
    <w:rsid w:val="003C4163"/>
    <w:rsid w:val="00425DB1"/>
    <w:rsid w:val="004E6FEB"/>
    <w:rsid w:val="005C1671"/>
    <w:rsid w:val="00715698"/>
    <w:rsid w:val="008A6DF1"/>
    <w:rsid w:val="009A3BCB"/>
    <w:rsid w:val="00A3373C"/>
    <w:rsid w:val="00AA1F62"/>
    <w:rsid w:val="00BC5C1A"/>
    <w:rsid w:val="00C30A4D"/>
    <w:rsid w:val="00CF1E05"/>
    <w:rsid w:val="00EE5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3FAF9"/>
  <w15:docId w15:val="{6010AEC6-04D7-46E8-A85F-5901DF39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en-US"/>
    </w:rPr>
  </w:style>
  <w:style w:type="paragraph" w:styleId="Titre1">
    <w:name w:val="heading 1"/>
    <w:basedOn w:val="Normal"/>
    <w:link w:val="Titre1Car"/>
    <w:uiPriority w:val="99"/>
    <w:qFormat/>
    <w:pPr>
      <w:spacing w:beforeAutospacing="1" w:afterAutospacing="1"/>
      <w:outlineLvl w:val="0"/>
    </w:pPr>
    <w:rPr>
      <w:rFonts w:ascii="Times New Roman" w:eastAsia="Times New Roman" w:hAnsi="Times New Roman" w:cs="Times New Roman"/>
      <w:b/>
      <w:bCs/>
      <w:kern w:val="2"/>
      <w:sz w:val="48"/>
      <w:szCs w:val="48"/>
      <w:lang w:eastAsia="fr-FR"/>
    </w:rPr>
  </w:style>
  <w:style w:type="paragraph" w:styleId="Titre3">
    <w:name w:val="heading 3"/>
    <w:basedOn w:val="Normal"/>
    <w:next w:val="Normal"/>
    <w:link w:val="Titre3Car"/>
    <w:uiPriority w:val="99"/>
    <w:qFormat/>
    <w:pPr>
      <w:keepNext/>
      <w:keepLines/>
      <w:spacing w:before="200"/>
      <w:outlineLvl w:val="2"/>
    </w:pPr>
    <w:rPr>
      <w:rFonts w:ascii="Cambria" w:hAnsi="Cambria" w:cs="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Times New Roman" w:hAnsi="Times New Roman" w:cs="Times New Roman"/>
      <w:b/>
      <w:bCs/>
      <w:kern w:val="2"/>
      <w:sz w:val="48"/>
      <w:szCs w:val="48"/>
      <w:lang w:eastAsia="fr-FR"/>
    </w:rPr>
  </w:style>
  <w:style w:type="character" w:customStyle="1" w:styleId="Titre3Car">
    <w:name w:val="Titre 3 Car"/>
    <w:basedOn w:val="Policepardfaut"/>
    <w:link w:val="Titre3"/>
    <w:uiPriority w:val="99"/>
    <w:semiHidden/>
    <w:locked/>
    <w:rPr>
      <w:rFonts w:ascii="Cambria" w:eastAsia="Times New Roman" w:hAnsi="Cambria" w:cs="Cambria"/>
      <w:b/>
      <w:bCs/>
      <w:color w:val="4F81BD"/>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character" w:customStyle="1" w:styleId="En-tteCar">
    <w:name w:val="En-tête Car"/>
    <w:basedOn w:val="Policepardfaut"/>
    <w:uiPriority w:val="99"/>
    <w:rPr>
      <w:rFonts w:cs="Times New Roman"/>
    </w:rPr>
  </w:style>
  <w:style w:type="character" w:customStyle="1" w:styleId="PieddepageCar">
    <w:name w:val="Pied de page Car"/>
    <w:basedOn w:val="Policepardfaut"/>
    <w:link w:val="Pieddepage"/>
    <w:uiPriority w:val="99"/>
    <w:locked/>
    <w:rPr>
      <w:rFonts w:cs="Times New Roman"/>
    </w:rPr>
  </w:style>
  <w:style w:type="character" w:customStyle="1" w:styleId="SansinterligneCar">
    <w:name w:val="Sans interligne Car"/>
    <w:basedOn w:val="Policepardfaut"/>
    <w:link w:val="Sansinterligne"/>
    <w:uiPriority w:val="99"/>
    <w:locked/>
    <w:rPr>
      <w:rFonts w:ascii="Calibri" w:eastAsia="Times New Roman" w:hAnsi="Calibri" w:cs="Times New Roman"/>
      <w:sz w:val="22"/>
      <w:szCs w:val="22"/>
      <w:lang w:val="fr-FR" w:eastAsia="en-US" w:bidi="ar-SA"/>
    </w:rPr>
  </w:style>
  <w:style w:type="character" w:customStyle="1" w:styleId="LienInternet">
    <w:name w:val="Lien Internet"/>
    <w:basedOn w:val="Policepardfaut"/>
    <w:uiPriority w:val="99"/>
    <w:semiHidden/>
    <w:rPr>
      <w:rFonts w:cs="Times New Roman"/>
      <w:color w:val="0000FF"/>
      <w:u w:val="single"/>
    </w:rPr>
  </w:style>
  <w:style w:type="character" w:styleId="Textedelespacerserv">
    <w:name w:val="Placeholder Text"/>
    <w:basedOn w:val="Policepardfaut"/>
    <w:uiPriority w:val="99"/>
    <w:semiHidden/>
    <w:rPr>
      <w:rFonts w:cs="Times New Roman"/>
      <w:color w:val="808080"/>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lang w:eastAsia="fr-FR"/>
    </w:rPr>
  </w:style>
  <w:style w:type="character" w:styleId="Numrodepage">
    <w:name w:val="page number"/>
    <w:basedOn w:val="Policepardfaut"/>
    <w:uiPriority w:val="99"/>
    <w:semiHidden/>
    <w:rPr>
      <w:rFonts w:cs="Times New Roman"/>
    </w:rPr>
  </w:style>
  <w:style w:type="paragraph" w:styleId="Titre">
    <w:name w:val="Title"/>
    <w:basedOn w:val="Normal"/>
    <w:next w:val="Corpsdetexte"/>
    <w:link w:val="TitreCar"/>
    <w:uiPriority w:val="99"/>
    <w:qFormat/>
    <w:rsid w:val="00CF1E05"/>
    <w:pPr>
      <w:keepNext/>
      <w:spacing w:before="240" w:after="120"/>
    </w:pPr>
    <w:rPr>
      <w:rFonts w:ascii="Liberation Sans" w:eastAsia="Microsoft YaHei" w:hAnsi="Liberation Sans" w:cs="Arial"/>
      <w:sz w:val="28"/>
      <w:szCs w:val="28"/>
    </w:rPr>
  </w:style>
  <w:style w:type="character" w:customStyle="1" w:styleId="TitreCar">
    <w:name w:val="Titre Car"/>
    <w:basedOn w:val="Policepardfaut"/>
    <w:link w:val="Titre"/>
    <w:uiPriority w:val="10"/>
    <w:rsid w:val="00D352EE"/>
    <w:rPr>
      <w:rFonts w:asciiTheme="majorHAnsi" w:eastAsiaTheme="majorEastAsia" w:hAnsiTheme="majorHAnsi" w:cstheme="majorBidi"/>
      <w:b/>
      <w:bCs/>
      <w:kern w:val="28"/>
      <w:sz w:val="32"/>
      <w:szCs w:val="32"/>
      <w:lang w:eastAsia="en-US"/>
    </w:rPr>
  </w:style>
  <w:style w:type="paragraph" w:styleId="Corpsdetexte">
    <w:name w:val="Body Text"/>
    <w:basedOn w:val="Normal"/>
    <w:link w:val="CorpsdetexteCar"/>
    <w:uiPriority w:val="99"/>
    <w:semiHidden/>
    <w:rPr>
      <w:rFonts w:ascii="Times New Roman" w:eastAsia="Times New Roman" w:hAnsi="Times New Roman" w:cs="Times New Roman"/>
      <w:sz w:val="24"/>
      <w:szCs w:val="20"/>
      <w:lang w:eastAsia="fr-FR"/>
    </w:rPr>
  </w:style>
  <w:style w:type="character" w:customStyle="1" w:styleId="BodyTextChar1">
    <w:name w:val="Body Text Char1"/>
    <w:basedOn w:val="Policepardfaut"/>
    <w:uiPriority w:val="99"/>
    <w:semiHidden/>
    <w:rsid w:val="00D352EE"/>
    <w:rPr>
      <w:lang w:eastAsia="en-US"/>
    </w:rPr>
  </w:style>
  <w:style w:type="paragraph" w:styleId="Liste">
    <w:name w:val="List"/>
    <w:basedOn w:val="Corpsdetexte"/>
    <w:uiPriority w:val="99"/>
    <w:rsid w:val="00CF1E05"/>
    <w:rPr>
      <w:rFonts w:cs="Arial"/>
    </w:rPr>
  </w:style>
  <w:style w:type="paragraph" w:styleId="Lgende">
    <w:name w:val="caption"/>
    <w:basedOn w:val="Normal"/>
    <w:uiPriority w:val="99"/>
    <w:qFormat/>
    <w:rsid w:val="00CF1E05"/>
    <w:pPr>
      <w:suppressLineNumbers/>
      <w:spacing w:before="120" w:after="120"/>
    </w:pPr>
    <w:rPr>
      <w:rFonts w:cs="Arial"/>
      <w:i/>
      <w:iCs/>
      <w:sz w:val="24"/>
      <w:szCs w:val="24"/>
    </w:rPr>
  </w:style>
  <w:style w:type="paragraph" w:customStyle="1" w:styleId="Index">
    <w:name w:val="Index"/>
    <w:basedOn w:val="Normal"/>
    <w:uiPriority w:val="99"/>
    <w:rsid w:val="00CF1E05"/>
    <w:pPr>
      <w:suppressLineNumbers/>
    </w:pPr>
    <w:rPr>
      <w:rFonts w:cs="Arial"/>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BalloonTextChar1">
    <w:name w:val="Balloon Text Char1"/>
    <w:basedOn w:val="Policepardfaut"/>
    <w:uiPriority w:val="99"/>
    <w:semiHidden/>
    <w:rsid w:val="00D352EE"/>
    <w:rPr>
      <w:rFonts w:ascii="Times New Roman" w:hAnsi="Times New Roman"/>
      <w:sz w:val="0"/>
      <w:szCs w:val="0"/>
      <w:lang w:eastAsia="en-US"/>
    </w:rPr>
  </w:style>
  <w:style w:type="paragraph" w:customStyle="1" w:styleId="En-tteetpieddepage">
    <w:name w:val="En-tête et pied de page"/>
    <w:basedOn w:val="Normal"/>
    <w:uiPriority w:val="99"/>
    <w:rsid w:val="00CF1E05"/>
  </w:style>
  <w:style w:type="paragraph" w:styleId="En-tte">
    <w:name w:val="header"/>
    <w:basedOn w:val="Normal"/>
    <w:link w:val="En-tteCar1"/>
    <w:uiPriority w:val="99"/>
    <w:pPr>
      <w:tabs>
        <w:tab w:val="center" w:pos="4536"/>
        <w:tab w:val="right" w:pos="9072"/>
      </w:tabs>
    </w:pPr>
  </w:style>
  <w:style w:type="character" w:customStyle="1" w:styleId="En-tteCar1">
    <w:name w:val="En-tête Car1"/>
    <w:basedOn w:val="Policepardfaut"/>
    <w:link w:val="En-tte"/>
    <w:uiPriority w:val="99"/>
    <w:semiHidden/>
    <w:rsid w:val="00D352EE"/>
    <w:rPr>
      <w:lang w:eastAsia="en-US"/>
    </w:rPr>
  </w:style>
  <w:style w:type="paragraph" w:styleId="Pieddepage">
    <w:name w:val="footer"/>
    <w:basedOn w:val="Normal"/>
    <w:link w:val="PieddepageCar"/>
    <w:uiPriority w:val="99"/>
    <w:pPr>
      <w:tabs>
        <w:tab w:val="center" w:pos="4536"/>
        <w:tab w:val="right" w:pos="9072"/>
      </w:tabs>
    </w:pPr>
  </w:style>
  <w:style w:type="character" w:customStyle="1" w:styleId="FooterChar1">
    <w:name w:val="Footer Char1"/>
    <w:basedOn w:val="Policepardfaut"/>
    <w:uiPriority w:val="99"/>
    <w:semiHidden/>
    <w:rsid w:val="00D352EE"/>
    <w:rPr>
      <w:lang w:eastAsia="en-US"/>
    </w:rPr>
  </w:style>
  <w:style w:type="paragraph" w:styleId="Sansinterligne">
    <w:name w:val="No Spacing"/>
    <w:link w:val="SansinterligneCar"/>
    <w:uiPriority w:val="99"/>
    <w:qFormat/>
    <w:pPr>
      <w:suppressAutoHyphens/>
    </w:pPr>
    <w:rPr>
      <w:lang w:eastAsia="en-US"/>
    </w:rPr>
  </w:style>
  <w:style w:type="paragraph" w:styleId="Paragraphedeliste">
    <w:name w:val="List Paragraph"/>
    <w:basedOn w:val="Normal"/>
    <w:uiPriority w:val="99"/>
    <w:qFormat/>
    <w:pPr>
      <w:ind w:left="720"/>
      <w:contextualSpacing/>
    </w:pPr>
  </w:style>
  <w:style w:type="paragraph" w:customStyle="1" w:styleId="Contenudecadre">
    <w:name w:val="Contenu de cadre"/>
    <w:basedOn w:val="Normal"/>
    <w:uiPriority w:val="99"/>
    <w:rsid w:val="00CF1E05"/>
  </w:style>
  <w:style w:type="table" w:styleId="Grilledutableau">
    <w:name w:val="Table Grid"/>
    <w:basedOn w:val="Tableau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475</Words>
  <Characters>4039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1ère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dc:title>
  <dc:subject/>
  <dc:creator>soco</dc:creator>
  <cp:keywords/>
  <dc:description/>
  <cp:lastModifiedBy>Dominique</cp:lastModifiedBy>
  <cp:revision>4</cp:revision>
  <cp:lastPrinted>2013-11-19T10:06:00Z</cp:lastPrinted>
  <dcterms:created xsi:type="dcterms:W3CDTF">2025-10-15T16:08:00Z</dcterms:created>
  <dcterms:modified xsi:type="dcterms:W3CDTF">2025-10-15T18:43:00Z</dcterms:modified>
</cp:coreProperties>
</file>