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_rels/chart1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embeddings/Microsoft_Excel_Worksheet.xlsx" ContentType="application/vnd.openxmlformats-officedocument.spreadsheetml.sheet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1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87"/>
        <w:gridCol w:w="3401"/>
        <w:gridCol w:w="3386"/>
      </w:tblGrid>
      <w:tr>
        <w:trPr>
          <w:trHeight w:val="557" w:hRule="atLeast"/>
        </w:trPr>
        <w:tc>
          <w:tcPr>
            <w:tcW w:w="3387" w:type="dxa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Première Bac Pro</w:t>
            </w:r>
          </w:p>
        </w:tc>
        <w:tc>
          <w:tcPr>
            <w:tcW w:w="3401" w:type="dxa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  <w:shd w:color="auto" w:fill="E5B8B7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STATISTIQUES A DEUX VARIABLES</w:t>
            </w:r>
          </w:p>
        </w:tc>
        <w:tc>
          <w:tcPr>
            <w:tcW w:w="3386" w:type="dxa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Activités et cours</w:t>
            </w:r>
          </w:p>
        </w:tc>
      </w:tr>
    </w:tbl>
    <w:p>
      <w:pPr>
        <w:pStyle w:val="Normal"/>
        <w:rPr>
          <w:szCs w:val="20"/>
        </w:rPr>
      </w:pPr>
      <w:r>
        <w:rPr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b/>
        </w:rPr>
      </w:pPr>
      <w:r>
        <w:rPr>
          <w:b/>
        </w:rPr>
        <w:t>1.</w:t>
        <w:tab/>
        <w:t xml:space="preserve">Investigation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120"/>
        <w:rPr>
          <w:sz w:val="20"/>
          <w:szCs w:val="20"/>
        </w:rPr>
      </w:pPr>
      <w:r>
        <w:rPr>
          <w:sz w:val="20"/>
          <w:szCs w:val="20"/>
        </w:rPr>
        <w:t>Nolwenn s’associe à un producteur spécialisé en cosmétique pour commercialiser sur internet des paniers de produits.</w:t>
      </w:r>
    </w:p>
    <w:p>
      <w:pPr>
        <w:pStyle w:val="Normal"/>
        <w:spacing w:before="0" w:after="120"/>
        <w:rPr>
          <w:sz w:val="20"/>
          <w:szCs w:val="20"/>
        </w:rPr>
      </w:pPr>
      <w:r>
        <w:rPr>
          <w:sz w:val="20"/>
          <w:szCs w:val="20"/>
        </w:rPr>
        <w:t>Ses ventes progressent régulièrement depuis que son entreprise a été créée il y a 6 mois.</w:t>
      </w:r>
    </w:p>
    <w:p>
      <w:pPr>
        <w:pStyle w:val="Normal"/>
        <w:spacing w:before="0" w:after="120"/>
        <w:rPr>
          <w:sz w:val="20"/>
          <w:szCs w:val="20"/>
        </w:rPr>
      </w:pPr>
      <w:r>
        <w:rPr>
          <w:sz w:val="20"/>
          <w:szCs w:val="20"/>
        </w:rPr>
        <w:t>Elle souhaite prévoir l’évolution de son entreprise et le nombre de paniers vendus dans 1 an. Pour cela, elle a présenté le bilan des 6 derniers mois dans le tableau ci-dessous.</w:t>
      </w:r>
    </w:p>
    <w:tbl>
      <w:tblPr>
        <w:tblStyle w:val="Grilledutableau"/>
        <w:tblW w:w="101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8"/>
        <w:gridCol w:w="1274"/>
        <w:gridCol w:w="1274"/>
        <w:gridCol w:w="1274"/>
        <w:gridCol w:w="1275"/>
        <w:gridCol w:w="1274"/>
        <w:gridCol w:w="1275"/>
      </w:tblGrid>
      <w:tr>
        <w:trPr/>
        <w:tc>
          <w:tcPr>
            <w:tcW w:w="2548" w:type="dxa"/>
            <w:tcBorders/>
            <w:vAlign w:val="center"/>
          </w:tcPr>
          <w:p>
            <w:pPr>
              <w:pStyle w:val="Normal"/>
              <w:widowControl/>
              <w:spacing w:before="120" w:after="120"/>
              <w:jc w:val="right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fr-FR" w:bidi="ar-SA"/>
              </w:rPr>
              <w:t>Rang du mois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fr-FR" w:bidi="ar-SA"/>
              </w:rPr>
              <w:t>1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fr-FR" w:bidi="ar-SA"/>
              </w:rPr>
              <w:t>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fr-FR" w:bidi="ar-SA"/>
              </w:rPr>
              <w:t>3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fr-FR" w:bidi="ar-SA"/>
              </w:rPr>
              <w:t>4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fr-FR" w:bidi="ar-SA"/>
              </w:rPr>
              <w:t>5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fr-FR" w:bidi="ar-SA"/>
              </w:rPr>
              <w:t>6</w:t>
            </w:r>
          </w:p>
        </w:tc>
      </w:tr>
      <w:tr>
        <w:trPr/>
        <w:tc>
          <w:tcPr>
            <w:tcW w:w="2548" w:type="dxa"/>
            <w:tcBorders/>
            <w:vAlign w:val="center"/>
          </w:tcPr>
          <w:p>
            <w:pPr>
              <w:pStyle w:val="Normal"/>
              <w:widowControl/>
              <w:spacing w:before="120" w:after="120"/>
              <w:jc w:val="right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fr-FR" w:bidi="ar-SA"/>
              </w:rPr>
              <w:t>Nombre de paniers vendus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fr-FR" w:bidi="ar-SA"/>
              </w:rPr>
              <w:t>125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fr-FR" w:bidi="ar-SA"/>
              </w:rPr>
              <w:t>153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fr-FR" w:bidi="ar-SA"/>
              </w:rPr>
              <w:t>18</w:t>
            </w:r>
            <w:r>
              <w:rPr>
                <w:rFonts w:eastAsia="Calibri" w:cs="Times New Roman"/>
                <w:kern w:val="0"/>
                <w:sz w:val="20"/>
                <w:szCs w:val="20"/>
                <w:lang w:val="fr-FR" w:eastAsia="en-US" w:bidi="ar-SA"/>
              </w:rPr>
              <w:t>3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fr-FR" w:bidi="ar-SA"/>
              </w:rPr>
              <w:t>2</w:t>
            </w:r>
            <w:r>
              <w:rPr>
                <w:rFonts w:eastAsia="Calibri" w:cs="Times New Roman"/>
                <w:kern w:val="0"/>
                <w:sz w:val="20"/>
                <w:szCs w:val="20"/>
                <w:lang w:val="fr-FR" w:eastAsia="en-US" w:bidi="ar-SA"/>
              </w:rPr>
              <w:t>11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fr-FR" w:bidi="ar-SA"/>
              </w:rPr>
              <w:t>2</w:t>
            </w:r>
            <w:r>
              <w:rPr>
                <w:rFonts w:eastAsia="Calibri" w:cs="Times New Roman"/>
                <w:kern w:val="0"/>
                <w:sz w:val="20"/>
                <w:szCs w:val="20"/>
                <w:lang w:val="fr-FR" w:eastAsia="en-US" w:bidi="ar-SA"/>
              </w:rPr>
              <w:t>36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120" w:after="120"/>
              <w:jc w:val="center"/>
              <w:rPr>
                <w:rFonts w:ascii="Calibri" w:hAnsi="Calibri" w:eastAsia="Calibri" w:cs="Times New Roman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fr-FR" w:eastAsia="en-US" w:bidi="ar-SA"/>
              </w:rPr>
              <w:t>268</w:t>
            </w:r>
          </w:p>
        </w:tc>
      </w:tr>
    </w:tbl>
    <w:p>
      <w:pPr>
        <w:pStyle w:val="Normal"/>
        <w:spacing w:before="0" w:after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40"/>
        <w:rPr>
          <w:u w:val="single"/>
        </w:rPr>
      </w:pPr>
      <w:r>
        <w:rPr>
          <w:sz w:val="20"/>
          <w:szCs w:val="20"/>
        </w:rPr>
        <w:tab/>
      </w:r>
      <w:r>
        <w:rPr>
          <w:u w:val="single"/>
        </w:rPr>
        <w:t>1.</w:t>
        <w:tab/>
        <w:t>Tri des informations</w:t>
      </w:r>
    </w:p>
    <w:p>
      <w:pPr>
        <w:pStyle w:val="Normal"/>
        <w:spacing w:before="0" w:after="240"/>
        <w:rPr/>
      </w:pPr>
      <w:r>
        <w:rPr/>
        <w:t>Sélectionner les informations utiles à la résolution de la situation – Formuler des hypothèses :</w:t>
      </w:r>
    </w:p>
    <w:p>
      <w:pPr>
        <w:pStyle w:val="Normal"/>
        <w:spacing w:before="0" w:after="240"/>
        <w:rPr/>
      </w:pPr>
      <w:r>
        <w:rPr/>
        <w:t>…………………………………………………………………………………………………………………………………………………………………………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Normal"/>
        <w:spacing w:before="0" w:after="240"/>
        <w:rPr/>
      </w:pPr>
      <w:r>
        <w:rPr/>
        <w:t>…………………………………………………………………………………………………………………………………………………………………………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Normal"/>
        <w:spacing w:before="0" w:after="240"/>
        <w:rPr/>
      </w:pPr>
      <w:r>
        <w:rPr/>
      </w:r>
    </w:p>
    <w:p>
      <w:pPr>
        <w:pStyle w:val="Normal"/>
        <w:spacing w:before="0" w:after="240"/>
        <w:rPr>
          <w:u w:val="single"/>
        </w:rPr>
      </w:pPr>
      <w:r>
        <w:rPr/>
        <w:tab/>
      </w:r>
      <w:r>
        <w:rPr>
          <w:u w:val="single"/>
        </w:rPr>
        <w:t>2.</w:t>
        <w:tab/>
        <w:t>Protocole de résolution</w:t>
      </w:r>
    </w:p>
    <w:p>
      <w:pPr>
        <w:pStyle w:val="Normal"/>
        <w:spacing w:before="0" w:after="240"/>
        <w:rPr/>
      </w:pPr>
      <w:r>
        <w:rPr/>
        <w:t>Prévoir les calculs nécessaires à la situation – Elaborer un modèle :</w:t>
      </w:r>
    </w:p>
    <w:p>
      <w:pPr>
        <w:pStyle w:val="Normal"/>
        <w:spacing w:before="0" w:after="240"/>
        <w:rPr/>
      </w:pPr>
      <w:r>
        <w:rPr/>
        <w:t>…………………………………………………………………………………………………………………………………………………………………………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Normal"/>
        <w:spacing w:before="0" w:after="240"/>
        <w:rPr/>
      </w:pPr>
      <w:r>
        <w:rPr/>
        <w:t>…………………………………………………………………………………………………………………………………………………………………………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Normal"/>
        <w:spacing w:before="0" w:after="240"/>
        <w:rPr/>
      </w:pPr>
      <w:r>
        <w:rPr/>
        <w:t>…………………………………………………………………………………………………………………………………………………………………………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Normal"/>
        <w:spacing w:before="0" w:after="240"/>
        <w:rPr/>
      </w:pPr>
      <w:r>
        <w:rPr/>
        <w:t>…………………………………………………………………………………………………………………………………………………………………………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Normal"/>
        <w:spacing w:before="0" w:after="240"/>
        <w:rPr/>
      </w:pPr>
      <w:r>
        <w:rPr/>
        <w:t>…………………………………………………………………………………………………………………………………………………………………………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Normal"/>
        <w:spacing w:before="0" w:after="240"/>
        <w:rPr/>
      </w:pPr>
      <w:r>
        <w:rPr/>
      </w:r>
    </w:p>
    <w:p>
      <w:pPr>
        <w:pStyle w:val="Normal"/>
        <w:spacing w:before="0" w:after="240"/>
        <w:rPr>
          <w:u w:val="single"/>
        </w:rPr>
      </w:pPr>
      <w:r>
        <w:rPr/>
        <w:tab/>
      </w:r>
      <w:r>
        <w:rPr>
          <w:u w:val="single"/>
        </w:rPr>
        <w:t>3.</w:t>
        <w:tab/>
        <w:t>Rédaction de la solution</w:t>
      </w:r>
    </w:p>
    <w:p>
      <w:pPr>
        <w:pStyle w:val="Normal"/>
        <w:spacing w:before="0" w:after="240"/>
        <w:rPr/>
      </w:pPr>
      <w:r>
        <w:rPr/>
        <w:t>Exprimer par une phrase la solution envisagée :</w:t>
      </w:r>
    </w:p>
    <w:p>
      <w:pPr>
        <w:pStyle w:val="Normal"/>
        <w:spacing w:before="0" w:after="240"/>
        <w:rPr/>
      </w:pPr>
      <w:r>
        <w:rPr/>
        <w:t>…………………………………………………………………………………………………………………………………………………………………………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Normal"/>
        <w:spacing w:before="0" w:after="240"/>
        <w:rPr/>
      </w:pPr>
      <w:r>
        <w:rPr/>
        <w:t>…………………………………………………………………………………………………………………………………………………………………………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Normal"/>
        <w:spacing w:before="0" w:after="240"/>
        <w:rPr/>
      </w:pPr>
      <w:r>
        <w:rPr/>
        <w:t>…………………………………………………………………………………………………………………………………………………………………………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Normal"/>
        <w:spacing w:before="0" w:after="240"/>
        <w:rPr/>
      </w:pPr>
      <w:r>
        <w:rPr/>
      </w:r>
    </w:p>
    <w:p>
      <w:pPr>
        <w:pStyle w:val="Normal"/>
        <w:spacing w:before="0" w:after="240"/>
        <w:rPr/>
      </w:pPr>
      <w:r>
        <w:rPr/>
      </w:r>
    </w:p>
    <w:p>
      <w:pPr>
        <w:pStyle w:val="Normal"/>
        <w:spacing w:before="0" w:after="240"/>
        <w:rPr/>
      </w:pPr>
      <w:r>
        <w:rPr/>
      </w:r>
    </w:p>
    <w:tbl>
      <w:tblPr>
        <w:tblpPr w:vertAnchor="text" w:horzAnchor="margin" w:tblpXSpec="right" w:leftFromText="141" w:rightFromText="141" w:tblpY="378"/>
        <w:tblW w:w="3794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52"/>
        <w:gridCol w:w="1791"/>
        <w:gridCol w:w="851"/>
      </w:tblGrid>
      <w:tr>
        <w:trPr/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Proposition de vente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Distance parcourue (en km)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Prix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(en €)</w:t>
            </w:r>
          </w:p>
        </w:tc>
      </w:tr>
      <w:tr>
        <w:trPr/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459" w:hang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6 300</w:t>
            </w:r>
          </w:p>
        </w:tc>
      </w:tr>
      <w:tr>
        <w:trPr/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N°2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459" w:hang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6 800</w:t>
            </w:r>
          </w:p>
        </w:tc>
      </w:tr>
      <w:tr>
        <w:trPr/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N°3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459" w:hang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4 000</w:t>
            </w:r>
          </w:p>
        </w:tc>
      </w:tr>
      <w:tr>
        <w:trPr/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459" w:hang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</w:p>
        </w:tc>
      </w:tr>
      <w:tr>
        <w:trPr/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N°5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459" w:hang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70 000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5 800</w:t>
            </w:r>
          </w:p>
        </w:tc>
      </w:tr>
      <w:tr>
        <w:trPr/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N°6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459" w:hang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5 200</w:t>
            </w:r>
          </w:p>
        </w:tc>
      </w:tr>
      <w:tr>
        <w:trPr/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N°7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459" w:hang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6 400</w:t>
            </w:r>
          </w:p>
        </w:tc>
      </w:tr>
      <w:tr>
        <w:trPr/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N°8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459" w:hang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4 500</w:t>
            </w:r>
          </w:p>
        </w:tc>
      </w:tr>
    </w:tbl>
    <w:p>
      <w:pPr>
        <w:pStyle w:val="Normal"/>
        <w:spacing w:before="0" w:after="240"/>
        <w:rPr>
          <w:b/>
          <w:b/>
        </w:rPr>
      </w:pPr>
      <w:r/>
      <w:r>
        <w:rPr>
          <w:b/>
        </w:rPr>
        <w:t>2.</w:t>
        <w:tab/>
        <w:t>Nuage de points, point moyen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Une jeune conductrice désire acheter un modèle de véhicule d’occasion mis en circulation il y a cinq ans.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Les propositions de vente correspondant à ce modèle sont présentées dans le tableau ci-contre.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1.</w:t>
        <w:tab/>
        <w:t xml:space="preserve">Dans le repère ci-dessous, représentez graphiquement cette série statistique à deux variables (xi ; yi).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Reportez :</w:t>
        <w:tab/>
      </w:r>
    </w:p>
    <w:p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en abscisse la distance parcourue </w:t>
      </w:r>
    </w:p>
    <w:p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et en ordonnée, le prix correspondant.</w:t>
      </w:r>
    </w:p>
    <w:p>
      <w:pPr>
        <w:pStyle w:val="ListParagraph"/>
        <w:ind w:left="1068" w:hanging="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0" distT="9525" distB="9525" distL="9525" distR="9525" simplePos="0" locked="0" layoutInCell="0" allowOverlap="1" relativeHeight="4" wp14:anchorId="09D6CFD0">
                <wp:simplePos x="0" y="0"/>
                <wp:positionH relativeFrom="column">
                  <wp:posOffset>30480</wp:posOffset>
                </wp:positionH>
                <wp:positionV relativeFrom="paragraph">
                  <wp:posOffset>55880</wp:posOffset>
                </wp:positionV>
                <wp:extent cx="1270" cy="2496185"/>
                <wp:effectExtent l="66675" t="23495" r="66040" b="14605"/>
                <wp:wrapNone/>
                <wp:docPr id="1" name="Auto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20" cy="2495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365f91"/>
                          </a:solidFill>
                          <a:round/>
                          <a:tailEnd len="sm" type="arrow" w="sm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AutoShape 3" stroked="t" style="position:absolute;margin-left:2.4pt;margin-top:4.4pt;width:0pt;height:196.45pt;flip:xy;mso-wrap-style:none;v-text-anchor:middle" wp14:anchorId="09D6CFD0" type="shapetype_32">
                <v:fill o:detectmouseclick="t" on="false"/>
                <v:stroke color="#365f91" weight="19080" endarrow="open" endarrowwidth="narrow" endarrowlength="short" joinstyle="round" endcap="flat"/>
                <w10:wrap type="none"/>
              </v:shape>
            </w:pict>
          </mc:Fallback>
        </mc:AlternateContent>
      </w:r>
    </w:p>
    <w:p>
      <w:pPr>
        <w:pStyle w:val="Normal"/>
        <w:spacing w:before="0" w:after="240"/>
        <w:rPr>
          <w:sz w:val="20"/>
          <w:szCs w:val="20"/>
        </w:rPr>
      </w:pPr>
      <w:r>
        <w:rPr/>
        <mc:AlternateContent>
          <mc:Choice Requires="wps">
            <w:drawing>
              <wp:anchor behindDoc="0" distT="0" distB="0" distL="635" distR="0" simplePos="0" locked="0" layoutInCell="0" allowOverlap="1" relativeHeight="3" wp14:anchorId="286D23F2">
                <wp:simplePos x="0" y="0"/>
                <wp:positionH relativeFrom="column">
                  <wp:posOffset>-11430</wp:posOffset>
                </wp:positionH>
                <wp:positionV relativeFrom="paragraph">
                  <wp:posOffset>2343785</wp:posOffset>
                </wp:positionV>
                <wp:extent cx="5786755" cy="1270"/>
                <wp:effectExtent l="14605" t="64770" r="28575" b="67945"/>
                <wp:wrapNone/>
                <wp:docPr id="2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628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365f91"/>
                          </a:solidFill>
                          <a:round/>
                          <a:tailEnd len="sm" type="arrow" w="sm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" stroked="t" style="position:absolute;margin-left:-0.9pt;margin-top:184.55pt;width:455.55pt;height:0pt;mso-wrap-style:none;v-text-anchor:middle" wp14:anchorId="286D23F2" type="shapetype_32">
                <v:fill o:detectmouseclick="t" on="false"/>
                <v:stroke color="#365f91" weight="19080" endarrow="open" endarrowwidth="narrow" endarrowlength="short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 wp14:anchorId="11F81250">
                <wp:simplePos x="0" y="0"/>
                <wp:positionH relativeFrom="column">
                  <wp:posOffset>102870</wp:posOffset>
                </wp:positionH>
                <wp:positionV relativeFrom="paragraph">
                  <wp:posOffset>50165</wp:posOffset>
                </wp:positionV>
                <wp:extent cx="458470" cy="163195"/>
                <wp:effectExtent l="0" t="0" r="3810" b="0"/>
                <wp:wrapNone/>
                <wp:docPr id="3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920" cy="162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Prix (en €)</w:t>
                            </w:r>
                          </w:p>
                        </w:txbxContent>
                      </wps:txbx>
                      <wps:bodyPr lIns="0" rIns="0" t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stroked="f" style="position:absolute;margin-left:8.1pt;margin-top:3.95pt;width:36pt;height:12.75pt;mso-wrap-style:square;v-text-anchor:top" wp14:anchorId="11F81250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Prix (en €)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 wp14:anchorId="4F2970B2">
                <wp:simplePos x="0" y="0"/>
                <wp:positionH relativeFrom="column">
                  <wp:posOffset>4841240</wp:posOffset>
                </wp:positionH>
                <wp:positionV relativeFrom="paragraph">
                  <wp:posOffset>2117725</wp:posOffset>
                </wp:positionV>
                <wp:extent cx="749300" cy="163195"/>
                <wp:effectExtent l="0" t="635" r="3810" b="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800" cy="162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Distance (en km)</w:t>
                            </w:r>
                          </w:p>
                        </w:txbxContent>
                      </wps:txbx>
                      <wps:bodyPr lIns="0" rIns="0" t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style="position:absolute;margin-left:381.2pt;margin-top:166.75pt;width:58.9pt;height:12.75pt;mso-wrap-style:square;v-text-anchor:top" wp14:anchorId="4F2970B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Distance (en km)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0" allowOverlap="1" relativeHeight="7" wp14:anchorId="29E6824A">
                <wp:simplePos x="0" y="0"/>
                <wp:positionH relativeFrom="column">
                  <wp:posOffset>-64770</wp:posOffset>
                </wp:positionH>
                <wp:positionV relativeFrom="paragraph">
                  <wp:posOffset>2017395</wp:posOffset>
                </wp:positionV>
                <wp:extent cx="95885" cy="1270"/>
                <wp:effectExtent l="9525" t="14605" r="9525" b="13970"/>
                <wp:wrapNone/>
                <wp:docPr id="7" name="AutoShap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40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65f91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6" stroked="t" style="position:absolute;margin-left:-5.1pt;margin-top:158.85pt;width:7.45pt;height:0pt;flip:x;mso-wrap-style:none;v-text-anchor:middle" wp14:anchorId="29E6824A" type="shapetype_32">
                <v:fill o:detectmouseclick="t" on="false"/>
                <v:stroke color="#365f91" weight="1260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" distB="0" distL="0" distR="635" simplePos="0" locked="0" layoutInCell="0" allowOverlap="1" relativeHeight="8" wp14:anchorId="64DC1413">
                <wp:simplePos x="0" y="0"/>
                <wp:positionH relativeFrom="column">
                  <wp:posOffset>-69850</wp:posOffset>
                </wp:positionH>
                <wp:positionV relativeFrom="paragraph">
                  <wp:posOffset>1684020</wp:posOffset>
                </wp:positionV>
                <wp:extent cx="95885" cy="1270"/>
                <wp:effectExtent l="13970" t="14605" r="14605" b="13970"/>
                <wp:wrapNone/>
                <wp:docPr id="8" name="AutoShap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40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65f91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7" stroked="t" style="position:absolute;margin-left:-5.5pt;margin-top:132.6pt;width:7.45pt;height:0pt;flip:x;mso-wrap-style:none;v-text-anchor:middle" wp14:anchorId="64DC1413" type="shapetype_32">
                <v:fill o:detectmouseclick="t" on="false"/>
                <v:stroke color="#365f91" weight="1260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635" simplePos="0" locked="0" layoutInCell="0" allowOverlap="1" relativeHeight="9" wp14:anchorId="6170284A">
                <wp:simplePos x="0" y="0"/>
                <wp:positionH relativeFrom="column">
                  <wp:posOffset>-69850</wp:posOffset>
                </wp:positionH>
                <wp:positionV relativeFrom="paragraph">
                  <wp:posOffset>1355090</wp:posOffset>
                </wp:positionV>
                <wp:extent cx="95885" cy="1270"/>
                <wp:effectExtent l="13970" t="9525" r="14605" b="9525"/>
                <wp:wrapNone/>
                <wp:docPr id="9" name="AutoShap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40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65f91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8" stroked="t" style="position:absolute;margin-left:-5.5pt;margin-top:106.7pt;width:7.45pt;height:0pt;flip:x;mso-wrap-style:none;v-text-anchor:middle" wp14:anchorId="6170284A" type="shapetype_32">
                <v:fill o:detectmouseclick="t" on="false"/>
                <v:stroke color="#365f91" weight="1260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635" distL="0" distR="0" simplePos="0" locked="0" layoutInCell="0" allowOverlap="1" relativeHeight="10" wp14:anchorId="214FC1B4">
                <wp:simplePos x="0" y="0"/>
                <wp:positionH relativeFrom="column">
                  <wp:posOffset>-64770</wp:posOffset>
                </wp:positionH>
                <wp:positionV relativeFrom="paragraph">
                  <wp:posOffset>1012825</wp:posOffset>
                </wp:positionV>
                <wp:extent cx="95885" cy="1270"/>
                <wp:effectExtent l="9525" t="10160" r="9525" b="8890"/>
                <wp:wrapNone/>
                <wp:docPr id="10" name="AutoShap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40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65f91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9" stroked="t" style="position:absolute;margin-left:-5.1pt;margin-top:79.75pt;width:7.45pt;height:0pt;flip:x;mso-wrap-style:none;v-text-anchor:middle" wp14:anchorId="214FC1B4" type="shapetype_32">
                <v:fill o:detectmouseclick="t" on="false"/>
                <v:stroke color="#365f91" weight="1260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635" distL="0" distR="0" simplePos="0" locked="0" layoutInCell="0" allowOverlap="1" relativeHeight="11" wp14:anchorId="3E6A142F">
                <wp:simplePos x="0" y="0"/>
                <wp:positionH relativeFrom="column">
                  <wp:posOffset>-64770</wp:posOffset>
                </wp:positionH>
                <wp:positionV relativeFrom="paragraph">
                  <wp:posOffset>679450</wp:posOffset>
                </wp:positionV>
                <wp:extent cx="95885" cy="1270"/>
                <wp:effectExtent l="9525" t="10160" r="9525" b="8890"/>
                <wp:wrapNone/>
                <wp:docPr id="11" name="AutoShap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40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65f91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0" stroked="t" style="position:absolute;margin-left:-5.1pt;margin-top:53.5pt;width:7.45pt;height:0pt;flip:x;mso-wrap-style:none;v-text-anchor:middle" wp14:anchorId="3E6A142F" type="shapetype_32">
                <v:fill o:detectmouseclick="t" on="false"/>
                <v:stroke color="#365f91" weight="1260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0" allowOverlap="1" relativeHeight="12" wp14:anchorId="3D7E12B7">
                <wp:simplePos x="0" y="0"/>
                <wp:positionH relativeFrom="column">
                  <wp:posOffset>-74295</wp:posOffset>
                </wp:positionH>
                <wp:positionV relativeFrom="paragraph">
                  <wp:posOffset>350520</wp:posOffset>
                </wp:positionV>
                <wp:extent cx="95885" cy="1270"/>
                <wp:effectExtent l="9525" t="14605" r="9525" b="13970"/>
                <wp:wrapNone/>
                <wp:docPr id="12" name="AutoShap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40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65f91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1" stroked="t" style="position:absolute;margin-left:-5.85pt;margin-top:27.6pt;width:7.45pt;height:0pt;flip:x;mso-wrap-style:none;v-text-anchor:middle" wp14:anchorId="3D7E12B7" type="shapetype_32">
                <v:fill o:detectmouseclick="t" on="false"/>
                <v:stroke color="#365f91" weight="1260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0" allowOverlap="1" relativeHeight="13" wp14:anchorId="699E9457">
                <wp:simplePos x="0" y="0"/>
                <wp:positionH relativeFrom="column">
                  <wp:posOffset>-74295</wp:posOffset>
                </wp:positionH>
                <wp:positionV relativeFrom="paragraph">
                  <wp:posOffset>17145</wp:posOffset>
                </wp:positionV>
                <wp:extent cx="95885" cy="1270"/>
                <wp:effectExtent l="9525" t="14605" r="9525" b="13970"/>
                <wp:wrapNone/>
                <wp:docPr id="13" name="AutoShap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40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65f91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2" stroked="t" style="position:absolute;margin-left:-5.85pt;margin-top:1.35pt;width:7.45pt;height:0pt;flip:x;mso-wrap-style:none;v-text-anchor:middle" wp14:anchorId="699E9457" type="shapetype_32">
                <v:fill o:detectmouseclick="t" on="false"/>
                <v:stroke color="#365f91" weight="1260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 wp14:anchorId="4F48A625">
                <wp:simplePos x="0" y="0"/>
                <wp:positionH relativeFrom="column">
                  <wp:posOffset>-282575</wp:posOffset>
                </wp:positionH>
                <wp:positionV relativeFrom="paragraph">
                  <wp:posOffset>1926590</wp:posOffset>
                </wp:positionV>
                <wp:extent cx="248920" cy="153670"/>
                <wp:effectExtent l="635" t="0" r="0" b="0"/>
                <wp:wrapNone/>
                <wp:docPr id="14" name="Text 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3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1 000</w:t>
                            </w:r>
                          </w:p>
                        </w:txbxContent>
                      </wps:txbx>
                      <wps:bodyPr lIns="0" rIns="0" t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3" path="m0,0l-2147483645,0l-2147483645,-2147483646l0,-2147483646xe" stroked="f" style="position:absolute;margin-left:-22.25pt;margin-top:151.7pt;width:19.5pt;height:12pt;mso-wrap-style:square;v-text-anchor:top" wp14:anchorId="4F48A62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1 000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15" wp14:anchorId="130217EF">
                <wp:simplePos x="0" y="0"/>
                <wp:positionH relativeFrom="column">
                  <wp:posOffset>385445</wp:posOffset>
                </wp:positionH>
                <wp:positionV relativeFrom="paragraph">
                  <wp:posOffset>2336165</wp:posOffset>
                </wp:positionV>
                <wp:extent cx="1270" cy="100965"/>
                <wp:effectExtent l="11430" t="9525" r="7620" b="13970"/>
                <wp:wrapNone/>
                <wp:docPr id="16" name="AutoShap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00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65f91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4" stroked="t" style="position:absolute;margin-left:30.35pt;margin-top:183.95pt;width:0pt;height:7.85pt;mso-wrap-style:none;v-text-anchor:middle" wp14:anchorId="130217EF" type="shapetype_32">
                <v:fill o:detectmouseclick="t" on="false"/>
                <v:stroke color="#365f91" weight="1260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16" wp14:anchorId="25DC3B6B">
                <wp:simplePos x="0" y="0"/>
                <wp:positionH relativeFrom="column">
                  <wp:posOffset>1795145</wp:posOffset>
                </wp:positionH>
                <wp:positionV relativeFrom="paragraph">
                  <wp:posOffset>2340610</wp:posOffset>
                </wp:positionV>
                <wp:extent cx="1270" cy="100965"/>
                <wp:effectExtent l="11430" t="13970" r="7620" b="9525"/>
                <wp:wrapNone/>
                <wp:docPr id="17" name="AutoShap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00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65f91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5" stroked="t" style="position:absolute;margin-left:141.35pt;margin-top:184.3pt;width:0pt;height:7.85pt;mso-wrap-style:none;v-text-anchor:middle" wp14:anchorId="25DC3B6B" type="shapetype_32">
                <v:fill o:detectmouseclick="t" on="false"/>
                <v:stroke color="#365f91" weight="1260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17" wp14:anchorId="64A44144">
                <wp:simplePos x="0" y="0"/>
                <wp:positionH relativeFrom="column">
                  <wp:posOffset>5319395</wp:posOffset>
                </wp:positionH>
                <wp:positionV relativeFrom="paragraph">
                  <wp:posOffset>2345690</wp:posOffset>
                </wp:positionV>
                <wp:extent cx="1270" cy="100965"/>
                <wp:effectExtent l="11430" t="9525" r="7620" b="13970"/>
                <wp:wrapNone/>
                <wp:docPr id="18" name="AutoShape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00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65f91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6" stroked="t" style="position:absolute;margin-left:418.85pt;margin-top:184.7pt;width:0pt;height:7.85pt;mso-wrap-style:none;v-text-anchor:middle" wp14:anchorId="64A44144" type="shapetype_32">
                <v:fill o:detectmouseclick="t" on="false"/>
                <v:stroke color="#365f91" weight="1260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18" wp14:anchorId="29996702">
                <wp:simplePos x="0" y="0"/>
                <wp:positionH relativeFrom="column">
                  <wp:posOffset>3557270</wp:posOffset>
                </wp:positionH>
                <wp:positionV relativeFrom="paragraph">
                  <wp:posOffset>2340610</wp:posOffset>
                </wp:positionV>
                <wp:extent cx="1270" cy="100965"/>
                <wp:effectExtent l="11430" t="13970" r="7620" b="9525"/>
                <wp:wrapNone/>
                <wp:docPr id="19" name="AutoShape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00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65f91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7" stroked="t" style="position:absolute;margin-left:280.1pt;margin-top:184.3pt;width:0pt;height:7.85pt;mso-wrap-style:none;v-text-anchor:middle" wp14:anchorId="29996702" type="shapetype_32">
                <v:fill o:detectmouseclick="t" on="false"/>
                <v:stroke color="#365f91" weight="1260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9" wp14:anchorId="5BAD3E6B">
                <wp:simplePos x="0" y="0"/>
                <wp:positionH relativeFrom="column">
                  <wp:posOffset>264795</wp:posOffset>
                </wp:positionH>
                <wp:positionV relativeFrom="paragraph">
                  <wp:posOffset>2430780</wp:posOffset>
                </wp:positionV>
                <wp:extent cx="300990" cy="153670"/>
                <wp:effectExtent l="0" t="0" r="0" b="0"/>
                <wp:wrapNone/>
                <wp:docPr id="20" name="Text Box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40" cy="153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10 000</w:t>
                            </w:r>
                          </w:p>
                        </w:txbxContent>
                      </wps:txbx>
                      <wps:bodyPr lIns="0" rIns="0" t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8" path="m0,0l-2147483645,0l-2147483645,-2147483646l0,-2147483646xe" stroked="f" style="position:absolute;margin-left:20.85pt;margin-top:191.4pt;width:23.6pt;height:12pt;mso-wrap-style:square;v-text-anchor:top" wp14:anchorId="5BAD3E6B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10 000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0" wp14:anchorId="7D8BAEF4">
                <wp:simplePos x="0" y="0"/>
                <wp:positionH relativeFrom="column">
                  <wp:posOffset>1664970</wp:posOffset>
                </wp:positionH>
                <wp:positionV relativeFrom="paragraph">
                  <wp:posOffset>2435860</wp:posOffset>
                </wp:positionV>
                <wp:extent cx="300990" cy="153670"/>
                <wp:effectExtent l="0" t="4445" r="0" b="4445"/>
                <wp:wrapNone/>
                <wp:docPr id="22" name="Text Box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40" cy="153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50 000</w:t>
                            </w:r>
                          </w:p>
                        </w:txbxContent>
                      </wps:txbx>
                      <wps:bodyPr lIns="0" rIns="0" t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9" path="m0,0l-2147483645,0l-2147483645,-2147483646l0,-2147483646xe" stroked="f" style="position:absolute;margin-left:131.1pt;margin-top:191.8pt;width:23.6pt;height:12pt;mso-wrap-style:square;v-text-anchor:top" wp14:anchorId="7D8BAEF4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50 000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1" wp14:anchorId="6AD5A01E">
                <wp:simplePos x="0" y="0"/>
                <wp:positionH relativeFrom="column">
                  <wp:posOffset>3403600</wp:posOffset>
                </wp:positionH>
                <wp:positionV relativeFrom="paragraph">
                  <wp:posOffset>2440305</wp:posOffset>
                </wp:positionV>
                <wp:extent cx="353060" cy="153670"/>
                <wp:effectExtent l="635" t="0" r="0" b="0"/>
                <wp:wrapNone/>
                <wp:docPr id="24" name="Text Box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40" cy="153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100 000</w:t>
                            </w:r>
                          </w:p>
                        </w:txbxContent>
                      </wps:txbx>
                      <wps:bodyPr lIns="0" rIns="0" t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0" path="m0,0l-2147483645,0l-2147483645,-2147483646l0,-2147483646xe" stroked="f" style="position:absolute;margin-left:268pt;margin-top:192.15pt;width:27.7pt;height:12pt;mso-wrap-style:square;v-text-anchor:top" wp14:anchorId="6AD5A01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100 000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2" wp14:anchorId="3E435EED">
                <wp:simplePos x="0" y="0"/>
                <wp:positionH relativeFrom="column">
                  <wp:posOffset>5126990</wp:posOffset>
                </wp:positionH>
                <wp:positionV relativeFrom="paragraph">
                  <wp:posOffset>2445385</wp:posOffset>
                </wp:positionV>
                <wp:extent cx="400685" cy="153670"/>
                <wp:effectExtent l="0" t="4445" r="0" b="4445"/>
                <wp:wrapNone/>
                <wp:docPr id="26" name="Text Box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960" cy="153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150 000</w:t>
                            </w:r>
                          </w:p>
                        </w:txbxContent>
                      </wps:txbx>
                      <wps:bodyPr lIns="0" rIns="0" t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1" path="m0,0l-2147483645,0l-2147483645,-2147483646l0,-2147483646xe" stroked="f" style="position:absolute;margin-left:403.7pt;margin-top:192.55pt;width:31.45pt;height:12pt;mso-wrap-style:square;v-text-anchor:top" wp14:anchorId="3E435EED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150 000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5718175" cy="2381250"/>
            <wp:effectExtent l="0" t="0" r="0" b="0"/>
            <wp:docPr id="28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2.</w:t>
        <w:tab/>
        <w:t>Calculez les coordonnées du point moyen G et placez-le dans le repère ci-dessus.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3.</w:t>
        <w:tab/>
        <w:t>Construisez « à vue » une droite passant par le point G au plus près de tous les autres points (si possible).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4.</w:t>
        <w:tab/>
        <w:t>La jeune conductrice a un budget de 6 000 €. Sur le graphique, repérez le nombre de kilomètres que ce véhicule ne doit pas dépasser pour rester dans le cours du marché.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b/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A retenir : </w:t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i/>
          <w:i/>
          <w:sz w:val="20"/>
          <w:szCs w:val="20"/>
        </w:rPr>
      </w:pPr>
      <w:r>
        <w:rPr>
          <w:i/>
          <w:sz w:val="20"/>
          <w:szCs w:val="20"/>
        </w:rPr>
        <w:t>Nuage de points : 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i/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i/>
          <w:sz w:val="20"/>
          <w:szCs w:val="20"/>
        </w:rPr>
        <w:t>..</w:t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i/>
          <w:i/>
          <w:sz w:val="20"/>
          <w:szCs w:val="20"/>
        </w:rPr>
      </w:pPr>
      <w:r>
        <w:rPr>
          <w:i/>
          <w:sz w:val="20"/>
          <w:szCs w:val="20"/>
        </w:rPr>
        <w:t>Droite d’ajustement affine: ……………………………………………………………………………………………………………………………………………………….</w:t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i/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i/>
          <w:sz w:val="20"/>
          <w:szCs w:val="20"/>
        </w:rPr>
        <w:t>..</w:t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i/>
          <w:i/>
          <w:sz w:val="20"/>
          <w:szCs w:val="20"/>
        </w:rPr>
      </w:pPr>
      <w:r>
        <w:rPr>
          <w:i/>
          <w:sz w:val="20"/>
          <w:szCs w:val="20"/>
        </w:rPr>
        <w:t>Calcul du point moyen : …………………………………………………………………………………………………………………………………………………………….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3.</w:t>
        <w:tab/>
        <w:t>Tracé de la droite d’ajustement affine à partir de l’équation</w:t>
      </w:r>
    </w:p>
    <w:tbl>
      <w:tblPr>
        <w:tblpPr w:vertAnchor="text" w:horzAnchor="margin" w:tblpXSpec="right" w:leftFromText="141" w:rightFromText="141" w:tblpY="210"/>
        <w:tblW w:w="4026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25"/>
        <w:gridCol w:w="851"/>
        <w:gridCol w:w="850"/>
      </w:tblGrid>
      <w:tr>
        <w:trPr/>
        <w:tc>
          <w:tcPr>
            <w:tcW w:w="23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128" w:hanging="0"/>
              <w:rPr>
                <w:sz w:val="20"/>
                <w:szCs w:val="20"/>
              </w:rPr>
            </w:pPr>
            <w:r>
              <w:rPr>
                <w:rFonts w:cs="Calibri"/>
                <w:b/>
                <w:bCs/>
              </w:rPr>
              <w:t>Dames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b/>
                <w:bCs/>
              </w:rPr>
              <w:t>Taille (cm)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b/>
                <w:bCs/>
              </w:rPr>
              <w:t>Masse (kg)</w:t>
            </w:r>
          </w:p>
        </w:tc>
      </w:tr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128" w:hanging="0"/>
              <w:rPr>
                <w:sz w:val="20"/>
                <w:szCs w:val="20"/>
              </w:rPr>
            </w:pPr>
            <w:hyperlink r:id="rId3">
              <w:r>
                <w:rPr>
                  <w:rStyle w:val="LienInternet"/>
                  <w:rFonts w:cs="Calibri"/>
                  <w:color w:val="auto"/>
                  <w:u w:val="none"/>
                </w:rPr>
                <w:t>Camille Ayglon - S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18" w:hanging="0"/>
              <w:jc w:val="center"/>
              <w:rPr>
                <w:sz w:val="20"/>
                <w:szCs w:val="20"/>
              </w:rPr>
            </w:pPr>
            <w:r>
              <w:rPr>
                <w:rFonts w:cs="Calibri"/>
              </w:rPr>
              <w:t>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18" w:hanging="0"/>
              <w:jc w:val="center"/>
              <w:rPr>
                <w:sz w:val="20"/>
                <w:szCs w:val="20"/>
              </w:rPr>
            </w:pPr>
            <w:r>
              <w:rPr>
                <w:rFonts w:cs="Calibri"/>
              </w:rPr>
              <w:t>66</w:t>
            </w:r>
          </w:p>
        </w:tc>
      </w:tr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128" w:hanging="0"/>
              <w:rPr>
                <w:sz w:val="20"/>
                <w:szCs w:val="20"/>
              </w:rPr>
            </w:pPr>
            <w:hyperlink r:id="rId4">
              <w:r>
                <w:rPr>
                  <w:rStyle w:val="LienInternet"/>
                  <w:rFonts w:cs="Calibri"/>
                  <w:color w:val="auto"/>
                  <w:u w:val="none"/>
                </w:rPr>
                <w:t>Siraba Dembele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18" w:hanging="0"/>
              <w:jc w:val="center"/>
              <w:rPr>
                <w:sz w:val="20"/>
                <w:szCs w:val="20"/>
              </w:rPr>
            </w:pPr>
            <w:r>
              <w:rPr>
                <w:rFonts w:cs="Calibri"/>
              </w:rPr>
              <w:t>172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18" w:hanging="0"/>
              <w:jc w:val="center"/>
              <w:rPr>
                <w:sz w:val="20"/>
                <w:szCs w:val="20"/>
              </w:rPr>
            </w:pPr>
            <w:r>
              <w:rPr>
                <w:rFonts w:cs="Calibri"/>
              </w:rPr>
              <w:t>64</w:t>
            </w:r>
          </w:p>
        </w:tc>
      </w:tr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128" w:hanging="0"/>
              <w:rPr>
                <w:sz w:val="20"/>
                <w:szCs w:val="20"/>
              </w:rPr>
            </w:pPr>
            <w:hyperlink r:id="rId5">
              <w:r>
                <w:rPr>
                  <w:rStyle w:val="LienInternet"/>
                  <w:rFonts w:cs="Calibri"/>
                  <w:color w:val="auto"/>
                  <w:u w:val="none"/>
                </w:rPr>
                <w:t xml:space="preserve">Blandine Dancette 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18" w:hanging="0"/>
              <w:jc w:val="center"/>
              <w:rPr>
                <w:sz w:val="20"/>
                <w:szCs w:val="20"/>
              </w:rPr>
            </w:pPr>
            <w:r>
              <w:rPr>
                <w:rFonts w:cs="Calibri"/>
              </w:rPr>
              <w:t>169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18" w:hanging="0"/>
              <w:jc w:val="center"/>
              <w:rPr>
                <w:sz w:val="20"/>
                <w:szCs w:val="20"/>
              </w:rPr>
            </w:pPr>
            <w:r>
              <w:rPr>
                <w:rFonts w:cs="Calibri"/>
              </w:rPr>
              <w:t>60</w:t>
            </w:r>
          </w:p>
        </w:tc>
      </w:tr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128" w:hanging="0"/>
              <w:rPr>
                <w:sz w:val="20"/>
                <w:szCs w:val="20"/>
              </w:rPr>
            </w:pPr>
            <w:hyperlink r:id="rId6">
              <w:r>
                <w:rPr>
                  <w:rStyle w:val="LienInternet"/>
                  <w:rFonts w:cs="Calibri"/>
                  <w:color w:val="auto"/>
                  <w:u w:val="none"/>
                </w:rPr>
                <w:t>Laura Glauser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18" w:hanging="0"/>
              <w:jc w:val="center"/>
              <w:rPr>
                <w:sz w:val="20"/>
                <w:szCs w:val="20"/>
              </w:rPr>
            </w:pPr>
            <w:r>
              <w:rPr>
                <w:rFonts w:cs="Calibri"/>
              </w:rPr>
              <w:t>178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18" w:hanging="0"/>
              <w:jc w:val="center"/>
              <w:rPr>
                <w:sz w:val="20"/>
                <w:szCs w:val="20"/>
              </w:rPr>
            </w:pPr>
            <w:r>
              <w:rPr>
                <w:rFonts w:cs="Calibri"/>
              </w:rPr>
              <w:t>65</w:t>
            </w:r>
          </w:p>
        </w:tc>
      </w:tr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128" w:hanging="0"/>
              <w:rPr>
                <w:sz w:val="20"/>
                <w:szCs w:val="20"/>
              </w:rPr>
            </w:pPr>
            <w:hyperlink r:id="rId7">
              <w:r>
                <w:rPr>
                  <w:rStyle w:val="LienInternet"/>
                  <w:rFonts w:cs="Calibri"/>
                  <w:color w:val="auto"/>
                  <w:u w:val="none"/>
                </w:rPr>
                <w:t>Gnonsiane Niombla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18" w:hanging="0"/>
              <w:jc w:val="center"/>
              <w:rPr>
                <w:sz w:val="20"/>
                <w:szCs w:val="20"/>
              </w:rPr>
            </w:pPr>
            <w:r>
              <w:rPr>
                <w:rFonts w:cs="Calibri"/>
              </w:rPr>
              <w:t>172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18" w:hanging="0"/>
              <w:jc w:val="center"/>
              <w:rPr>
                <w:sz w:val="20"/>
                <w:szCs w:val="20"/>
              </w:rPr>
            </w:pPr>
            <w:r>
              <w:rPr>
                <w:rFonts w:cs="Calibri"/>
              </w:rPr>
              <w:t>64</w:t>
            </w:r>
          </w:p>
        </w:tc>
      </w:tr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128" w:hanging="0"/>
              <w:rPr>
                <w:sz w:val="20"/>
                <w:szCs w:val="20"/>
              </w:rPr>
            </w:pPr>
            <w:hyperlink r:id="rId8">
              <w:r>
                <w:rPr>
                  <w:rStyle w:val="LienInternet"/>
                  <w:rFonts w:cs="Calibri"/>
                  <w:color w:val="auto"/>
                  <w:u w:val="none"/>
                </w:rPr>
                <w:t xml:space="preserve">Estelle Nze Minko 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18" w:hanging="0"/>
              <w:jc w:val="center"/>
              <w:rPr>
                <w:sz w:val="20"/>
                <w:szCs w:val="20"/>
              </w:rPr>
            </w:pPr>
            <w:r>
              <w:rPr>
                <w:rFonts w:cs="Calibri"/>
              </w:rPr>
              <w:t>176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18" w:hanging="0"/>
              <w:jc w:val="center"/>
              <w:rPr>
                <w:sz w:val="20"/>
                <w:szCs w:val="20"/>
              </w:rPr>
            </w:pPr>
            <w:r>
              <w:rPr>
                <w:rFonts w:cs="Calibri"/>
              </w:rPr>
              <w:t>61</w:t>
            </w:r>
          </w:p>
        </w:tc>
      </w:tr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128" w:hanging="0"/>
              <w:rPr>
                <w:sz w:val="20"/>
                <w:szCs w:val="20"/>
              </w:rPr>
            </w:pPr>
            <w:hyperlink r:id="rId9">
              <w:r>
                <w:rPr>
                  <w:rStyle w:val="LienInternet"/>
                  <w:rFonts w:cs="Calibri"/>
                  <w:color w:val="auto"/>
                  <w:u w:val="none"/>
                </w:rPr>
                <w:t>Larisa Landre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18" w:hanging="0"/>
              <w:jc w:val="center"/>
              <w:rPr>
                <w:sz w:val="20"/>
                <w:szCs w:val="20"/>
              </w:rPr>
            </w:pPr>
            <w:r>
              <w:rPr>
                <w:rFonts w:cs="Calibri"/>
              </w:rPr>
              <w:t>174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18" w:hanging="0"/>
              <w:jc w:val="center"/>
              <w:rPr>
                <w:sz w:val="20"/>
                <w:szCs w:val="20"/>
              </w:rPr>
            </w:pPr>
            <w:r>
              <w:rPr>
                <w:rFonts w:cs="Calibri"/>
              </w:rPr>
              <w:t>67</w:t>
            </w:r>
          </w:p>
        </w:tc>
      </w:tr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128" w:hanging="0"/>
              <w:rPr>
                <w:sz w:val="20"/>
                <w:szCs w:val="20"/>
              </w:rPr>
            </w:pPr>
            <w:r>
              <w:rPr>
                <w:rFonts w:cs="Calibri"/>
              </w:rPr>
              <w:t>Béatrice Edwige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18" w:hanging="0"/>
              <w:jc w:val="center"/>
              <w:rPr>
                <w:sz w:val="20"/>
                <w:szCs w:val="20"/>
              </w:rPr>
            </w:pPr>
            <w:r>
              <w:rPr>
                <w:rFonts w:cs="Calibri"/>
              </w:rPr>
              <w:t>182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18" w:hanging="0"/>
              <w:jc w:val="center"/>
              <w:rPr>
                <w:sz w:val="20"/>
                <w:szCs w:val="20"/>
              </w:rPr>
            </w:pPr>
            <w:r>
              <w:rPr>
                <w:rFonts w:cs="Calibri"/>
              </w:rPr>
              <w:t>76</w:t>
            </w:r>
          </w:p>
        </w:tc>
      </w:tr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128" w:hanging="0"/>
              <w:rPr>
                <w:sz w:val="20"/>
                <w:szCs w:val="20"/>
              </w:rPr>
            </w:pPr>
            <w:hyperlink r:id="rId10">
              <w:r>
                <w:rPr>
                  <w:rStyle w:val="LienInternet"/>
                  <w:rFonts w:cs="Calibri"/>
                  <w:color w:val="auto"/>
                  <w:u w:val="none"/>
                </w:rPr>
                <w:t>Grâce Zaadi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18" w:hanging="0"/>
              <w:jc w:val="center"/>
              <w:rPr>
                <w:sz w:val="20"/>
                <w:szCs w:val="20"/>
              </w:rPr>
            </w:pPr>
            <w:r>
              <w:rPr>
                <w:rFonts w:cs="Calibri"/>
              </w:rPr>
              <w:t>171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18" w:hanging="0"/>
              <w:jc w:val="center"/>
              <w:rPr>
                <w:sz w:val="20"/>
                <w:szCs w:val="20"/>
              </w:rPr>
            </w:pPr>
            <w:r>
              <w:rPr>
                <w:rFonts w:cs="Calibri"/>
              </w:rPr>
              <w:t>66</w:t>
            </w:r>
          </w:p>
        </w:tc>
      </w:tr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128" w:hanging="0"/>
              <w:rPr>
                <w:sz w:val="20"/>
                <w:szCs w:val="20"/>
              </w:rPr>
            </w:pPr>
            <w:hyperlink r:id="rId11">
              <w:r>
                <w:rPr>
                  <w:rStyle w:val="LienInternet"/>
                  <w:rFonts w:cs="Calibri"/>
                  <w:color w:val="auto"/>
                  <w:u w:val="none"/>
                </w:rPr>
                <w:t xml:space="preserve">Alexandra Lacrabere 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18" w:hanging="0"/>
              <w:jc w:val="center"/>
              <w:rPr>
                <w:sz w:val="20"/>
                <w:szCs w:val="20"/>
              </w:rPr>
            </w:pPr>
            <w:r>
              <w:rPr>
                <w:rFonts w:cs="Calibri"/>
              </w:rPr>
              <w:t>177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18" w:hanging="0"/>
              <w:jc w:val="center"/>
              <w:rPr>
                <w:sz w:val="20"/>
                <w:szCs w:val="20"/>
              </w:rPr>
            </w:pPr>
            <w:r>
              <w:rPr>
                <w:rFonts w:cs="Calibri"/>
              </w:rPr>
              <w:t>73</w:t>
            </w:r>
          </w:p>
        </w:tc>
      </w:tr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128" w:hanging="0"/>
              <w:rPr>
                <w:sz w:val="20"/>
                <w:szCs w:val="20"/>
              </w:rPr>
            </w:pPr>
            <w:hyperlink r:id="rId12">
              <w:r>
                <w:rPr>
                  <w:rStyle w:val="LienInternet"/>
                  <w:rFonts w:cs="Calibri"/>
                  <w:color w:val="auto"/>
                  <w:u w:val="none"/>
                </w:rPr>
                <w:t xml:space="preserve">Amandine Leynaud 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18" w:hanging="0"/>
              <w:jc w:val="center"/>
              <w:rPr>
                <w:sz w:val="20"/>
                <w:szCs w:val="20"/>
              </w:rPr>
            </w:pPr>
            <w:r>
              <w:rPr>
                <w:rFonts w:cs="Calibri"/>
              </w:rPr>
              <w:t>178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18" w:hanging="0"/>
              <w:jc w:val="center"/>
              <w:rPr>
                <w:sz w:val="20"/>
                <w:szCs w:val="20"/>
              </w:rPr>
            </w:pPr>
            <w:r>
              <w:rPr>
                <w:rFonts w:cs="Calibri"/>
              </w:rPr>
              <w:t>64</w:t>
            </w:r>
          </w:p>
        </w:tc>
      </w:tr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128" w:hanging="0"/>
              <w:rPr>
                <w:sz w:val="20"/>
                <w:szCs w:val="20"/>
              </w:rPr>
            </w:pPr>
            <w:hyperlink r:id="rId13">
              <w:r>
                <w:rPr>
                  <w:rStyle w:val="LienInternet"/>
                  <w:rFonts w:cs="Calibri"/>
                  <w:color w:val="auto"/>
                  <w:u w:val="none"/>
                </w:rPr>
                <w:t xml:space="preserve">Marie Prouvensier 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18" w:hanging="0"/>
              <w:jc w:val="center"/>
              <w:rPr>
                <w:sz w:val="20"/>
                <w:szCs w:val="20"/>
              </w:rPr>
            </w:pPr>
            <w:r>
              <w:rPr>
                <w:rFonts w:cs="Calibri"/>
              </w:rPr>
              <w:t>165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18" w:hanging="0"/>
              <w:jc w:val="center"/>
              <w:rPr>
                <w:sz w:val="20"/>
                <w:szCs w:val="20"/>
              </w:rPr>
            </w:pPr>
            <w:r>
              <w:rPr>
                <w:rFonts w:cs="Calibri"/>
              </w:rPr>
              <w:t>52</w:t>
            </w:r>
          </w:p>
        </w:tc>
      </w:tr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128" w:hanging="0"/>
              <w:rPr>
                <w:sz w:val="20"/>
                <w:szCs w:val="20"/>
              </w:rPr>
            </w:pPr>
            <w:hyperlink r:id="rId14">
              <w:r>
                <w:rPr>
                  <w:rStyle w:val="LienInternet"/>
                  <w:rFonts w:cs="Calibri"/>
                  <w:color w:val="auto"/>
                  <w:u w:val="none"/>
                </w:rPr>
                <w:t xml:space="preserve">Allison Pineau 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18" w:hanging="0"/>
              <w:jc w:val="center"/>
              <w:rPr>
                <w:sz w:val="20"/>
                <w:szCs w:val="20"/>
              </w:rPr>
            </w:pPr>
            <w:r>
              <w:rPr>
                <w:rFonts w:cs="Calibri"/>
              </w:rPr>
              <w:t>181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18" w:hanging="0"/>
              <w:jc w:val="center"/>
              <w:rPr>
                <w:sz w:val="20"/>
                <w:szCs w:val="20"/>
              </w:rPr>
            </w:pPr>
            <w:r>
              <w:rPr>
                <w:rFonts w:cs="Calibri"/>
              </w:rPr>
              <w:t>66</w:t>
            </w:r>
          </w:p>
        </w:tc>
      </w:tr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128" w:hanging="0"/>
              <w:rPr>
                <w:sz w:val="20"/>
                <w:szCs w:val="20"/>
              </w:rPr>
            </w:pPr>
            <w:hyperlink r:id="rId15">
              <w:r>
                <w:rPr>
                  <w:rStyle w:val="LienInternet"/>
                  <w:rFonts w:cs="Calibri"/>
                  <w:color w:val="auto"/>
                  <w:u w:val="none"/>
                </w:rPr>
                <w:t>Manon Houette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18" w:hanging="0"/>
              <w:jc w:val="center"/>
              <w:rPr>
                <w:sz w:val="20"/>
                <w:szCs w:val="20"/>
              </w:rPr>
            </w:pPr>
            <w:r>
              <w:rPr>
                <w:rFonts w:cs="Calibri"/>
              </w:rPr>
              <w:t>168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18" w:hanging="0"/>
              <w:jc w:val="center"/>
              <w:rPr>
                <w:sz w:val="20"/>
                <w:szCs w:val="20"/>
              </w:rPr>
            </w:pPr>
            <w:r>
              <w:rPr>
                <w:rFonts w:cs="Calibri"/>
              </w:rPr>
              <w:t>69</w:t>
            </w:r>
          </w:p>
        </w:tc>
      </w:tr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128" w:hanging="0"/>
              <w:rPr>
                <w:sz w:val="20"/>
                <w:szCs w:val="20"/>
              </w:rPr>
            </w:pPr>
            <w:r>
              <w:rPr>
                <w:rFonts w:cs="Calibri"/>
              </w:rPr>
              <w:t>Chloé Bulleux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18" w:hanging="0"/>
              <w:jc w:val="center"/>
              <w:rPr>
                <w:sz w:val="20"/>
                <w:szCs w:val="20"/>
              </w:rPr>
            </w:pPr>
            <w:r>
              <w:rPr>
                <w:rFonts w:cs="Calibri"/>
              </w:rPr>
              <w:t>172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18" w:hanging="0"/>
              <w:jc w:val="center"/>
              <w:rPr>
                <w:sz w:val="20"/>
                <w:szCs w:val="20"/>
              </w:rPr>
            </w:pPr>
            <w:r>
              <w:rPr>
                <w:rFonts w:cs="Calibri"/>
              </w:rPr>
              <w:t>65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Voici les mensurations des joueuses de l’équipe de France de handball médaillée d’argent aux JO de Rio (2016)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Dans la suite de l’activité, l’abscisse correspondra à la taille (en cm) et l’ordonnée à la masse (en kg).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120"/>
        <w:rPr>
          <w:sz w:val="20"/>
          <w:szCs w:val="20"/>
        </w:rPr>
      </w:pPr>
      <w:r>
        <w:rPr>
          <w:sz w:val="20"/>
          <w:szCs w:val="20"/>
        </w:rPr>
        <w:t>1.</w:t>
        <w:tab/>
        <w:t>Déterminer les coordonnées du point moyen G.</w:t>
      </w:r>
    </w:p>
    <w:p>
      <w:pPr>
        <w:pStyle w:val="Normal"/>
        <w:spacing w:before="0" w:after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</w:t>
      </w:r>
      <w:r>
        <w:rPr>
          <w:sz w:val="20"/>
          <w:szCs w:val="20"/>
        </w:rPr>
        <w:t>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2.</w:t>
        <w:tab/>
        <w:t>Construire le nuage de points sur le diagramme ci-dessous.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0" simplePos="0" locked="0" layoutInCell="0" allowOverlap="1" relativeHeight="35">
            <wp:simplePos x="0" y="0"/>
            <wp:positionH relativeFrom="column">
              <wp:posOffset>-15875</wp:posOffset>
            </wp:positionH>
            <wp:positionV relativeFrom="paragraph">
              <wp:posOffset>238760</wp:posOffset>
            </wp:positionV>
            <wp:extent cx="3751580" cy="2635250"/>
            <wp:effectExtent l="0" t="0" r="0" b="0"/>
            <wp:wrapSquare wrapText="bothSides"/>
            <wp:docPr id="29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3.</w:t>
        <w:tab/>
        <w:t xml:space="preserve">Tracer la droite </w:t>
      </w:r>
      <w:r>
        <w:rPr>
          <w:i/>
          <w:sz w:val="20"/>
          <w:szCs w:val="20"/>
        </w:rPr>
        <w:t>(D)</w:t>
      </w:r>
      <w:r>
        <w:rPr>
          <w:sz w:val="20"/>
          <w:szCs w:val="20"/>
        </w:rPr>
        <w:t xml:space="preserve"> d’équation : 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0,66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49,9</m:t>
        </m:r>
      </m:oMath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Passe-t-elle par le point G ? Justifier.</w:t>
      </w:r>
    </w:p>
    <w:p>
      <w:pPr>
        <w:pStyle w:val="Normal"/>
        <w:spacing w:before="120" w:after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</w:t>
      </w:r>
    </w:p>
    <w:p>
      <w:pPr>
        <w:pStyle w:val="Normal"/>
        <w:spacing w:before="120" w:after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</w:t>
      </w:r>
    </w:p>
    <w:p>
      <w:pPr>
        <w:pStyle w:val="Normal"/>
        <w:spacing w:before="120" w:after="1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4.</w:t>
        <w:tab/>
        <w:t>Quelle joueuse semble la plus éloignée de cette droite ? Justifier à l’aide de segments.</w:t>
      </w:r>
    </w:p>
    <w:p>
      <w:pPr>
        <w:pStyle w:val="Normal"/>
        <w:spacing w:before="120" w:after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b/>
        </w:rPr>
      </w:pPr>
      <w:r>
        <w:rPr>
          <w:b/>
        </w:rPr>
        <w:t>4.</w:t>
        <w:tab/>
        <w:t>Toutes les séries statistiques peuvent-elles être approximées par une droite d’ajustement affine ?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Voici trois nuages de points obtenus avec, pour chacun d’eux, la droite d’ajustement et le coefficient de corrélation obtenu.</w:t>
      </w:r>
    </w:p>
    <w:p>
      <w:pPr>
        <w:pStyle w:val="Normal"/>
        <w:rPr>
          <w:sz w:val="20"/>
          <w:szCs w:val="20"/>
        </w:rPr>
      </w:pPr>
      <w:r>
        <w:rPr/>
        <w:drawing>
          <wp:inline distT="0" distB="0" distL="0" distR="0">
            <wp:extent cx="2101850" cy="1692275"/>
            <wp:effectExtent l="0" t="0" r="0" b="0"/>
            <wp:docPr id="30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/>
        <w:drawing>
          <wp:inline distT="0" distB="0" distL="0" distR="0">
            <wp:extent cx="2089785" cy="1686560"/>
            <wp:effectExtent l="0" t="0" r="0" b="0"/>
            <wp:docPr id="3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rPr/>
        <w:drawing>
          <wp:inline distT="0" distB="0" distL="0" distR="0">
            <wp:extent cx="2197100" cy="1632585"/>
            <wp:effectExtent l="0" t="0" r="0" b="0"/>
            <wp:docPr id="3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Quelles remarques pouvez-vous faire sur l’allure des courbes ?  Quelle est alors l’influence sur le coefficient R ?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Quelle serait la valeur de celui-ci si tous les points sont alignés ?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.....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.....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.....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  <w:szCs w:val="20"/>
        </w:rPr>
      </w:pPr>
      <w:r>
        <w:rPr>
          <w:sz w:val="20"/>
          <w:szCs w:val="20"/>
        </w:rPr>
        <w:t>Vocabulaire : Coefficient de corrélation </w:t>
      </w:r>
      <w:r>
        <w:rPr>
          <w:sz w:val="20"/>
          <w:szCs w:val="20"/>
        </w:rPr>
        <w:t>- coefficient de détemination :</w:t>
      </w:r>
      <w:r>
        <w:rPr>
          <w:sz w:val="20"/>
          <w:szCs w:val="20"/>
        </w:rPr>
        <w:t xml:space="preserve"> ……………………………………………………………………………………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..</w:t>
      </w:r>
    </w:p>
    <w:sectPr>
      <w:footerReference w:type="default" r:id="rId20"/>
      <w:type w:val="nextPage"/>
      <w:pgSz w:w="11906" w:h="16838"/>
      <w:pgMar w:left="851" w:right="851" w:header="0" w:top="567" w:footer="680" w:bottom="79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pPr w:vertAnchor="text" w:horzAnchor="text" w:leftFromText="187" w:rightFromText="187" w:tblpX="0" w:tblpY="1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884"/>
      <w:gridCol w:w="2776"/>
      <w:gridCol w:w="3190"/>
      <w:gridCol w:w="1353"/>
    </w:tblGrid>
    <w:tr>
      <w:trPr>
        <w:trHeight w:val="250" w:hRule="atLeast"/>
      </w:trPr>
      <w:tc>
        <w:tcPr>
          <w:tcW w:w="2884" w:type="dxa"/>
          <w:tcBorders>
            <w:top w:val="single" w:sz="12" w:space="0" w:color="943634"/>
          </w:tcBorders>
        </w:tcPr>
        <w:p>
          <w:pPr>
            <w:pStyle w:val="Entte"/>
            <w:widowControl w:val="false"/>
            <w:tabs>
              <w:tab w:val="clear" w:pos="4536"/>
              <w:tab w:val="clear" w:pos="9072"/>
            </w:tabs>
            <w:jc w:val="center"/>
            <w:rPr>
              <w:rFonts w:eastAsia="Times New Roman"/>
              <w:b/>
              <w:b/>
              <w:bCs/>
              <w:color w:val="943634"/>
              <w:sz w:val="18"/>
              <w:szCs w:val="18"/>
            </w:rPr>
          </w:pPr>
          <w:r>
            <w:rPr>
              <w:rFonts w:eastAsia="Times New Roman"/>
              <w:b/>
              <w:bCs/>
              <w:color w:val="943634"/>
              <w:sz w:val="18"/>
              <w:szCs w:val="18"/>
            </w:rPr>
            <w:t>Première Bac Pro</w:t>
          </w:r>
        </w:p>
      </w:tc>
      <w:tc>
        <w:tcPr>
          <w:tcW w:w="2776" w:type="dxa"/>
          <w:tcBorders>
            <w:top w:val="single" w:sz="12" w:space="0" w:color="943634"/>
          </w:tcBorders>
        </w:tcPr>
        <w:p>
          <w:pPr>
            <w:pStyle w:val="Entte"/>
            <w:widowControl w:val="false"/>
            <w:tabs>
              <w:tab w:val="clear" w:pos="4536"/>
              <w:tab w:val="clear" w:pos="9072"/>
            </w:tabs>
            <w:jc w:val="center"/>
            <w:rPr>
              <w:rFonts w:eastAsia="Times New Roman"/>
              <w:b/>
              <w:b/>
              <w:bCs/>
              <w:color w:val="943634"/>
              <w:sz w:val="18"/>
              <w:szCs w:val="18"/>
            </w:rPr>
          </w:pPr>
          <w:r>
            <w:rPr>
              <w:rFonts w:eastAsia="Times New Roman"/>
              <w:b/>
              <w:bCs/>
              <w:color w:val="943634"/>
              <w:sz w:val="18"/>
              <w:szCs w:val="18"/>
            </w:rPr>
            <w:t>STATISTIQUES A DEUX VARIABLES</w:t>
          </w:r>
        </w:p>
      </w:tc>
      <w:tc>
        <w:tcPr>
          <w:tcW w:w="3190" w:type="dxa"/>
          <w:tcBorders>
            <w:top w:val="single" w:sz="12" w:space="0" w:color="943634"/>
          </w:tcBorders>
        </w:tcPr>
        <w:p>
          <w:pPr>
            <w:pStyle w:val="Entte"/>
            <w:widowControl w:val="false"/>
            <w:tabs>
              <w:tab w:val="clear" w:pos="4536"/>
              <w:tab w:val="clear" w:pos="9072"/>
            </w:tabs>
            <w:jc w:val="center"/>
            <w:rPr>
              <w:rFonts w:eastAsia="Times New Roman"/>
              <w:b/>
              <w:b/>
              <w:bCs/>
              <w:color w:val="943634"/>
              <w:sz w:val="18"/>
              <w:szCs w:val="18"/>
            </w:rPr>
          </w:pPr>
          <w:r>
            <w:rPr>
              <w:rFonts w:eastAsia="Times New Roman"/>
              <w:b/>
              <w:bCs/>
              <w:color w:val="943634"/>
              <w:sz w:val="18"/>
              <w:szCs w:val="18"/>
            </w:rPr>
            <w:t>Activités et cours</w:t>
          </w:r>
        </w:p>
      </w:tc>
      <w:tc>
        <w:tcPr>
          <w:tcW w:w="1353" w:type="dxa"/>
          <w:tcBorders>
            <w:top w:val="single" w:sz="12" w:space="0" w:color="943634"/>
          </w:tcBorders>
        </w:tcPr>
        <w:p>
          <w:pPr>
            <w:pStyle w:val="Entte"/>
            <w:widowControl w:val="false"/>
            <w:tabs>
              <w:tab w:val="clear" w:pos="4536"/>
              <w:tab w:val="clear" w:pos="9072"/>
            </w:tabs>
            <w:jc w:val="right"/>
            <w:rPr>
              <w:rFonts w:eastAsia="Times New Roman"/>
              <w:b/>
              <w:b/>
              <w:bCs/>
              <w:color w:val="943634"/>
              <w:sz w:val="18"/>
              <w:szCs w:val="18"/>
            </w:rPr>
          </w:pPr>
          <w:r>
            <w:rPr>
              <w:b/>
              <w:color w:val="943634"/>
              <w:sz w:val="18"/>
              <w:szCs w:val="18"/>
            </w:rPr>
            <w:t xml:space="preserve">Page </w:t>
          </w:r>
          <w:r>
            <w:rPr>
              <w:b/>
              <w:color w:val="943634"/>
              <w:sz w:val="18"/>
              <w:szCs w:val="18"/>
            </w:rPr>
            <w:fldChar w:fldCharType="begin"/>
          </w:r>
          <w:r>
            <w:rPr>
              <w:sz w:val="18"/>
              <w:b/>
              <w:szCs w:val="18"/>
              <w:color w:val="943634"/>
            </w:rPr>
            <w:instrText> PAGE </w:instrText>
          </w:r>
          <w:r>
            <w:rPr>
              <w:sz w:val="18"/>
              <w:b/>
              <w:szCs w:val="18"/>
              <w:color w:val="943634"/>
            </w:rPr>
            <w:fldChar w:fldCharType="separate"/>
          </w:r>
          <w:r>
            <w:rPr>
              <w:sz w:val="18"/>
              <w:b/>
              <w:szCs w:val="18"/>
              <w:color w:val="943634"/>
            </w:rPr>
            <w:t>2</w:t>
          </w:r>
          <w:r>
            <w:rPr>
              <w:sz w:val="18"/>
              <w:b/>
              <w:szCs w:val="18"/>
              <w:color w:val="943634"/>
            </w:rPr>
            <w:fldChar w:fldCharType="end"/>
          </w:r>
        </w:p>
      </w:tc>
    </w:tr>
  </w:tbl>
  <w:p>
    <w:pPr>
      <w:pStyle w:val="Pieddepage"/>
      <w:tabs>
        <w:tab w:val="clear" w:pos="4536"/>
        <w:tab w:val="clear" w:pos="9072"/>
        <w:tab w:val="left" w:pos="2768" w:leader="none"/>
      </w:tabs>
      <w:rPr>
        <w:sz w:val="2"/>
        <w:szCs w:val="2"/>
      </w:rPr>
    </w:pPr>
    <w:r/>
    <w:r>
      <w:rPr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57d03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fr-FR" w:bidi="ar-SA"/>
    </w:rPr>
  </w:style>
  <w:style w:type="paragraph" w:styleId="Titre1">
    <w:name w:val="Heading 1"/>
    <w:basedOn w:val="Normal"/>
    <w:link w:val="Titre1Car"/>
    <w:uiPriority w:val="9"/>
    <w:qFormat/>
    <w:rsid w:val="006c4774"/>
    <w:pPr>
      <w:spacing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16115"/>
    <w:pPr>
      <w:keepNext w:val="true"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16115"/>
    <w:pPr>
      <w:keepNext w:val="true"/>
      <w:spacing w:before="240" w:after="60"/>
      <w:outlineLvl w:val="2"/>
    </w:pPr>
    <w:rPr>
      <w:rFonts w:ascii="Calibri Light" w:hAnsi="Calibri Light" w:eastAsia="Times New Roman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6115"/>
    <w:pPr>
      <w:keepNext w:val="true"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611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6115"/>
    <w:pPr>
      <w:spacing w:before="240" w:after="60"/>
      <w:outlineLvl w:val="5"/>
    </w:pPr>
    <w:rPr>
      <w:rFonts w:eastAsia="Times New Roman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link w:val="Titre1"/>
    <w:uiPriority w:val="9"/>
    <w:qFormat/>
    <w:rsid w:val="006c4774"/>
    <w:rPr>
      <w:rFonts w:ascii="Times New Roman" w:hAnsi="Times New Roman" w:eastAsia="Times New Roman" w:cs="Times New Roman"/>
      <w:b/>
      <w:bCs/>
      <w:kern w:val="2"/>
      <w:sz w:val="48"/>
      <w:szCs w:val="48"/>
      <w:lang w:eastAsia="fr-FR"/>
    </w:rPr>
  </w:style>
  <w:style w:type="character" w:styleId="TextedebullesCar" w:customStyle="1">
    <w:name w:val="Texte de bulles Car"/>
    <w:link w:val="Textedebulles"/>
    <w:uiPriority w:val="99"/>
    <w:semiHidden/>
    <w:qFormat/>
    <w:rsid w:val="006c4774"/>
    <w:rPr>
      <w:rFonts w:ascii="Tahoma" w:hAnsi="Tahoma" w:cs="Tahoma"/>
      <w:sz w:val="16"/>
      <w:szCs w:val="16"/>
    </w:rPr>
  </w:style>
  <w:style w:type="character" w:styleId="EntteCar" w:customStyle="1">
    <w:name w:val="En-tête Car"/>
    <w:basedOn w:val="DefaultParagraphFont"/>
    <w:link w:val="En-tte"/>
    <w:uiPriority w:val="99"/>
    <w:qFormat/>
    <w:rsid w:val="00bd2ccb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bd2ccb"/>
    <w:rPr/>
  </w:style>
  <w:style w:type="character" w:styleId="SansinterligneCar" w:customStyle="1">
    <w:name w:val="Sans interligne Car"/>
    <w:link w:val="Sansinterligne"/>
    <w:uiPriority w:val="1"/>
    <w:qFormat/>
    <w:rsid w:val="00bd2ccb"/>
    <w:rPr>
      <w:rFonts w:eastAsia="Times New Roman"/>
      <w:sz w:val="22"/>
      <w:szCs w:val="22"/>
      <w:lang w:val="fr-FR" w:eastAsia="en-US" w:bidi="ar-SA"/>
    </w:rPr>
  </w:style>
  <w:style w:type="character" w:styleId="Strong">
    <w:name w:val="Strong"/>
    <w:qFormat/>
    <w:rsid w:val="004b3720"/>
    <w:rPr>
      <w:b/>
      <w:bCs/>
    </w:rPr>
  </w:style>
  <w:style w:type="character" w:styleId="Titre2Car" w:customStyle="1">
    <w:name w:val="Titre 2 Car"/>
    <w:link w:val="Titre2"/>
    <w:uiPriority w:val="9"/>
    <w:semiHidden/>
    <w:qFormat/>
    <w:rsid w:val="00316115"/>
    <w:rPr>
      <w:rFonts w:ascii="Calibri Light" w:hAnsi="Calibri Light" w:eastAsia="Times New Roman" w:cs="Times New Roman"/>
      <w:b/>
      <w:bCs/>
      <w:i/>
      <w:iCs/>
      <w:sz w:val="28"/>
      <w:szCs w:val="28"/>
      <w:lang w:eastAsia="en-US"/>
    </w:rPr>
  </w:style>
  <w:style w:type="character" w:styleId="Titre3Car" w:customStyle="1">
    <w:name w:val="Titre 3 Car"/>
    <w:link w:val="Titre3"/>
    <w:uiPriority w:val="9"/>
    <w:semiHidden/>
    <w:qFormat/>
    <w:rsid w:val="00316115"/>
    <w:rPr>
      <w:rFonts w:ascii="Calibri Light" w:hAnsi="Calibri Light" w:eastAsia="Times New Roman" w:cs="Times New Roman"/>
      <w:b/>
      <w:bCs/>
      <w:sz w:val="26"/>
      <w:szCs w:val="26"/>
      <w:lang w:eastAsia="en-US"/>
    </w:rPr>
  </w:style>
  <w:style w:type="character" w:styleId="Titre4Car" w:customStyle="1">
    <w:name w:val="Titre 4 Car"/>
    <w:link w:val="Titre4"/>
    <w:uiPriority w:val="9"/>
    <w:semiHidden/>
    <w:qFormat/>
    <w:rsid w:val="00316115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Titre5Car" w:customStyle="1">
    <w:name w:val="Titre 5 Car"/>
    <w:link w:val="Titre5"/>
    <w:uiPriority w:val="9"/>
    <w:semiHidden/>
    <w:qFormat/>
    <w:rsid w:val="00316115"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Titre6Car" w:customStyle="1">
    <w:name w:val="Titre 6 Car"/>
    <w:link w:val="Titre6"/>
    <w:uiPriority w:val="9"/>
    <w:semiHidden/>
    <w:qFormat/>
    <w:rsid w:val="00316115"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LienInternet">
    <w:name w:val="Lien Internet"/>
    <w:uiPriority w:val="99"/>
    <w:semiHidden/>
    <w:unhideWhenUsed/>
    <w:rsid w:val="0077306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7b4bd1"/>
    <w:rPr>
      <w:color w:val="808080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6c4774"/>
    <w:pPr/>
    <w:rPr>
      <w:rFonts w:ascii="Tahoma" w:hAnsi="Tahoma" w:cs="Tahoma"/>
      <w:sz w:val="16"/>
      <w:szCs w:val="16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unhideWhenUsed/>
    <w:rsid w:val="00bd2cc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unhideWhenUsed/>
    <w:rsid w:val="00bd2cc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Spacing">
    <w:name w:val="No Spacing"/>
    <w:link w:val="SansinterligneCar"/>
    <w:uiPriority w:val="1"/>
    <w:qFormat/>
    <w:rsid w:val="00bd2ccb"/>
    <w:pPr>
      <w:widowControl/>
      <w:bidi w:val="0"/>
      <w:spacing w:before="0" w:after="0"/>
      <w:jc w:val="left"/>
    </w:pPr>
    <w:rPr>
      <w:rFonts w:eastAsia="Times New Roman" w:ascii="Calibri" w:hAnsi="Calibri" w:cs="Times New Roman"/>
      <w:color w:val="auto"/>
      <w:kern w:val="0"/>
      <w:sz w:val="22"/>
      <w:szCs w:val="22"/>
      <w:lang w:eastAsia="en-US" w:val="fr-FR" w:bidi="ar-SA"/>
    </w:rPr>
  </w:style>
  <w:style w:type="paragraph" w:styleId="ListParagraph">
    <w:name w:val="List Paragraph"/>
    <w:basedOn w:val="Normal"/>
    <w:uiPriority w:val="34"/>
    <w:qFormat/>
    <w:rsid w:val="00311bd5"/>
    <w:pPr>
      <w:spacing w:before="0" w:after="0"/>
      <w:ind w:left="720" w:hanging="0"/>
      <w:contextualSpacing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bd2c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http://www.sports.fr/jo-2012/handball/camille-ayglon.html" TargetMode="External"/><Relationship Id="rId4" Type="http://schemas.openxmlformats.org/officeDocument/2006/relationships/hyperlink" Target="http://www.sports.fr/jo-2012/handball/paule-baudouin.html" TargetMode="External"/><Relationship Id="rId5" Type="http://schemas.openxmlformats.org/officeDocument/2006/relationships/hyperlink" Target="http://www.sports.fr/jo-2012/handball/blandine-dancette.html" TargetMode="External"/><Relationship Id="rId6" Type="http://schemas.openxmlformats.org/officeDocument/2006/relationships/hyperlink" Target="http://www.sports.fr/jo-2012/handball/cleopatre-darleux.html" TargetMode="External"/><Relationship Id="rId7" Type="http://schemas.openxmlformats.org/officeDocument/2006/relationships/hyperlink" Target="http://www.sports.fr/jo-2012/handball/siraba-dembele.html" TargetMode="External"/><Relationship Id="rId8" Type="http://schemas.openxmlformats.org/officeDocument/2006/relationships/hyperlink" Target="http://www.sports.fr/jo-2012/handball/audrey-deroin-.html" TargetMode="External"/><Relationship Id="rId9" Type="http://schemas.openxmlformats.org/officeDocument/2006/relationships/hyperlink" Target="http://www.sports.fr/jo-2012/handball/sophie-herbrecht.html" TargetMode="External"/><Relationship Id="rId10" Type="http://schemas.openxmlformats.org/officeDocument/2006/relationships/hyperlink" Target="http://www.sports.fr/jo-2012/handball/nina-kanto.html" TargetMode="External"/><Relationship Id="rId11" Type="http://schemas.openxmlformats.org/officeDocument/2006/relationships/hyperlink" Target="http://www.sports.fr/jo-2012/handball/alexandra-lacrabere.html" TargetMode="External"/><Relationship Id="rId12" Type="http://schemas.openxmlformats.org/officeDocument/2006/relationships/hyperlink" Target="http://www.sports.fr/jo-2012/handball/amandine-leynaud.html" TargetMode="External"/><Relationship Id="rId13" Type="http://schemas.openxmlformats.org/officeDocument/2006/relationships/hyperlink" Target="http://www.sports.fr/jo-2012/handball/claudine-mendy.html" TargetMode="External"/><Relationship Id="rId14" Type="http://schemas.openxmlformats.org/officeDocument/2006/relationships/hyperlink" Target="http://www.sports.fr/jo-2012/handball/allison-pineau.html" TargetMode="External"/><Relationship Id="rId15" Type="http://schemas.openxmlformats.org/officeDocument/2006/relationships/hyperlink" Target="http://www.sports.fr/jo-2012/handball/mariama-signate.html" TargetMode="External"/><Relationship Id="rId16" Type="http://schemas.openxmlformats.org/officeDocument/2006/relationships/chart" Target="charts/chart1.xml"/><Relationship Id="rId17" Type="http://schemas.openxmlformats.org/officeDocument/2006/relationships/chart" Target="charts/chart2.xml"/><Relationship Id="rId18" Type="http://schemas.openxmlformats.org/officeDocument/2006/relationships/chart" Target="charts/chart3.xml"/><Relationship Id="rId19" Type="http://schemas.openxmlformats.org/officeDocument/2006/relationships/chart" Target="charts/chart4.xml"/><Relationship Id="rId20" Type="http://schemas.openxmlformats.org/officeDocument/2006/relationships/footer" Target="footer1.xml"/><Relationship Id="rId21" Type="http://schemas.openxmlformats.org/officeDocument/2006/relationships/numbering" Target="numbering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<Relationship Id="rId25" Type="http://schemas.openxmlformats.org/officeDocument/2006/relationships/customXml" Target="../customXml/item1.xml"/>
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.xlsx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plotArea>
      <c:scatterChart>
        <c:scatterStyle val="lineMarker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Masse (kg)</c:v>
                </c:pt>
              </c:strCache>
            </c:strRef>
          </c:tx>
          <c:spPr>
            <a:solidFill>
              <a:srgbClr val="ffffff"/>
            </a:solidFill>
            <a:ln w="19080">
              <a:noFill/>
            </a:ln>
          </c:spPr>
          <c:marker>
            <c:symbol val="circle"/>
            <c:size val="5"/>
            <c:spPr>
              <a:solidFill>
                <a:srgbClr val="ffffff"/>
              </a:solidFill>
            </c:spPr>
          </c:marker>
          <c:dLbls>
            <c:txPr>
              <a:bodyPr wrap="square"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r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xVal>
            <c:numRef>
              <c:f>1</c:f>
              <c:numCache>
                <c:formatCode>General</c:formatCode>
                <c:ptCount val="14"/>
                <c:pt idx="0">
                  <c:v>180</c:v>
                </c:pt>
                <c:pt idx="1">
                  <c:v>172</c:v>
                </c:pt>
                <c:pt idx="2">
                  <c:v>169</c:v>
                </c:pt>
                <c:pt idx="3">
                  <c:v>178</c:v>
                </c:pt>
                <c:pt idx="4">
                  <c:v>172</c:v>
                </c:pt>
                <c:pt idx="5">
                  <c:v>176</c:v>
                </c:pt>
                <c:pt idx="6">
                  <c:v>174</c:v>
                </c:pt>
                <c:pt idx="7">
                  <c:v>182</c:v>
                </c:pt>
                <c:pt idx="8">
                  <c:v>171</c:v>
                </c:pt>
                <c:pt idx="9">
                  <c:v>177</c:v>
                </c:pt>
                <c:pt idx="10">
                  <c:v>178</c:v>
                </c:pt>
                <c:pt idx="11">
                  <c:v>165</c:v>
                </c:pt>
                <c:pt idx="12">
                  <c:v>181</c:v>
                </c:pt>
                <c:pt idx="13">
                  <c:v>168</c:v>
                </c:pt>
              </c:numCache>
            </c:numRef>
          </c:xVal>
          <c:yVal>
            <c:numRef>
              <c:f>0</c:f>
              <c:numCache>
                <c:formatCode>General</c:formatCode>
                <c:ptCount val="14"/>
                <c:pt idx="0">
                  <c:v>66</c:v>
                </c:pt>
                <c:pt idx="1">
                  <c:v>64</c:v>
                </c:pt>
                <c:pt idx="2">
                  <c:v>60</c:v>
                </c:pt>
                <c:pt idx="3">
                  <c:v>65</c:v>
                </c:pt>
                <c:pt idx="4">
                  <c:v>64</c:v>
                </c:pt>
                <c:pt idx="5">
                  <c:v>61</c:v>
                </c:pt>
                <c:pt idx="6">
                  <c:v>67</c:v>
                </c:pt>
                <c:pt idx="7">
                  <c:v>76</c:v>
                </c:pt>
                <c:pt idx="8">
                  <c:v>66</c:v>
                </c:pt>
                <c:pt idx="9">
                  <c:v>73</c:v>
                </c:pt>
                <c:pt idx="10">
                  <c:v>64</c:v>
                </c:pt>
                <c:pt idx="11">
                  <c:v>52</c:v>
                </c:pt>
                <c:pt idx="12">
                  <c:v>66</c:v>
                </c:pt>
                <c:pt idx="13">
                  <c:v>69</c:v>
                </c:pt>
              </c:numCache>
            </c:numRef>
          </c:yVal>
          <c:smooth val="0"/>
        </c:ser>
        <c:axId val="69379341"/>
        <c:axId val="85783598"/>
      </c:scatterChart>
      <c:valAx>
        <c:axId val="69379341"/>
        <c:scaling>
          <c:orientation val="minMax"/>
        </c:scaling>
        <c:delete val="0"/>
        <c:axPos val="b"/>
        <c:majorGridlines>
          <c:spPr>
            <a:ln w="9360">
              <a:solidFill>
                <a:srgbClr val="000000"/>
              </a:solidFill>
              <a:round/>
            </a:ln>
          </c:spPr>
        </c:majorGridlines>
        <c:minorGridlines>
          <c:spPr>
            <a:ln w="9360">
              <a:solidFill>
                <a:srgbClr val="a6a6a6"/>
              </a:solidFill>
              <a:round/>
            </a:ln>
          </c:spPr>
        </c:minorGridlines>
        <c:numFmt formatCode="General" sourceLinked="0"/>
        <c:majorTickMark val="none"/>
        <c:minorTickMark val="none"/>
        <c:tickLblPos val="nextTo"/>
        <c:spPr>
          <a:ln w="19080">
            <a:solidFill>
              <a:srgbClr val="000000"/>
            </a:solidFill>
            <a:round/>
          </a:ln>
        </c:spPr>
        <c:txPr>
          <a:bodyPr/>
          <a:lstStyle/>
          <a:p>
            <a:pPr>
              <a:defRPr b="1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85783598"/>
        <c:crosses val="autoZero"/>
        <c:crossBetween val="midCat"/>
      </c:valAx>
      <c:valAx>
        <c:axId val="85783598"/>
        <c:scaling>
          <c:orientation val="minMax"/>
          <c:min val="50"/>
        </c:scaling>
        <c:delete val="0"/>
        <c:axPos val="l"/>
        <c:majorGridlines>
          <c:spPr>
            <a:ln w="9360">
              <a:solidFill>
                <a:srgbClr val="000000"/>
              </a:solidFill>
              <a:round/>
            </a:ln>
          </c:spPr>
        </c:majorGridlines>
        <c:minorGridlines>
          <c:spPr>
            <a:ln w="9360">
              <a:solidFill>
                <a:srgbClr val="a6a6a6"/>
              </a:solidFill>
              <a:round/>
            </a:ln>
          </c:spPr>
        </c:minorGridlines>
        <c:numFmt formatCode="General" sourceLinked="0"/>
        <c:majorTickMark val="none"/>
        <c:minorTickMark val="none"/>
        <c:tickLblPos val="nextTo"/>
        <c:spPr>
          <a:ln w="19080">
            <a:solidFill>
              <a:srgbClr val="000000"/>
            </a:solidFill>
            <a:round/>
          </a:ln>
        </c:spPr>
        <c:txPr>
          <a:bodyPr/>
          <a:lstStyle/>
          <a:p>
            <a:pPr>
              <a:defRPr b="1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69379341"/>
        <c:crosses val="autoZero"/>
        <c:crossBetween val="midCat"/>
      </c:valAx>
      <c:spPr>
        <a:noFill/>
        <a:ln w="0">
          <a:noFill/>
        </a:ln>
      </c:spPr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plotArea>
      <c:scatterChart>
        <c:scatterStyle val="lineMarker"/>
        <c:varyColors val="0"/>
        <c:ser>
          <c:idx val="0"/>
          <c:order val="0"/>
          <c:tx>
            <c:strRef>
              <c:f>label 1</c:f>
              <c:strCache>
                <c:ptCount val="1"/>
                <c:pt idx="0">
                  <c:v>Série2</c:v>
                </c:pt>
              </c:strCache>
            </c:strRef>
          </c:tx>
          <c:spPr>
            <a:solidFill>
              <a:srgbClr val="99ccff"/>
            </a:solidFill>
            <a:ln w="28440">
              <a:noFill/>
            </a:ln>
          </c:spPr>
          <c:marker>
            <c:symbol val="diamond"/>
            <c:size val="3"/>
            <c:spPr>
              <a:solidFill>
                <a:srgbClr val="99ccff"/>
              </a:solidFill>
            </c:spPr>
          </c:marker>
          <c:dPt>
            <c:idx val="0"/>
            <c:marker>
              <c:symbol val="diamond"/>
              <c:size val="3"/>
              <c:spPr>
                <a:solidFill>
                  <a:srgbClr val="004586"/>
                </a:solidFill>
              </c:spPr>
            </c:marker>
          </c:dPt>
          <c:dPt>
            <c:idx val="1"/>
            <c:marker>
              <c:symbol val="diamond"/>
              <c:size val="3"/>
              <c:spPr>
                <a:solidFill>
                  <a:srgbClr val="ff420e"/>
                </a:solidFill>
              </c:spPr>
            </c:marker>
          </c:dPt>
          <c:dPt>
            <c:idx val="2"/>
            <c:marker>
              <c:symbol val="diamond"/>
              <c:size val="3"/>
              <c:spPr>
                <a:solidFill>
                  <a:srgbClr val="ffd320"/>
                </a:solidFill>
              </c:spPr>
            </c:marker>
          </c:dPt>
          <c:dPt>
            <c:idx val="3"/>
            <c:marker>
              <c:symbol val="diamond"/>
              <c:size val="3"/>
              <c:spPr>
                <a:solidFill>
                  <a:srgbClr val="579d1c"/>
                </a:solidFill>
              </c:spPr>
            </c:marker>
          </c:dPt>
          <c:dPt>
            <c:idx val="4"/>
            <c:marker>
              <c:symbol val="diamond"/>
              <c:size val="3"/>
              <c:spPr>
                <a:solidFill>
                  <a:srgbClr val="7e0021"/>
                </a:solidFill>
              </c:spPr>
            </c:marker>
          </c:dPt>
          <c:dPt>
            <c:idx val="5"/>
            <c:marker>
              <c:symbol val="diamond"/>
              <c:size val="3"/>
              <c:spPr>
                <a:solidFill>
                  <a:srgbClr val="83caff"/>
                </a:solidFill>
              </c:spPr>
            </c:marker>
          </c:dPt>
          <c:dPt>
            <c:idx val="6"/>
            <c:marker>
              <c:symbol val="diamond"/>
              <c:size val="3"/>
              <c:spPr>
                <a:solidFill>
                  <a:srgbClr val="314004"/>
                </a:solidFill>
              </c:spPr>
            </c:marker>
          </c:dPt>
          <c:dPt>
            <c:idx val="7"/>
            <c:marker>
              <c:symbol val="diamond"/>
              <c:size val="3"/>
              <c:spPr>
                <a:solidFill>
                  <a:srgbClr val="aecf00"/>
                </a:solidFill>
              </c:spPr>
            </c:marker>
          </c:dPt>
          <c:dPt>
            <c:idx val="8"/>
            <c:marker>
              <c:symbol val="diamond"/>
              <c:size val="3"/>
              <c:spPr>
                <a:solidFill>
                  <a:srgbClr val="4b1f6f"/>
                </a:solidFill>
              </c:spPr>
            </c:marke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dLblPos val="r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dLblPos val="r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dLblPos val="r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dLblPos val="r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dLblPos val="r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dLblPos val="r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6"/>
              <c:txPr>
                <a:bodyPr wrap="square"/>
                <a:lstStyle/>
                <a:p>
                  <a:pPr>
                    <a:defRPr b="0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dLblPos val="r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7"/>
              <c:txPr>
                <a:bodyPr wrap="square"/>
                <a:lstStyle/>
                <a:p>
                  <a:pPr>
                    <a:defRPr b="0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dLblPos val="r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8"/>
              <c:txPr>
                <a:bodyPr wrap="square"/>
                <a:lstStyle/>
                <a:p>
                  <a:pPr>
                    <a:defRPr b="0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dLblPos val="r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r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trendline>
            <c:spPr>
              <a:ln w="6480">
                <a:solidFill>
                  <a:srgbClr val="000000"/>
                </a:solidFill>
                <a:round/>
              </a:ln>
            </c:spPr>
            <c:trendlineType val="linear"/>
            <c:forward val="0"/>
            <c:backward val="0"/>
            <c:dispRSqr val="1"/>
            <c:dispEq val="1"/>
          </c:trendline>
          <c:xVal>
            <c:numRef>
              <c:f>1</c:f>
              <c:numCache>
                <c:formatCode>General</c:formatCode>
                <c:ptCount val="9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</c:numCache>
            </c:numRef>
          </c:xVal>
          <c:yVal>
            <c:numRef>
              <c:f>0</c:f>
              <c:numCache>
                <c:formatCode>General</c:formatCode>
                <c:ptCount val="9"/>
                <c:pt idx="0">
                  <c:v>2.9</c:v>
                </c:pt>
                <c:pt idx="1">
                  <c:v>3.4</c:v>
                </c:pt>
                <c:pt idx="2">
                  <c:v>4.4</c:v>
                </c:pt>
                <c:pt idx="3">
                  <c:v>5.2</c:v>
                </c:pt>
                <c:pt idx="4">
                  <c:v>5.8</c:v>
                </c:pt>
                <c:pt idx="5">
                  <c:v>6.9</c:v>
                </c:pt>
                <c:pt idx="6">
                  <c:v>7.9</c:v>
                </c:pt>
                <c:pt idx="7">
                  <c:v>9.3</c:v>
                </c:pt>
                <c:pt idx="8">
                  <c:v>10</c:v>
                </c:pt>
              </c:numCache>
            </c:numRef>
          </c:yVal>
          <c:smooth val="1"/>
        </c:ser>
        <c:axId val="40937841"/>
        <c:axId val="24092451"/>
      </c:scatterChart>
      <c:valAx>
        <c:axId val="40937841"/>
        <c:scaling>
          <c:orientation val="minMax"/>
          <c:max val="10"/>
        </c:scaling>
        <c:delete val="1"/>
        <c:axPos val="b"/>
        <c:majorGridlines>
          <c:spPr>
            <a:ln w="6480">
              <a:solidFill>
                <a:srgbClr val="8b8b8b"/>
              </a:solidFill>
              <a:round/>
            </a:ln>
          </c:spPr>
        </c:majorGridlines>
        <c:minorGridlines>
          <c:spPr>
            <a:ln w="6480">
              <a:solidFill>
                <a:srgbClr val="bcbcbc"/>
              </a:solidFill>
              <a:round/>
            </a:ln>
          </c:spPr>
        </c:minorGridlines>
        <c:numFmt formatCode="General" sourceLinked="1"/>
        <c:majorTickMark val="cross"/>
        <c:minorTickMark val="cross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24092451"/>
        <c:crossBetween val="midCat"/>
        <c:majorUnit val="2"/>
        <c:minorUnit val="1"/>
      </c:valAx>
      <c:valAx>
        <c:axId val="24092451"/>
        <c:scaling>
          <c:orientation val="minMax"/>
          <c:max val="10"/>
        </c:scaling>
        <c:delete val="1"/>
        <c:axPos val="l"/>
        <c:majorGridlines>
          <c:spPr>
            <a:ln w="6480">
              <a:solidFill>
                <a:srgbClr val="8b8b8b"/>
              </a:solidFill>
              <a:round/>
            </a:ln>
          </c:spPr>
        </c:majorGridlines>
        <c:minorGridlines>
          <c:spPr>
            <a:ln w="6480">
              <a:solidFill>
                <a:srgbClr val="bcbcbc"/>
              </a:solidFill>
              <a:round/>
            </a:ln>
          </c:spPr>
        </c:minorGridlines>
        <c:numFmt formatCode="General" sourceLinked="1"/>
        <c:majorTickMark val="cross"/>
        <c:minorTickMark val="cross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40937841"/>
        <c:crossBetween val="midCat"/>
      </c:valAx>
      <c:spPr>
        <a:noFill/>
        <a:ln w="0">
          <a:noFill/>
        </a:ln>
      </c:spPr>
    </c:plotArea>
    <c:plotVisOnly val="1"/>
    <c:dispBlanksAs val="zero"/>
  </c:chart>
  <c:spPr>
    <a:solidFill>
      <a:srgbClr val="ffffff"/>
    </a:solidFill>
    <a:ln w="9360">
      <a:noFill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plotArea>
      <c:scatterChart>
        <c:scatterStyle val="lineMarker"/>
        <c:varyColors val="0"/>
        <c:ser>
          <c:idx val="0"/>
          <c:order val="0"/>
          <c:tx>
            <c:strRef>
              <c:f>label 1</c:f>
              <c:strCache>
                <c:ptCount val="1"/>
                <c:pt idx="0">
                  <c:v>Série2</c:v>
                </c:pt>
              </c:strCache>
            </c:strRef>
          </c:tx>
          <c:spPr>
            <a:solidFill>
              <a:srgbClr val="99ccff"/>
            </a:solidFill>
            <a:ln w="28440">
              <a:noFill/>
            </a:ln>
          </c:spPr>
          <c:marker>
            <c:symbol val="circle"/>
            <c:size val="3"/>
            <c:spPr>
              <a:solidFill>
                <a:srgbClr val="99ccff"/>
              </a:solidFill>
            </c:spPr>
          </c:marker>
          <c:dPt>
            <c:idx val="0"/>
            <c:marker>
              <c:symbol val="circle"/>
              <c:size val="3"/>
              <c:spPr>
                <a:solidFill>
                  <a:srgbClr val="004586"/>
                </a:solidFill>
              </c:spPr>
            </c:marker>
          </c:dPt>
          <c:dPt>
            <c:idx val="1"/>
            <c:marker>
              <c:symbol val="circle"/>
              <c:size val="3"/>
              <c:spPr>
                <a:solidFill>
                  <a:srgbClr val="ff420e"/>
                </a:solidFill>
              </c:spPr>
            </c:marker>
          </c:dPt>
          <c:dPt>
            <c:idx val="2"/>
            <c:marker>
              <c:symbol val="circle"/>
              <c:size val="3"/>
              <c:spPr>
                <a:solidFill>
                  <a:srgbClr val="ffd320"/>
                </a:solidFill>
              </c:spPr>
            </c:marker>
          </c:dPt>
          <c:dPt>
            <c:idx val="3"/>
            <c:marker>
              <c:symbol val="circle"/>
              <c:size val="3"/>
              <c:spPr>
                <a:solidFill>
                  <a:srgbClr val="579d1c"/>
                </a:solidFill>
              </c:spPr>
            </c:marker>
          </c:dPt>
          <c:dPt>
            <c:idx val="4"/>
            <c:marker>
              <c:symbol val="circle"/>
              <c:size val="3"/>
              <c:spPr>
                <a:solidFill>
                  <a:srgbClr val="7e0021"/>
                </a:solidFill>
              </c:spPr>
            </c:marker>
          </c:dPt>
          <c:dPt>
            <c:idx val="5"/>
            <c:marker>
              <c:symbol val="circle"/>
              <c:size val="3"/>
              <c:spPr>
                <a:solidFill>
                  <a:srgbClr val="83caff"/>
                </a:solidFill>
              </c:spPr>
            </c:marker>
          </c:dPt>
          <c:dPt>
            <c:idx val="6"/>
            <c:marker>
              <c:symbol val="circle"/>
              <c:size val="3"/>
              <c:spPr>
                <a:solidFill>
                  <a:srgbClr val="314004"/>
                </a:solidFill>
              </c:spPr>
            </c:marker>
          </c:dPt>
          <c:dPt>
            <c:idx val="7"/>
            <c:marker>
              <c:symbol val="circle"/>
              <c:size val="3"/>
              <c:spPr>
                <a:solidFill>
                  <a:srgbClr val="aecf00"/>
                </a:solidFill>
              </c:spPr>
            </c:marker>
          </c:dPt>
          <c:dPt>
            <c:idx val="8"/>
            <c:marker>
              <c:symbol val="circle"/>
              <c:size val="3"/>
              <c:spPr>
                <a:solidFill>
                  <a:srgbClr val="4b1f6f"/>
                </a:solidFill>
              </c:spPr>
            </c:marke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dLblPos val="r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dLblPos val="r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dLblPos val="r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dLblPos val="r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dLblPos val="r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dLblPos val="r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6"/>
              <c:txPr>
                <a:bodyPr wrap="square"/>
                <a:lstStyle/>
                <a:p>
                  <a:pPr>
                    <a:defRPr b="0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dLblPos val="r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7"/>
              <c:txPr>
                <a:bodyPr wrap="square"/>
                <a:lstStyle/>
                <a:p>
                  <a:pPr>
                    <a:defRPr b="0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dLblPos val="r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8"/>
              <c:txPr>
                <a:bodyPr wrap="square"/>
                <a:lstStyle/>
                <a:p>
                  <a:pPr>
                    <a:defRPr b="0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dLblPos val="r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r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trendline>
            <c:spPr>
              <a:ln w="6480">
                <a:solidFill>
                  <a:srgbClr val="000000"/>
                </a:solidFill>
                <a:round/>
              </a:ln>
            </c:spPr>
            <c:trendlineType val="linear"/>
            <c:forward val="0"/>
            <c:backward val="0"/>
            <c:dispRSqr val="1"/>
            <c:dispEq val="1"/>
          </c:trendline>
          <c:xVal>
            <c:numRef>
              <c:f>1</c:f>
              <c:numCache>
                <c:formatCode>General</c:formatCode>
                <c:ptCount val="9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</c:numCache>
            </c:numRef>
          </c:xVal>
          <c:yVal>
            <c:numRef>
              <c:f>0</c:f>
              <c:numCache>
                <c:formatCode>General</c:formatCode>
                <c:ptCount val="9"/>
                <c:pt idx="0">
                  <c:v>2.9</c:v>
                </c:pt>
                <c:pt idx="1">
                  <c:v>2.95</c:v>
                </c:pt>
                <c:pt idx="2">
                  <c:v>3.05</c:v>
                </c:pt>
                <c:pt idx="3">
                  <c:v>3.4</c:v>
                </c:pt>
                <c:pt idx="4">
                  <c:v>3.8</c:v>
                </c:pt>
                <c:pt idx="5">
                  <c:v>4.8</c:v>
                </c:pt>
                <c:pt idx="6">
                  <c:v>5.8</c:v>
                </c:pt>
                <c:pt idx="7">
                  <c:v>7.5</c:v>
                </c:pt>
                <c:pt idx="8">
                  <c:v>10</c:v>
                </c:pt>
              </c:numCache>
            </c:numRef>
          </c:yVal>
          <c:smooth val="1"/>
        </c:ser>
        <c:axId val="50996628"/>
        <c:axId val="92522512"/>
      </c:scatterChart>
      <c:valAx>
        <c:axId val="50996628"/>
        <c:scaling>
          <c:orientation val="minMax"/>
          <c:max val="10"/>
        </c:scaling>
        <c:delete val="1"/>
        <c:axPos val="b"/>
        <c:majorGridlines>
          <c:spPr>
            <a:ln w="6480">
              <a:solidFill>
                <a:srgbClr val="8b8b8b"/>
              </a:solidFill>
              <a:round/>
            </a:ln>
          </c:spPr>
        </c:majorGridlines>
        <c:minorGridlines>
          <c:spPr>
            <a:ln w="6480">
              <a:solidFill>
                <a:srgbClr val="bcbcbc"/>
              </a:solidFill>
              <a:round/>
            </a:ln>
          </c:spPr>
        </c:minorGridlines>
        <c:numFmt formatCode="General" sourceLinked="1"/>
        <c:majorTickMark val="cross"/>
        <c:minorTickMark val="cross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92522512"/>
        <c:crossBetween val="midCat"/>
        <c:majorUnit val="2"/>
        <c:minorUnit val="1"/>
      </c:valAx>
      <c:valAx>
        <c:axId val="92522512"/>
        <c:scaling>
          <c:orientation val="minMax"/>
          <c:max val="10"/>
        </c:scaling>
        <c:delete val="1"/>
        <c:axPos val="l"/>
        <c:majorGridlines>
          <c:spPr>
            <a:ln w="6480">
              <a:solidFill>
                <a:srgbClr val="8b8b8b"/>
              </a:solidFill>
              <a:round/>
            </a:ln>
          </c:spPr>
        </c:majorGridlines>
        <c:minorGridlines>
          <c:spPr>
            <a:ln w="6480">
              <a:solidFill>
                <a:srgbClr val="bcbcbc"/>
              </a:solidFill>
              <a:round/>
            </a:ln>
          </c:spPr>
        </c:minorGridlines>
        <c:numFmt formatCode="General" sourceLinked="1"/>
        <c:majorTickMark val="cross"/>
        <c:minorTickMark val="cross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50996628"/>
        <c:crossBetween val="midCat"/>
      </c:valAx>
      <c:spPr>
        <a:noFill/>
        <a:ln w="0">
          <a:noFill/>
        </a:ln>
      </c:spPr>
    </c:plotArea>
    <c:plotVisOnly val="1"/>
    <c:dispBlanksAs val="zero"/>
  </c:chart>
  <c:spPr>
    <a:solidFill>
      <a:srgbClr val="ffffff"/>
    </a:solidFill>
    <a:ln w="9360">
      <a:noFill/>
    </a:ln>
  </c:spPr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plotArea>
      <c:scatterChart>
        <c:scatterStyle val="lineMarker"/>
        <c:varyColors val="0"/>
        <c:ser>
          <c:idx val="0"/>
          <c:order val="0"/>
          <c:tx>
            <c:strRef>
              <c:f>label 1</c:f>
              <c:strCache>
                <c:ptCount val="1"/>
                <c:pt idx="0">
                  <c:v>Série2</c:v>
                </c:pt>
              </c:strCache>
            </c:strRef>
          </c:tx>
          <c:spPr>
            <a:solidFill>
              <a:srgbClr val="99ccff"/>
            </a:solidFill>
            <a:ln w="28440">
              <a:noFill/>
            </a:ln>
          </c:spPr>
          <c:marker>
            <c:symbol val="square"/>
            <c:size val="3"/>
            <c:spPr>
              <a:solidFill>
                <a:srgbClr val="99ccff"/>
              </a:solidFill>
            </c:spPr>
          </c:marker>
          <c:dPt>
            <c:idx val="0"/>
            <c:marker>
              <c:symbol val="square"/>
              <c:size val="3"/>
              <c:spPr>
                <a:solidFill>
                  <a:srgbClr val="004586"/>
                </a:solidFill>
              </c:spPr>
            </c:marker>
          </c:dPt>
          <c:dPt>
            <c:idx val="1"/>
            <c:marker>
              <c:symbol val="square"/>
              <c:size val="3"/>
              <c:spPr>
                <a:solidFill>
                  <a:srgbClr val="ff420e"/>
                </a:solidFill>
              </c:spPr>
            </c:marker>
          </c:dPt>
          <c:dPt>
            <c:idx val="2"/>
            <c:marker>
              <c:symbol val="square"/>
              <c:size val="3"/>
              <c:spPr>
                <a:solidFill>
                  <a:srgbClr val="ffd320"/>
                </a:solidFill>
              </c:spPr>
            </c:marker>
          </c:dPt>
          <c:dPt>
            <c:idx val="3"/>
            <c:marker>
              <c:symbol val="square"/>
              <c:size val="3"/>
              <c:spPr>
                <a:solidFill>
                  <a:srgbClr val="579d1c"/>
                </a:solidFill>
              </c:spPr>
            </c:marker>
          </c:dPt>
          <c:dPt>
            <c:idx val="4"/>
            <c:marker>
              <c:symbol val="square"/>
              <c:size val="3"/>
              <c:spPr>
                <a:solidFill>
                  <a:srgbClr val="7e0021"/>
                </a:solidFill>
              </c:spPr>
            </c:marker>
          </c:dPt>
          <c:dPt>
            <c:idx val="5"/>
            <c:marker>
              <c:symbol val="square"/>
              <c:size val="3"/>
              <c:spPr>
                <a:solidFill>
                  <a:srgbClr val="83caff"/>
                </a:solidFill>
              </c:spPr>
            </c:marker>
          </c:dPt>
          <c:dPt>
            <c:idx val="6"/>
            <c:marker>
              <c:symbol val="square"/>
              <c:size val="3"/>
              <c:spPr>
                <a:solidFill>
                  <a:srgbClr val="314004"/>
                </a:solidFill>
              </c:spPr>
            </c:marker>
          </c:dPt>
          <c:dPt>
            <c:idx val="7"/>
            <c:marker>
              <c:symbol val="square"/>
              <c:size val="3"/>
              <c:spPr>
                <a:solidFill>
                  <a:srgbClr val="aecf00"/>
                </a:solidFill>
              </c:spPr>
            </c:marker>
          </c:dPt>
          <c:dPt>
            <c:idx val="8"/>
            <c:marker>
              <c:symbol val="square"/>
              <c:size val="3"/>
              <c:spPr>
                <a:solidFill>
                  <a:srgbClr val="4b1f6f"/>
                </a:solidFill>
              </c:spPr>
            </c:marker>
          </c:dPt>
          <c:dLbls>
            <c:dLbl>
              <c:idx val="0"/>
              <c:txPr>
                <a:bodyPr wrap="square"/>
                <a:lstStyle/>
                <a:p>
                  <a:pPr>
                    <a:defRPr b="0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dLblPos val="r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dLblPos val="r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dLblPos val="r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dLblPos val="r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dLblPos val="r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dLblPos val="r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6"/>
              <c:txPr>
                <a:bodyPr wrap="square"/>
                <a:lstStyle/>
                <a:p>
                  <a:pPr>
                    <a:defRPr b="0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dLblPos val="r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7"/>
              <c:txPr>
                <a:bodyPr wrap="square"/>
                <a:lstStyle/>
                <a:p>
                  <a:pPr>
                    <a:defRPr b="0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dLblPos val="r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8"/>
              <c:txPr>
                <a:bodyPr wrap="square"/>
                <a:lstStyle/>
                <a:p>
                  <a:pPr>
                    <a:defRPr b="0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dLblPos val="r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r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trendline>
            <c:spPr>
              <a:ln w="6480">
                <a:solidFill>
                  <a:srgbClr val="000000"/>
                </a:solidFill>
                <a:round/>
              </a:ln>
            </c:spPr>
            <c:trendlineType val="linear"/>
            <c:forward val="0"/>
            <c:backward val="0"/>
            <c:dispRSqr val="1"/>
            <c:dispEq val="1"/>
          </c:trendline>
          <c:xVal>
            <c:numRef>
              <c:f>1</c:f>
              <c:numCache>
                <c:formatCode>General</c:formatCode>
                <c:ptCount val="9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</c:numCache>
            </c:numRef>
          </c:xVal>
          <c:yVal>
            <c:numRef>
              <c:f>0</c:f>
              <c:numCache>
                <c:formatCode>General</c:formatCode>
                <c:ptCount val="9"/>
                <c:pt idx="0">
                  <c:v>2.9</c:v>
                </c:pt>
                <c:pt idx="1">
                  <c:v>5.4</c:v>
                </c:pt>
                <c:pt idx="2">
                  <c:v>5.8</c:v>
                </c:pt>
                <c:pt idx="3">
                  <c:v>4</c:v>
                </c:pt>
                <c:pt idx="4">
                  <c:v>6</c:v>
                </c:pt>
                <c:pt idx="5">
                  <c:v>8</c:v>
                </c:pt>
                <c:pt idx="6">
                  <c:v>5.4</c:v>
                </c:pt>
                <c:pt idx="7">
                  <c:v>10</c:v>
                </c:pt>
                <c:pt idx="8">
                  <c:v>6</c:v>
                </c:pt>
              </c:numCache>
            </c:numRef>
          </c:yVal>
          <c:smooth val="1"/>
        </c:ser>
        <c:axId val="24245475"/>
        <c:axId val="19924180"/>
      </c:scatterChart>
      <c:valAx>
        <c:axId val="24245475"/>
        <c:scaling>
          <c:orientation val="minMax"/>
          <c:max val="10"/>
          <c:min val="0"/>
        </c:scaling>
        <c:delete val="1"/>
        <c:axPos val="b"/>
        <c:majorGridlines>
          <c:spPr>
            <a:ln w="6480">
              <a:solidFill>
                <a:srgbClr val="8b8b8b"/>
              </a:solidFill>
              <a:round/>
            </a:ln>
          </c:spPr>
        </c:majorGridlines>
        <c:minorGridlines>
          <c:spPr>
            <a:ln w="6480">
              <a:solidFill>
                <a:srgbClr val="bcbcbc"/>
              </a:solidFill>
              <a:round/>
            </a:ln>
          </c:spPr>
        </c:minorGridlines>
        <c:numFmt formatCode="General" sourceLinked="1"/>
        <c:majorTickMark val="cross"/>
        <c:minorTickMark val="cross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19924180"/>
        <c:crossBetween val="midCat"/>
        <c:majorUnit val="2"/>
        <c:minorUnit val="1"/>
      </c:valAx>
      <c:valAx>
        <c:axId val="19924180"/>
        <c:scaling>
          <c:orientation val="minMax"/>
          <c:max val="10"/>
        </c:scaling>
        <c:delete val="1"/>
        <c:axPos val="l"/>
        <c:majorGridlines>
          <c:spPr>
            <a:ln w="6480">
              <a:solidFill>
                <a:srgbClr val="8b8b8b"/>
              </a:solidFill>
              <a:round/>
            </a:ln>
          </c:spPr>
        </c:majorGridlines>
        <c:minorGridlines>
          <c:spPr>
            <a:ln w="6480">
              <a:solidFill>
                <a:srgbClr val="bcbcbc"/>
              </a:solidFill>
              <a:round/>
            </a:ln>
          </c:spPr>
        </c:minorGridlines>
        <c:numFmt formatCode="General" sourceLinked="1"/>
        <c:majorTickMark val="cross"/>
        <c:minorTickMark val="cross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24245475"/>
        <c:crossBetween val="midCat"/>
        <c:majorUnit val="2"/>
        <c:minorUnit val="0.2"/>
      </c:valAx>
      <c:spPr>
        <a:noFill/>
        <a:ln w="0">
          <a:noFill/>
        </a:ln>
      </c:spPr>
    </c:plotArea>
    <c:plotVisOnly val="1"/>
    <c:dispBlanksAs val="zero"/>
  </c:chart>
  <c:spPr>
    <a:solidFill>
      <a:srgbClr val="ffffff"/>
    </a:solidFill>
    <a:ln w="9360">
      <a:noFill/>
    </a:ln>
  </c:spPr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5CBA8-C984-45CB-813A-DCE21E546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LibreOffice/7.1.5.2$Windows_X86_64 LibreOffice_project/85f04e9f809797b8199d13c421bd8a2b025d52b5</Application>
  <AppVersion>15.0000</AppVersion>
  <Pages>3</Pages>
  <Words>641</Words>
  <Characters>4825</Characters>
  <CharactersWithSpaces>5318</CharactersWithSpaces>
  <Paragraphs>172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2022-10-05T13:14:00Z</dcterms:created>
  <dc:creator>soco</dc:creator>
  <dc:description/>
  <dc:language>fr-FR</dc:language>
  <cp:lastModifiedBy/>
  <dcterms:modified xsi:type="dcterms:W3CDTF">2022-11-14T12:43:34Z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