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veat" w:cs="Caveat" w:eastAsia="Caveat" w:hAnsi="Caveat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Команда “Мегамозги”</w:t>
      </w:r>
    </w:p>
    <w:p w:rsidR="00000000" w:rsidDel="00000000" w:rsidP="00000000" w:rsidRDefault="00000000" w:rsidRPr="00000000" w14:paraId="00000002">
      <w:pPr>
        <w:jc w:val="center"/>
        <w:rPr>
          <w:rFonts w:ascii="Caveat" w:cs="Caveat" w:eastAsia="Caveat" w:hAnsi="Caveat"/>
          <w:b w:val="1"/>
          <w:sz w:val="48"/>
          <w:szCs w:val="48"/>
        </w:rPr>
      </w:pPr>
      <w:r w:rsidDel="00000000" w:rsidR="00000000" w:rsidRPr="00000000">
        <w:rPr>
          <w:rFonts w:ascii="Caveat" w:cs="Caveat" w:eastAsia="Caveat" w:hAnsi="Caveat"/>
          <w:b w:val="1"/>
          <w:sz w:val="48"/>
          <w:szCs w:val="48"/>
        </w:rPr>
        <w:drawing>
          <wp:inline distB="114300" distT="114300" distL="114300" distR="114300">
            <wp:extent cx="4864160" cy="242761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4160" cy="24276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veat" w:cs="Caveat" w:eastAsia="Caveat" w:hAnsi="Caveat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Алгоритм представлен в виде псевдокода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veat" w:cs="Caveat" w:eastAsia="Caveat" w:hAnsi="Caveat"/>
          <w:b w:val="1"/>
          <w:sz w:val="54"/>
          <w:szCs w:val="54"/>
        </w:rPr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  <w:rtl w:val="0"/>
        </w:rPr>
        <w:t xml:space="preserve">Алгоритм_перехода_от_рекурсивного_решения_к_нерекурсивному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veat Medium" w:cs="Caveat Medium" w:eastAsia="Caveat Medium" w:hAnsi="Caveat Medium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Дано</w:t>
      </w:r>
      <w:r w:rsidDel="00000000" w:rsidR="00000000" w:rsidRPr="00000000">
        <w:rPr>
          <w:rFonts w:ascii="Caveat Medium" w:cs="Caveat Medium" w:eastAsia="Caveat Medium" w:hAnsi="Caveat Medium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Caveat Medium" w:cs="Caveat Medium" w:eastAsia="Caveat Medium" w:hAnsi="Caveat Medium"/>
          <w:sz w:val="34"/>
          <w:szCs w:val="34"/>
          <w:rtl w:val="0"/>
        </w:rPr>
        <w:t xml:space="preserve">рекурсивное решение задачи, нерекурсивное решение задачи;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veat Medium" w:cs="Caveat Medium" w:eastAsia="Caveat Medium" w:hAnsi="Caveat Medium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Найти</w:t>
      </w:r>
      <w:r w:rsidDel="00000000" w:rsidR="00000000" w:rsidRPr="00000000">
        <w:rPr>
          <w:rFonts w:ascii="Caveat Medium" w:cs="Caveat Medium" w:eastAsia="Caveat Medium" w:hAnsi="Caveat Medium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Caveat Medium" w:cs="Caveat Medium" w:eastAsia="Caveat Medium" w:hAnsi="Caveat Medium"/>
          <w:sz w:val="34"/>
          <w:szCs w:val="34"/>
          <w:rtl w:val="0"/>
        </w:rPr>
        <w:t xml:space="preserve">как перейти от рекурсии к циклу и обратно;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veat Medium" w:cs="Caveat Medium" w:eastAsia="Caveat Medium" w:hAnsi="Caveat Medium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sz w:val="42"/>
          <w:szCs w:val="42"/>
          <w:rtl w:val="0"/>
        </w:rPr>
        <w:t xml:space="preserve">При</w:t>
      </w:r>
      <w:r w:rsidDel="00000000" w:rsidR="00000000" w:rsidRPr="00000000">
        <w:rPr>
          <w:rFonts w:ascii="Caveat Medium" w:cs="Caveat Medium" w:eastAsia="Caveat Medium" w:hAnsi="Caveat Medium"/>
          <w:sz w:val="42"/>
          <w:szCs w:val="42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veat Medium" w:cs="Caveat Medium" w:eastAsia="Caveat Medium" w:hAnsi="Caveat Medium"/>
          <w:sz w:val="34"/>
          <w:szCs w:val="34"/>
          <w:rtl w:val="0"/>
        </w:rPr>
        <w:t xml:space="preserve">оба метода являются решением одной задачи, соблюдены все правила программирования;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veat Medium" w:cs="Caveat Medium" w:eastAsia="Caveat Medium" w:hAnsi="Caveat Medium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Метод: </w:t>
      </w:r>
      <w:r w:rsidDel="00000000" w:rsidR="00000000" w:rsidRPr="00000000">
        <w:rPr>
          <w:rFonts w:ascii="Caveat Medium" w:cs="Caveat Medium" w:eastAsia="Caveat Medium" w:hAnsi="Caveat Medium"/>
          <w:sz w:val="34"/>
          <w:szCs w:val="34"/>
          <w:rtl w:val="0"/>
        </w:rPr>
        <w:t xml:space="preserve">следует заменить рекурсивную функцию на цикл for.Но не будем упускать из виду особенности рекурсии и цикла, проверяем соблюдение всех правил. Для возвращения к рекурсии, надо  заменить цикл for на рекурсивную функцию.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veat Medium" w:cs="Caveat Medium" w:eastAsia="Caveat Medium" w:hAnsi="Caveat Medium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veat" w:cs="Caveat" w:eastAsia="Caveat" w:hAnsi="Caveat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veat">
    <w:embedRegular w:fontKey="{00000000-0000-0000-0000-000000000000}" r:id="rId1" w:subsetted="0"/>
    <w:embedBold w:fontKey="{00000000-0000-0000-0000-000000000000}" r:id="rId2" w:subsetted="0"/>
  </w:font>
  <w:font w:name="Caveat Medium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CaveatMedium-regular.ttf"/><Relationship Id="rId4" Type="http://schemas.openxmlformats.org/officeDocument/2006/relationships/font" Target="fonts/Caveat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