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87B" w:rsidRDefault="0036087B" w:rsidP="0036087B">
      <w:pPr>
        <w:spacing w:line="360" w:lineRule="auto"/>
        <w:jc w:val="both"/>
        <w:rPr>
          <w:rFonts w:ascii="Verdana" w:hAnsi="Verdana"/>
          <w:b/>
          <w:sz w:val="24"/>
          <w:szCs w:val="24"/>
        </w:rPr>
      </w:pPr>
      <w:r w:rsidRPr="0036087B">
        <w:rPr>
          <w:rFonts w:ascii="Verdana" w:hAnsi="Verdana"/>
          <w:b/>
          <w:sz w:val="24"/>
          <w:szCs w:val="24"/>
        </w:rPr>
        <w:t xml:space="preserve">Pour cette semaine, vous devez réaliser 3 séances, d’une durée de 30 mn à 1 h chacune. </w:t>
      </w:r>
      <w:r>
        <w:rPr>
          <w:rFonts w:ascii="Verdana" w:hAnsi="Verdana"/>
          <w:b/>
          <w:sz w:val="24"/>
          <w:szCs w:val="24"/>
        </w:rPr>
        <w:t xml:space="preserve">A vous de choisir les trois jours sur lesquels vous les réaliserez. </w:t>
      </w:r>
    </w:p>
    <w:p w:rsidR="0036087B" w:rsidRPr="0036087B" w:rsidRDefault="0036087B" w:rsidP="0036087B">
      <w:pPr>
        <w:spacing w:line="360" w:lineRule="auto"/>
        <w:jc w:val="both"/>
        <w:rPr>
          <w:rFonts w:ascii="Verdana" w:hAnsi="Verdana"/>
          <w:b/>
          <w:sz w:val="24"/>
          <w:szCs w:val="24"/>
        </w:rPr>
      </w:pPr>
      <w:r w:rsidRPr="0036087B">
        <w:rPr>
          <w:rFonts w:ascii="Verdana" w:hAnsi="Verdana"/>
          <w:b/>
          <w:sz w:val="24"/>
          <w:szCs w:val="24"/>
        </w:rPr>
        <w:t>Les leçons et les connaissances sur les figures de style sont importantes pour le brevet !</w:t>
      </w:r>
    </w:p>
    <w:p w:rsidR="0036087B" w:rsidRPr="007E3424" w:rsidRDefault="0036087B" w:rsidP="0036087B">
      <w:pPr>
        <w:spacing w:line="360" w:lineRule="auto"/>
        <w:jc w:val="right"/>
        <w:rPr>
          <w:rFonts w:ascii="Verdana" w:hAnsi="Verdana"/>
          <w:sz w:val="24"/>
          <w:szCs w:val="24"/>
        </w:rPr>
      </w:pPr>
      <w:r>
        <w:rPr>
          <w:rFonts w:ascii="Verdana" w:hAnsi="Verdana"/>
          <w:sz w:val="24"/>
          <w:szCs w:val="24"/>
        </w:rPr>
        <w:t xml:space="preserve">Temps estimé </w:t>
      </w:r>
      <w:r w:rsidRPr="00566300">
        <w:rPr>
          <w:rFonts w:ascii="Verdana" w:hAnsi="Verdana"/>
          <w:sz w:val="24"/>
          <w:szCs w:val="24"/>
          <w:u w:val="single"/>
        </w:rPr>
        <w:t>3 bleu</w:t>
      </w:r>
      <w:r>
        <w:rPr>
          <w:rFonts w:ascii="Verdana" w:hAnsi="Verdana"/>
          <w:sz w:val="24"/>
          <w:szCs w:val="24"/>
        </w:rPr>
        <w:t> : 30 / 45 mn.</w:t>
      </w:r>
      <w:r w:rsidRPr="007E3424">
        <w:rPr>
          <w:rFonts w:ascii="Verdana" w:hAnsi="Verdana"/>
          <w:sz w:val="24"/>
          <w:szCs w:val="24"/>
        </w:rPr>
        <w:t xml:space="preserve"> </w:t>
      </w:r>
    </w:p>
    <w:tbl>
      <w:tblPr>
        <w:tblStyle w:val="Grilledutableau"/>
        <w:tblW w:w="0" w:type="auto"/>
        <w:shd w:val="clear" w:color="auto" w:fill="F2F2F2" w:themeFill="background1" w:themeFillShade="F2"/>
        <w:tblLook w:val="04A0"/>
      </w:tblPr>
      <w:tblGrid>
        <w:gridCol w:w="10606"/>
      </w:tblGrid>
      <w:tr w:rsidR="0036087B" w:rsidTr="00631385">
        <w:tc>
          <w:tcPr>
            <w:tcW w:w="10606" w:type="dxa"/>
            <w:shd w:val="clear" w:color="auto" w:fill="F2F2F2" w:themeFill="background1" w:themeFillShade="F2"/>
          </w:tcPr>
          <w:p w:rsidR="0036087B" w:rsidRDefault="0036087B" w:rsidP="00631385">
            <w:pPr>
              <w:spacing w:line="360" w:lineRule="auto"/>
              <w:jc w:val="center"/>
              <w:rPr>
                <w:rFonts w:ascii="Verdana" w:hAnsi="Verdana"/>
                <w:b/>
                <w:sz w:val="24"/>
                <w:szCs w:val="24"/>
              </w:rPr>
            </w:pPr>
            <w:r w:rsidRPr="002A0FE5">
              <w:rPr>
                <w:rFonts w:ascii="Verdana" w:hAnsi="Verdana"/>
                <w:b/>
                <w:sz w:val="24"/>
                <w:szCs w:val="24"/>
              </w:rPr>
              <w:t>Séance 7 – Les figures de style</w:t>
            </w:r>
            <w:r>
              <w:rPr>
                <w:rFonts w:ascii="Verdana" w:hAnsi="Verdana"/>
                <w:b/>
                <w:sz w:val="24"/>
                <w:szCs w:val="24"/>
              </w:rPr>
              <w:t xml:space="preserve"> : leçon et activités : </w:t>
            </w:r>
          </w:p>
        </w:tc>
      </w:tr>
    </w:tbl>
    <w:p w:rsidR="0036087B" w:rsidRDefault="0036087B" w:rsidP="0036087B">
      <w:pPr>
        <w:spacing w:line="360" w:lineRule="auto"/>
        <w:jc w:val="center"/>
        <w:rPr>
          <w:rFonts w:ascii="Verdana" w:hAnsi="Verdana"/>
          <w:b/>
          <w:sz w:val="24"/>
          <w:szCs w:val="24"/>
        </w:rPr>
      </w:pPr>
    </w:p>
    <w:p w:rsidR="0036087B" w:rsidRPr="00566300" w:rsidRDefault="0036087B" w:rsidP="0036087B">
      <w:pPr>
        <w:autoSpaceDE w:val="0"/>
        <w:autoSpaceDN w:val="0"/>
        <w:adjustRightInd w:val="0"/>
        <w:spacing w:after="0" w:line="360" w:lineRule="auto"/>
        <w:jc w:val="both"/>
        <w:rPr>
          <w:rFonts w:ascii="Verdana" w:hAnsi="Verdana" w:cs="TimesNewRomanPSMT"/>
          <w:i/>
          <w:sz w:val="24"/>
          <w:szCs w:val="24"/>
        </w:rPr>
      </w:pPr>
      <w:r w:rsidRPr="00566300">
        <w:rPr>
          <w:rFonts w:ascii="Verdana" w:hAnsi="Verdana" w:cs="TimesNewRomanPSMT"/>
          <w:i/>
          <w:sz w:val="24"/>
          <w:szCs w:val="24"/>
        </w:rPr>
        <w:t xml:space="preserve">Certaines figures de style ont déjà été vues en classes, d’autres sont nouvelles. Je ne conserve que l’essentiel à connaître pour le brevet et je surligne ce qu’il faut savoir par cœur. </w:t>
      </w:r>
    </w:p>
    <w:p w:rsidR="0036087B" w:rsidRDefault="0036087B" w:rsidP="0036087B">
      <w:pPr>
        <w:pStyle w:val="Paragraphedeliste"/>
        <w:autoSpaceDE w:val="0"/>
        <w:autoSpaceDN w:val="0"/>
        <w:adjustRightInd w:val="0"/>
        <w:spacing w:after="0" w:line="360" w:lineRule="auto"/>
        <w:jc w:val="both"/>
        <w:rPr>
          <w:rFonts w:ascii="Verdana" w:hAnsi="Verdana" w:cs="TimesNewRomanPSMT"/>
          <w:sz w:val="24"/>
          <w:szCs w:val="24"/>
        </w:rPr>
      </w:pPr>
    </w:p>
    <w:p w:rsidR="0036087B" w:rsidRDefault="0036087B" w:rsidP="0036087B">
      <w:pPr>
        <w:spacing w:after="120" w:line="360" w:lineRule="auto"/>
        <w:jc w:val="both"/>
        <w:rPr>
          <w:rFonts w:ascii="Verdana" w:hAnsi="Verdana"/>
          <w:bCs/>
          <w:sz w:val="24"/>
          <w:szCs w:val="24"/>
        </w:rPr>
      </w:pPr>
      <w:r>
        <w:rPr>
          <w:rFonts w:ascii="Verdana" w:hAnsi="Verdana"/>
          <w:bCs/>
          <w:sz w:val="24"/>
          <w:szCs w:val="24"/>
        </w:rPr>
        <w:t xml:space="preserve">Vous avez, à la suite, 5 fiches regroupant les figures de style en fonction de leur but : </w:t>
      </w:r>
    </w:p>
    <w:p w:rsidR="0036087B" w:rsidRDefault="0036087B" w:rsidP="0036087B">
      <w:pPr>
        <w:pStyle w:val="Paragraphedeliste"/>
        <w:numPr>
          <w:ilvl w:val="0"/>
          <w:numId w:val="1"/>
        </w:numPr>
        <w:spacing w:after="120" w:line="360" w:lineRule="auto"/>
        <w:jc w:val="both"/>
        <w:rPr>
          <w:rFonts w:ascii="Verdana" w:hAnsi="Verdana"/>
          <w:bCs/>
          <w:sz w:val="24"/>
          <w:szCs w:val="24"/>
        </w:rPr>
      </w:pPr>
      <w:r>
        <w:rPr>
          <w:rFonts w:ascii="Verdana" w:hAnsi="Verdana"/>
          <w:bCs/>
          <w:sz w:val="24"/>
          <w:szCs w:val="24"/>
        </w:rPr>
        <w:t xml:space="preserve">Celles qui servent à créer des </w:t>
      </w:r>
      <w:r w:rsidRPr="00354BCE">
        <w:rPr>
          <w:rFonts w:ascii="Verdana" w:hAnsi="Verdana"/>
          <w:b/>
          <w:bCs/>
          <w:sz w:val="24"/>
          <w:szCs w:val="24"/>
        </w:rPr>
        <w:t>images</w:t>
      </w:r>
      <w:r>
        <w:rPr>
          <w:rFonts w:ascii="Verdana" w:hAnsi="Verdana"/>
          <w:bCs/>
          <w:sz w:val="24"/>
          <w:szCs w:val="24"/>
        </w:rPr>
        <w:t>,</w:t>
      </w:r>
    </w:p>
    <w:p w:rsidR="0036087B" w:rsidRDefault="0036087B" w:rsidP="0036087B">
      <w:pPr>
        <w:pStyle w:val="Paragraphedeliste"/>
        <w:numPr>
          <w:ilvl w:val="0"/>
          <w:numId w:val="1"/>
        </w:numPr>
        <w:spacing w:after="120" w:line="360" w:lineRule="auto"/>
        <w:jc w:val="both"/>
        <w:rPr>
          <w:rFonts w:ascii="Verdana" w:hAnsi="Verdana"/>
          <w:bCs/>
          <w:sz w:val="24"/>
          <w:szCs w:val="24"/>
        </w:rPr>
      </w:pPr>
      <w:r>
        <w:rPr>
          <w:rFonts w:ascii="Verdana" w:hAnsi="Verdana"/>
          <w:bCs/>
          <w:sz w:val="24"/>
          <w:szCs w:val="24"/>
        </w:rPr>
        <w:t xml:space="preserve">Celles qui </w:t>
      </w:r>
      <w:r w:rsidRPr="00354BCE">
        <w:rPr>
          <w:rFonts w:ascii="Verdana" w:hAnsi="Verdana"/>
          <w:b/>
          <w:bCs/>
          <w:sz w:val="24"/>
          <w:szCs w:val="24"/>
        </w:rPr>
        <w:t>remplacent</w:t>
      </w:r>
      <w:r>
        <w:rPr>
          <w:rFonts w:ascii="Verdana" w:hAnsi="Verdana"/>
          <w:bCs/>
          <w:sz w:val="24"/>
          <w:szCs w:val="24"/>
        </w:rPr>
        <w:t xml:space="preserve"> un mot par un autre, </w:t>
      </w:r>
    </w:p>
    <w:p w:rsidR="0036087B" w:rsidRDefault="0036087B" w:rsidP="0036087B">
      <w:pPr>
        <w:pStyle w:val="Paragraphedeliste"/>
        <w:numPr>
          <w:ilvl w:val="0"/>
          <w:numId w:val="1"/>
        </w:numPr>
        <w:spacing w:after="120" w:line="360" w:lineRule="auto"/>
        <w:jc w:val="both"/>
        <w:rPr>
          <w:rFonts w:ascii="Verdana" w:hAnsi="Verdana"/>
          <w:bCs/>
          <w:sz w:val="24"/>
          <w:szCs w:val="24"/>
        </w:rPr>
      </w:pPr>
      <w:r>
        <w:rPr>
          <w:rFonts w:ascii="Verdana" w:hAnsi="Verdana"/>
          <w:bCs/>
          <w:sz w:val="24"/>
          <w:szCs w:val="24"/>
        </w:rPr>
        <w:t xml:space="preserve">Celles qui servent à </w:t>
      </w:r>
      <w:r w:rsidRPr="00354BCE">
        <w:rPr>
          <w:rFonts w:ascii="Verdana" w:hAnsi="Verdana"/>
          <w:b/>
          <w:bCs/>
          <w:sz w:val="24"/>
          <w:szCs w:val="24"/>
        </w:rPr>
        <w:t>insister</w:t>
      </w:r>
      <w:r>
        <w:rPr>
          <w:rFonts w:ascii="Verdana" w:hAnsi="Verdana"/>
          <w:bCs/>
          <w:sz w:val="24"/>
          <w:szCs w:val="24"/>
        </w:rPr>
        <w:t xml:space="preserve"> ou à </w:t>
      </w:r>
      <w:r w:rsidRPr="00354BCE">
        <w:rPr>
          <w:rFonts w:ascii="Verdana" w:hAnsi="Verdana"/>
          <w:b/>
          <w:bCs/>
          <w:sz w:val="24"/>
          <w:szCs w:val="24"/>
        </w:rPr>
        <w:t>atténuer</w:t>
      </w:r>
      <w:r>
        <w:rPr>
          <w:rFonts w:ascii="Verdana" w:hAnsi="Verdana"/>
          <w:bCs/>
          <w:sz w:val="24"/>
          <w:szCs w:val="24"/>
        </w:rPr>
        <w:t xml:space="preserve">, </w:t>
      </w:r>
    </w:p>
    <w:p w:rsidR="0036087B" w:rsidRPr="00354BCE" w:rsidRDefault="0036087B" w:rsidP="0036087B">
      <w:pPr>
        <w:pStyle w:val="Paragraphedeliste"/>
        <w:numPr>
          <w:ilvl w:val="0"/>
          <w:numId w:val="1"/>
        </w:numPr>
        <w:spacing w:after="120" w:line="360" w:lineRule="auto"/>
        <w:jc w:val="both"/>
        <w:rPr>
          <w:rFonts w:ascii="Verdana" w:hAnsi="Verdana"/>
          <w:bCs/>
          <w:sz w:val="24"/>
          <w:szCs w:val="24"/>
        </w:rPr>
      </w:pPr>
      <w:r w:rsidRPr="00354BCE">
        <w:rPr>
          <w:rFonts w:ascii="Verdana" w:hAnsi="Verdana"/>
          <w:bCs/>
          <w:sz w:val="24"/>
          <w:szCs w:val="24"/>
        </w:rPr>
        <w:t xml:space="preserve">Celles qui servent à </w:t>
      </w:r>
      <w:r w:rsidRPr="00354BCE">
        <w:rPr>
          <w:rFonts w:ascii="Verdana" w:hAnsi="Verdana"/>
          <w:b/>
          <w:bCs/>
          <w:sz w:val="24"/>
          <w:szCs w:val="24"/>
        </w:rPr>
        <w:t>opposer</w:t>
      </w:r>
      <w:r w:rsidRPr="00354BCE">
        <w:rPr>
          <w:rFonts w:ascii="Verdana" w:hAnsi="Verdana"/>
          <w:bCs/>
          <w:sz w:val="24"/>
          <w:szCs w:val="24"/>
        </w:rPr>
        <w:t xml:space="preserve">, </w:t>
      </w:r>
    </w:p>
    <w:p w:rsidR="0036087B" w:rsidRPr="00482734" w:rsidRDefault="0036087B" w:rsidP="0036087B">
      <w:pPr>
        <w:pStyle w:val="Paragraphedeliste"/>
        <w:numPr>
          <w:ilvl w:val="0"/>
          <w:numId w:val="1"/>
        </w:numPr>
        <w:spacing w:after="120" w:line="360" w:lineRule="auto"/>
        <w:jc w:val="both"/>
        <w:rPr>
          <w:rFonts w:ascii="Verdana" w:hAnsi="Verdana"/>
          <w:bCs/>
          <w:sz w:val="24"/>
          <w:szCs w:val="24"/>
        </w:rPr>
      </w:pPr>
      <w:r>
        <w:rPr>
          <w:rFonts w:ascii="Verdana" w:hAnsi="Verdana"/>
          <w:bCs/>
          <w:sz w:val="24"/>
          <w:szCs w:val="24"/>
        </w:rPr>
        <w:t xml:space="preserve">Celles qui jouent sur les </w:t>
      </w:r>
      <w:r w:rsidRPr="00354BCE">
        <w:rPr>
          <w:rFonts w:ascii="Verdana" w:hAnsi="Verdana"/>
          <w:b/>
          <w:bCs/>
          <w:sz w:val="24"/>
          <w:szCs w:val="24"/>
        </w:rPr>
        <w:t>sons</w:t>
      </w:r>
      <w:r>
        <w:rPr>
          <w:rFonts w:ascii="Verdana" w:hAnsi="Verdana"/>
          <w:bCs/>
          <w:sz w:val="24"/>
          <w:szCs w:val="24"/>
        </w:rPr>
        <w:t xml:space="preserve">. </w:t>
      </w:r>
    </w:p>
    <w:p w:rsidR="0036087B" w:rsidRPr="00C54AD2" w:rsidRDefault="0036087B" w:rsidP="0036087B">
      <w:pPr>
        <w:spacing w:after="120" w:line="360" w:lineRule="auto"/>
        <w:jc w:val="both"/>
        <w:rPr>
          <w:rFonts w:ascii="Verdana" w:hAnsi="Verdana"/>
          <w:bCs/>
          <w:sz w:val="24"/>
          <w:szCs w:val="24"/>
        </w:rPr>
      </w:pPr>
      <w:r>
        <w:rPr>
          <w:rFonts w:ascii="Verdana" w:hAnsi="Verdana"/>
          <w:bCs/>
          <w:sz w:val="24"/>
          <w:szCs w:val="24"/>
        </w:rPr>
        <w:t xml:space="preserve">A la fin de certaines fiches, une petite activité pour vérifier que vous avez bien compris. </w:t>
      </w:r>
    </w:p>
    <w:p w:rsidR="0036087B" w:rsidRDefault="0036087B" w:rsidP="0036087B">
      <w:pPr>
        <w:spacing w:after="120"/>
        <w:jc w:val="both"/>
        <w:rPr>
          <w:rFonts w:ascii="Verdana" w:hAnsi="Verdana"/>
          <w:bCs/>
          <w:sz w:val="24"/>
          <w:szCs w:val="24"/>
        </w:rPr>
      </w:pPr>
      <w:r>
        <w:rPr>
          <w:rFonts w:ascii="Verdana" w:hAnsi="Verdana"/>
          <w:bCs/>
          <w:sz w:val="24"/>
          <w:szCs w:val="24"/>
        </w:rPr>
        <w:t>La prochaine séance sera constituée d’exercices sur les figures de style.</w:t>
      </w:r>
    </w:p>
    <w:p w:rsidR="0036087B" w:rsidRDefault="0036087B" w:rsidP="0036087B">
      <w:pPr>
        <w:spacing w:after="120"/>
        <w:jc w:val="both"/>
        <w:rPr>
          <w:rFonts w:ascii="Verdana" w:hAnsi="Verdana"/>
          <w:bCs/>
          <w:sz w:val="24"/>
          <w:szCs w:val="24"/>
        </w:rPr>
      </w:pPr>
    </w:p>
    <w:p w:rsidR="0036087B" w:rsidRDefault="0036087B" w:rsidP="0036087B">
      <w:pPr>
        <w:spacing w:after="120"/>
        <w:jc w:val="both"/>
        <w:rPr>
          <w:rFonts w:ascii="Verdana" w:hAnsi="Verdana"/>
          <w:bCs/>
          <w:sz w:val="24"/>
          <w:szCs w:val="24"/>
        </w:rPr>
      </w:pPr>
      <w:r>
        <w:rPr>
          <w:rFonts w:ascii="Verdana" w:hAnsi="Verdana"/>
          <w:b/>
          <w:bCs/>
          <w:sz w:val="24"/>
          <w:szCs w:val="24"/>
        </w:rPr>
        <w:t>(</w:t>
      </w:r>
      <w:r w:rsidRPr="00482734">
        <w:rPr>
          <w:rFonts w:ascii="Verdana" w:hAnsi="Verdana"/>
          <w:b/>
          <w:bCs/>
          <w:sz w:val="24"/>
          <w:szCs w:val="24"/>
        </w:rPr>
        <w:t>BONUS pour les parents</w:t>
      </w:r>
      <w:r>
        <w:rPr>
          <w:rFonts w:ascii="Verdana" w:hAnsi="Verdana"/>
          <w:bCs/>
          <w:sz w:val="24"/>
          <w:szCs w:val="24"/>
        </w:rPr>
        <w:t> : Connaissez-vous toutes les chansons dont sont issues les citations des tableaux d’exercice? ;))</w:t>
      </w:r>
    </w:p>
    <w:p w:rsidR="0036087B" w:rsidRDefault="0036087B" w:rsidP="0036087B">
      <w:pPr>
        <w:spacing w:after="120"/>
        <w:jc w:val="both"/>
        <w:rPr>
          <w:rFonts w:ascii="Verdana" w:hAnsi="Verdana"/>
          <w:bCs/>
          <w:sz w:val="24"/>
          <w:szCs w:val="24"/>
        </w:rPr>
      </w:pPr>
    </w:p>
    <w:p w:rsidR="0036087B" w:rsidRDefault="0036087B" w:rsidP="0036087B">
      <w:pPr>
        <w:spacing w:after="120"/>
        <w:jc w:val="center"/>
        <w:rPr>
          <w:rFonts w:ascii="Verdana" w:hAnsi="Verdana"/>
          <w:bCs/>
          <w:sz w:val="24"/>
          <w:szCs w:val="24"/>
        </w:rPr>
      </w:pPr>
      <w:r>
        <w:rPr>
          <w:rFonts w:ascii="Verdana" w:hAnsi="Verdana"/>
          <w:bCs/>
          <w:sz w:val="24"/>
          <w:szCs w:val="24"/>
        </w:rPr>
        <w:t>C’est parti !</w:t>
      </w:r>
    </w:p>
    <w:p w:rsidR="0036087B" w:rsidRDefault="0036087B" w:rsidP="0036087B">
      <w:pPr>
        <w:spacing w:after="120"/>
        <w:jc w:val="both"/>
        <w:rPr>
          <w:rFonts w:ascii="Verdana" w:hAnsi="Verdana"/>
          <w:bCs/>
          <w:sz w:val="24"/>
          <w:szCs w:val="24"/>
        </w:rPr>
      </w:pPr>
    </w:p>
    <w:p w:rsidR="0036087B" w:rsidRDefault="0036087B" w:rsidP="0036087B">
      <w:pPr>
        <w:spacing w:after="120" w:line="360" w:lineRule="auto"/>
        <w:jc w:val="both"/>
        <w:rPr>
          <w:rFonts w:ascii="Verdana" w:hAnsi="Verdana"/>
          <w:bCs/>
          <w:sz w:val="24"/>
          <w:szCs w:val="24"/>
        </w:rPr>
      </w:pPr>
      <w:r w:rsidRPr="002A0FE5">
        <w:rPr>
          <w:rFonts w:ascii="Verdana" w:hAnsi="Verdana"/>
          <w:b/>
          <w:sz w:val="24"/>
          <w:szCs w:val="24"/>
          <w:u w:val="single"/>
        </w:rPr>
        <w:t>Définition</w:t>
      </w:r>
      <w:r w:rsidRPr="002A0FE5">
        <w:rPr>
          <w:rFonts w:ascii="Verdana" w:hAnsi="Verdana"/>
          <w:bCs/>
          <w:i/>
          <w:iCs/>
          <w:sz w:val="24"/>
          <w:szCs w:val="24"/>
        </w:rPr>
        <w:t> </w:t>
      </w:r>
      <w:r w:rsidRPr="002A0FE5">
        <w:rPr>
          <w:rFonts w:ascii="Verdana" w:hAnsi="Verdana"/>
          <w:sz w:val="24"/>
          <w:szCs w:val="24"/>
        </w:rPr>
        <w:t>:</w:t>
      </w:r>
      <w:r w:rsidRPr="002A0FE5">
        <w:rPr>
          <w:rFonts w:ascii="Verdana" w:hAnsi="Verdana"/>
          <w:bCs/>
          <w:sz w:val="24"/>
          <w:szCs w:val="24"/>
        </w:rPr>
        <w:t xml:space="preserve"> Une figure de style est </w:t>
      </w:r>
      <w:r w:rsidRPr="002A0FE5">
        <w:rPr>
          <w:rFonts w:ascii="Verdana" w:hAnsi="Verdana"/>
          <w:bCs/>
          <w:sz w:val="24"/>
          <w:szCs w:val="24"/>
          <w:highlight w:val="yellow"/>
        </w:rPr>
        <w:t>un procédé d’écriture qui consiste à rendre ce que l’on veut dire plus expressif, plus impressionnant, plus convaincant, plus séduisant</w:t>
      </w:r>
      <w:r w:rsidRPr="002A0FE5">
        <w:rPr>
          <w:rFonts w:ascii="Verdana" w:hAnsi="Verdana"/>
          <w:bCs/>
          <w:sz w:val="24"/>
          <w:szCs w:val="24"/>
        </w:rPr>
        <w:t xml:space="preserve">… Autrement dit, une figure de style permet de </w:t>
      </w:r>
      <w:r w:rsidRPr="002A0FE5">
        <w:rPr>
          <w:rFonts w:ascii="Verdana" w:hAnsi="Verdana"/>
          <w:bCs/>
          <w:sz w:val="24"/>
          <w:szCs w:val="24"/>
          <w:highlight w:val="yellow"/>
        </w:rPr>
        <w:t>créer un effet sur le destinataire</w:t>
      </w:r>
      <w:r w:rsidRPr="002A0FE5">
        <w:rPr>
          <w:rFonts w:ascii="Verdana" w:hAnsi="Verdana"/>
          <w:bCs/>
          <w:sz w:val="24"/>
          <w:szCs w:val="24"/>
        </w:rPr>
        <w:t xml:space="preserve"> d’un texte (écrit ou parlé).</w:t>
      </w:r>
    </w:p>
    <w:p w:rsidR="0036087B" w:rsidRDefault="0036087B" w:rsidP="0036087B">
      <w:pPr>
        <w:spacing w:after="120"/>
        <w:jc w:val="both"/>
        <w:rPr>
          <w:rFonts w:ascii="Verdana" w:hAnsi="Verdana"/>
          <w:bCs/>
          <w:sz w:val="24"/>
          <w:szCs w:val="24"/>
        </w:rPr>
      </w:pPr>
    </w:p>
    <w:p w:rsidR="0036087B" w:rsidRPr="002A0FE5" w:rsidRDefault="0036087B" w:rsidP="0036087B">
      <w:pPr>
        <w:spacing w:after="120"/>
        <w:jc w:val="both"/>
        <w:rPr>
          <w:rFonts w:ascii="Verdana" w:hAnsi="Verdana"/>
          <w:bCs/>
          <w:sz w:val="24"/>
          <w:szCs w:val="24"/>
        </w:rPr>
      </w:pPr>
    </w:p>
    <w:p w:rsidR="0036087B" w:rsidRPr="002A0FE5" w:rsidRDefault="0036087B" w:rsidP="0036087B">
      <w:pPr>
        <w:pStyle w:val="Titre1"/>
        <w:spacing w:after="120"/>
        <w:jc w:val="center"/>
        <w:rPr>
          <w:rFonts w:ascii="Verdana" w:hAnsi="Verdana"/>
          <w:u w:val="none"/>
        </w:rPr>
      </w:pPr>
      <w:r w:rsidRPr="002A0FE5">
        <w:rPr>
          <w:rFonts w:ascii="Verdana" w:hAnsi="Verdana"/>
        </w:rPr>
        <w:lastRenderedPageBreak/>
        <w:t xml:space="preserve">Les figures par analogie, qui permettent de </w:t>
      </w:r>
      <w:r w:rsidRPr="002A0FE5">
        <w:rPr>
          <w:rFonts w:ascii="Verdana" w:hAnsi="Verdana"/>
          <w:highlight w:val="yellow"/>
        </w:rPr>
        <w:t>créer des images</w:t>
      </w:r>
      <w:r w:rsidRPr="002A0FE5">
        <w:rPr>
          <w:rFonts w:ascii="Verdana" w:hAnsi="Verdana"/>
          <w:u w:val="none"/>
        </w:rPr>
        <w:t> :</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30"/>
        <w:gridCol w:w="4320"/>
        <w:gridCol w:w="5040"/>
      </w:tblGrid>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2A0FE5">
              <w:rPr>
                <w:rFonts w:ascii="Verdana" w:hAnsi="Verdana"/>
                <w:b/>
                <w:bCs/>
                <w:sz w:val="24"/>
                <w:szCs w:val="24"/>
                <w:highlight w:val="yellow"/>
                <w:u w:val="single"/>
              </w:rPr>
              <w:t>Compa</w:t>
            </w:r>
            <w:r>
              <w:rPr>
                <w:rFonts w:ascii="Verdana" w:hAnsi="Verdana"/>
                <w:b/>
                <w:bCs/>
                <w:sz w:val="24"/>
                <w:szCs w:val="24"/>
                <w:highlight w:val="yellow"/>
                <w:u w:val="single"/>
              </w:rPr>
              <w:t>-</w:t>
            </w:r>
            <w:r w:rsidRPr="002A0FE5">
              <w:rPr>
                <w:rFonts w:ascii="Verdana" w:hAnsi="Verdana"/>
                <w:b/>
                <w:bCs/>
                <w:sz w:val="24"/>
                <w:szCs w:val="24"/>
                <w:highlight w:val="yellow"/>
                <w:u w:val="single"/>
              </w:rPr>
              <w:t>raison</w:t>
            </w:r>
            <w:proofErr w:type="spellEnd"/>
          </w:p>
        </w:tc>
        <w:tc>
          <w:tcPr>
            <w:tcW w:w="4320" w:type="dxa"/>
          </w:tcPr>
          <w:p w:rsidR="0036087B" w:rsidRPr="002A0FE5" w:rsidRDefault="0036087B" w:rsidP="00631385">
            <w:pPr>
              <w:jc w:val="both"/>
              <w:rPr>
                <w:rFonts w:ascii="Verdana" w:hAnsi="Verdana"/>
                <w:sz w:val="24"/>
                <w:szCs w:val="24"/>
              </w:rPr>
            </w:pPr>
            <w:r w:rsidRPr="002A0FE5">
              <w:rPr>
                <w:rFonts w:ascii="Verdana" w:hAnsi="Verdana"/>
                <w:sz w:val="24"/>
                <w:szCs w:val="24"/>
              </w:rPr>
              <w:t xml:space="preserve">Elle établit un </w:t>
            </w:r>
            <w:r w:rsidRPr="002A0FE5">
              <w:rPr>
                <w:rFonts w:ascii="Verdana" w:hAnsi="Verdana"/>
                <w:sz w:val="24"/>
                <w:szCs w:val="24"/>
                <w:highlight w:val="yellow"/>
              </w:rPr>
              <w:t>rapport de ressemblance entre deux éléments</w:t>
            </w:r>
            <w:r w:rsidRPr="002A0FE5">
              <w:rPr>
                <w:rFonts w:ascii="Verdana" w:hAnsi="Verdana"/>
                <w:sz w:val="24"/>
                <w:szCs w:val="24"/>
              </w:rPr>
              <w:t xml:space="preserve"> (le comparé et le comparant), à l’aide d’un </w:t>
            </w:r>
            <w:r w:rsidRPr="002A0FE5">
              <w:rPr>
                <w:rFonts w:ascii="Verdana" w:hAnsi="Verdana"/>
                <w:sz w:val="24"/>
                <w:szCs w:val="24"/>
                <w:highlight w:val="yellow"/>
              </w:rPr>
              <w:t>outil de comparaison</w:t>
            </w:r>
            <w:r w:rsidRPr="002A0FE5">
              <w:rPr>
                <w:rFonts w:ascii="Verdana" w:hAnsi="Verdana"/>
                <w:sz w:val="24"/>
                <w:szCs w:val="24"/>
              </w:rPr>
              <w:t xml:space="preserve"> (comme, ainsi que, plus… que, moins… que, de même que, semblable à, pareil à, ressembler, on dirait que…)</w:t>
            </w:r>
          </w:p>
        </w:tc>
        <w:tc>
          <w:tcPr>
            <w:tcW w:w="5040" w:type="dxa"/>
          </w:tcPr>
          <w:p w:rsidR="0036087B" w:rsidRPr="002A0FE5"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Le soleil est semblable à de l’or.</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Ton teint est pareil à l’éclat de la rose.</w:t>
            </w:r>
          </w:p>
          <w:p w:rsidR="0036087B" w:rsidRDefault="0036087B" w:rsidP="00631385">
            <w:pPr>
              <w:jc w:val="both"/>
              <w:rPr>
                <w:rFonts w:ascii="Verdana" w:hAnsi="Verdana"/>
                <w:i/>
                <w:iCs/>
                <w:sz w:val="24"/>
                <w:szCs w:val="24"/>
              </w:rPr>
            </w:pPr>
            <w:r>
              <w:rPr>
                <w:rFonts w:ascii="Verdana" w:hAnsi="Verdana"/>
                <w:i/>
                <w:iCs/>
                <w:noProof/>
                <w:sz w:val="24"/>
                <w:szCs w:val="24"/>
                <w:lang w:eastAsia="fr-FR"/>
              </w:rPr>
              <w:drawing>
                <wp:anchor distT="0" distB="0" distL="114300" distR="114300" simplePos="0" relativeHeight="251659264" behindDoc="0" locked="0" layoutInCell="1" allowOverlap="1">
                  <wp:simplePos x="0" y="0"/>
                  <wp:positionH relativeFrom="margin">
                    <wp:posOffset>830580</wp:posOffset>
                  </wp:positionH>
                  <wp:positionV relativeFrom="margin">
                    <wp:posOffset>1198880</wp:posOffset>
                  </wp:positionV>
                  <wp:extent cx="2067560" cy="1133475"/>
                  <wp:effectExtent l="19050" t="0" r="8890" b="0"/>
                  <wp:wrapSquare wrapText="bothSides"/>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067560" cy="1133475"/>
                          </a:xfrm>
                          <a:prstGeom prst="rect">
                            <a:avLst/>
                          </a:prstGeom>
                          <a:noFill/>
                          <a:ln w="9525">
                            <a:noFill/>
                            <a:miter lim="800000"/>
                            <a:headEnd/>
                            <a:tailEnd/>
                          </a:ln>
                        </pic:spPr>
                      </pic:pic>
                    </a:graphicData>
                  </a:graphic>
                </wp:anchor>
              </w:drawing>
            </w:r>
            <w:r w:rsidRPr="002A0FE5">
              <w:rPr>
                <w:rFonts w:ascii="Verdana" w:hAnsi="Verdana"/>
                <w:i/>
                <w:iCs/>
                <w:sz w:val="24"/>
                <w:szCs w:val="24"/>
              </w:rPr>
              <w:t xml:space="preserve">  La terre est bleue comme une orange. (Eluard)</w:t>
            </w:r>
          </w:p>
          <w:p w:rsidR="0036087B" w:rsidRPr="002A0FE5" w:rsidRDefault="0036087B" w:rsidP="00631385">
            <w:pPr>
              <w:jc w:val="both"/>
              <w:rPr>
                <w:rFonts w:ascii="Verdana" w:hAnsi="Verdana"/>
                <w:i/>
                <w:iCs/>
                <w:sz w:val="24"/>
                <w:szCs w:val="24"/>
              </w:rPr>
            </w:pP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2A0FE5">
              <w:rPr>
                <w:rFonts w:ascii="Verdana" w:hAnsi="Verdana"/>
                <w:b/>
                <w:bCs/>
                <w:sz w:val="24"/>
                <w:szCs w:val="24"/>
                <w:highlight w:val="yellow"/>
                <w:u w:val="single"/>
              </w:rPr>
              <w:t>Méta</w:t>
            </w:r>
            <w:r>
              <w:rPr>
                <w:rFonts w:ascii="Verdana" w:hAnsi="Verdana"/>
                <w:b/>
                <w:bCs/>
                <w:sz w:val="24"/>
                <w:szCs w:val="24"/>
                <w:highlight w:val="yellow"/>
                <w:u w:val="single"/>
              </w:rPr>
              <w:t>-</w:t>
            </w:r>
            <w:r w:rsidRPr="002A0FE5">
              <w:rPr>
                <w:rFonts w:ascii="Verdana" w:hAnsi="Verdana"/>
                <w:b/>
                <w:bCs/>
                <w:sz w:val="24"/>
                <w:szCs w:val="24"/>
                <w:highlight w:val="yellow"/>
                <w:u w:val="single"/>
              </w:rPr>
              <w:t>phore</w:t>
            </w:r>
            <w:proofErr w:type="spellEnd"/>
          </w:p>
        </w:tc>
        <w:tc>
          <w:tcPr>
            <w:tcW w:w="4320" w:type="dxa"/>
          </w:tcPr>
          <w:p w:rsidR="0036087B" w:rsidRDefault="0036087B" w:rsidP="00631385">
            <w:pPr>
              <w:jc w:val="both"/>
              <w:rPr>
                <w:rFonts w:ascii="Verdana" w:hAnsi="Verdana"/>
                <w:i/>
                <w:iCs/>
                <w:noProof/>
                <w:sz w:val="24"/>
                <w:szCs w:val="24"/>
                <w:lang w:eastAsia="fr-FR"/>
              </w:rPr>
            </w:pPr>
            <w:r w:rsidRPr="002A0FE5">
              <w:rPr>
                <w:rFonts w:ascii="Verdana" w:hAnsi="Verdana"/>
                <w:sz w:val="24"/>
                <w:szCs w:val="24"/>
              </w:rPr>
              <w:t xml:space="preserve">C’est une </w:t>
            </w:r>
            <w:r w:rsidRPr="002A0FE5">
              <w:rPr>
                <w:rFonts w:ascii="Verdana" w:hAnsi="Verdana"/>
                <w:sz w:val="24"/>
                <w:szCs w:val="24"/>
                <w:highlight w:val="yellow"/>
              </w:rPr>
              <w:t>comparaison sans outil de comparaison</w:t>
            </w:r>
            <w:r w:rsidRPr="002A0FE5">
              <w:rPr>
                <w:rFonts w:ascii="Verdana" w:hAnsi="Verdana"/>
                <w:sz w:val="24"/>
                <w:szCs w:val="24"/>
              </w:rPr>
              <w:t xml:space="preserve">. Les termes y sont pris au </w:t>
            </w:r>
            <w:r w:rsidRPr="002A0FE5">
              <w:rPr>
                <w:rFonts w:ascii="Verdana" w:hAnsi="Verdana"/>
                <w:sz w:val="24"/>
                <w:szCs w:val="24"/>
                <w:highlight w:val="yellow"/>
              </w:rPr>
              <w:t>sens figuré</w:t>
            </w:r>
            <w:r w:rsidRPr="002A0FE5">
              <w:rPr>
                <w:rFonts w:ascii="Verdana" w:hAnsi="Verdana"/>
                <w:sz w:val="24"/>
                <w:szCs w:val="24"/>
              </w:rPr>
              <w:t>.</w:t>
            </w:r>
            <w:r>
              <w:rPr>
                <w:rFonts w:ascii="Verdana" w:hAnsi="Verdana"/>
                <w:i/>
                <w:iCs/>
                <w:noProof/>
                <w:sz w:val="24"/>
                <w:szCs w:val="24"/>
                <w:lang w:eastAsia="fr-FR"/>
              </w:rPr>
              <w:t xml:space="preserve"> </w:t>
            </w:r>
          </w:p>
          <w:p w:rsidR="0036087B" w:rsidRPr="002A0FE5" w:rsidRDefault="0036087B" w:rsidP="00631385">
            <w:pPr>
              <w:jc w:val="center"/>
              <w:rPr>
                <w:rFonts w:ascii="Verdana" w:hAnsi="Verdana"/>
                <w:sz w:val="24"/>
                <w:szCs w:val="24"/>
              </w:rPr>
            </w:pPr>
            <w:r>
              <w:rPr>
                <w:rFonts w:ascii="Verdana" w:hAnsi="Verdana"/>
                <w:i/>
                <w:iCs/>
                <w:noProof/>
                <w:sz w:val="24"/>
                <w:szCs w:val="24"/>
                <w:lang w:eastAsia="fr-FR"/>
              </w:rPr>
              <w:drawing>
                <wp:inline distT="0" distB="0" distL="0" distR="0">
                  <wp:extent cx="1438275" cy="1902948"/>
                  <wp:effectExtent l="19050" t="0" r="952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438275" cy="1905000"/>
                          </a:xfrm>
                          <a:prstGeom prst="rect">
                            <a:avLst/>
                          </a:prstGeom>
                          <a:noFill/>
                          <a:ln w="9525">
                            <a:noFill/>
                            <a:miter lim="800000"/>
                            <a:headEnd/>
                            <a:tailEnd/>
                          </a:ln>
                        </pic:spPr>
                      </pic:pic>
                    </a:graphicData>
                  </a:graphic>
                </wp:inline>
              </w:drawing>
            </w:r>
          </w:p>
        </w:tc>
        <w:tc>
          <w:tcPr>
            <w:tcW w:w="5040" w:type="dxa"/>
          </w:tcPr>
          <w:p w:rsidR="0036087B" w:rsidRPr="002A0FE5"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Ton teint de rose</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Je ne regarderai ni l’or du soir qui tombe</w:t>
            </w:r>
            <w:r>
              <w:rPr>
                <w:rFonts w:ascii="Verdana" w:hAnsi="Verdana"/>
                <w:i/>
                <w:iCs/>
                <w:sz w:val="24"/>
                <w:szCs w:val="24"/>
              </w:rPr>
              <w:t>…</w:t>
            </w:r>
            <w:r w:rsidRPr="002A0FE5">
              <w:rPr>
                <w:rFonts w:ascii="Verdana" w:hAnsi="Verdana"/>
                <w:i/>
                <w:iCs/>
                <w:sz w:val="24"/>
                <w:szCs w:val="24"/>
              </w:rPr>
              <w:t xml:space="preserve"> (Hugo) </w:t>
            </w:r>
          </w:p>
          <w:p w:rsidR="0036087B" w:rsidRDefault="0036087B" w:rsidP="00631385">
            <w:pPr>
              <w:jc w:val="both"/>
              <w:rPr>
                <w:rFonts w:ascii="Verdana" w:hAnsi="Verdana"/>
                <w:i/>
                <w:iCs/>
                <w:sz w:val="24"/>
                <w:szCs w:val="24"/>
              </w:rPr>
            </w:pPr>
            <w:r w:rsidRPr="002A0FE5">
              <w:rPr>
                <w:rFonts w:ascii="Verdana" w:hAnsi="Verdana"/>
                <w:i/>
                <w:iCs/>
                <w:sz w:val="24"/>
                <w:szCs w:val="24"/>
              </w:rPr>
              <w:t xml:space="preserve">   L’homme n’est qu’un roseau, le plus faible de la nature,</w:t>
            </w:r>
            <w:r>
              <w:rPr>
                <w:rFonts w:ascii="Verdana" w:hAnsi="Verdana"/>
                <w:i/>
                <w:iCs/>
                <w:sz w:val="24"/>
                <w:szCs w:val="24"/>
              </w:rPr>
              <w:t xml:space="preserve"> </w:t>
            </w:r>
            <w:r w:rsidRPr="002A0FE5">
              <w:rPr>
                <w:rFonts w:ascii="Verdana" w:hAnsi="Verdana"/>
                <w:i/>
                <w:iCs/>
                <w:sz w:val="24"/>
                <w:szCs w:val="24"/>
              </w:rPr>
              <w:t>mais c’est un roseau pensant. (Pascal)</w:t>
            </w:r>
          </w:p>
          <w:p w:rsidR="0036087B" w:rsidRPr="002A0FE5" w:rsidRDefault="0036087B" w:rsidP="00631385">
            <w:pPr>
              <w:jc w:val="both"/>
              <w:rPr>
                <w:rFonts w:ascii="Verdana" w:hAnsi="Verdana"/>
                <w:i/>
                <w:iCs/>
                <w:sz w:val="24"/>
                <w:szCs w:val="24"/>
              </w:rPr>
            </w:pPr>
          </w:p>
        </w:tc>
      </w:tr>
      <w:tr w:rsidR="0036087B" w:rsidRPr="002A0FE5" w:rsidTr="00631385">
        <w:tc>
          <w:tcPr>
            <w:tcW w:w="1330" w:type="dxa"/>
          </w:tcPr>
          <w:p w:rsidR="0036087B" w:rsidRDefault="0036087B" w:rsidP="00631385">
            <w:pPr>
              <w:jc w:val="both"/>
              <w:rPr>
                <w:rFonts w:ascii="Verdana" w:hAnsi="Verdana"/>
                <w:b/>
                <w:bCs/>
                <w:sz w:val="24"/>
                <w:szCs w:val="24"/>
                <w:u w:val="single"/>
              </w:rPr>
            </w:pPr>
            <w:proofErr w:type="spellStart"/>
            <w:r w:rsidRPr="002A0FE5">
              <w:rPr>
                <w:rFonts w:ascii="Verdana" w:hAnsi="Verdana"/>
                <w:b/>
                <w:bCs/>
                <w:sz w:val="24"/>
                <w:szCs w:val="24"/>
                <w:highlight w:val="yellow"/>
                <w:u w:val="single"/>
              </w:rPr>
              <w:t>Personni</w:t>
            </w:r>
            <w:r>
              <w:rPr>
                <w:rFonts w:ascii="Verdana" w:hAnsi="Verdana"/>
                <w:b/>
                <w:bCs/>
                <w:sz w:val="24"/>
                <w:szCs w:val="24"/>
                <w:highlight w:val="yellow"/>
                <w:u w:val="single"/>
              </w:rPr>
              <w:t>-</w:t>
            </w:r>
            <w:r w:rsidRPr="002A0FE5">
              <w:rPr>
                <w:rFonts w:ascii="Verdana" w:hAnsi="Verdana"/>
                <w:b/>
                <w:bCs/>
                <w:sz w:val="24"/>
                <w:szCs w:val="24"/>
                <w:highlight w:val="yellow"/>
                <w:u w:val="single"/>
              </w:rPr>
              <w:t>fication</w:t>
            </w:r>
            <w:proofErr w:type="spellEnd"/>
          </w:p>
          <w:p w:rsidR="0036087B" w:rsidRPr="002A0FE5" w:rsidRDefault="0036087B" w:rsidP="00631385">
            <w:pPr>
              <w:jc w:val="both"/>
              <w:rPr>
                <w:rFonts w:ascii="Verdana" w:hAnsi="Verdana"/>
                <w:b/>
                <w:bCs/>
                <w:sz w:val="24"/>
                <w:szCs w:val="24"/>
                <w:u w:val="single"/>
              </w:rPr>
            </w:pPr>
            <w:r>
              <w:rPr>
                <w:rFonts w:ascii="Verdana" w:hAnsi="Verdana"/>
                <w:noProof/>
                <w:sz w:val="24"/>
                <w:szCs w:val="24"/>
                <w:lang w:eastAsia="fr-FR"/>
              </w:rPr>
              <w:drawing>
                <wp:inline distT="0" distB="0" distL="0" distR="0">
                  <wp:extent cx="616443" cy="695325"/>
                  <wp:effectExtent l="1905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16233" cy="695088"/>
                          </a:xfrm>
                          <a:prstGeom prst="rect">
                            <a:avLst/>
                          </a:prstGeom>
                          <a:noFill/>
                          <a:ln w="9525">
                            <a:noFill/>
                            <a:miter lim="800000"/>
                            <a:headEnd/>
                            <a:tailEnd/>
                          </a:ln>
                        </pic:spPr>
                      </pic:pic>
                    </a:graphicData>
                  </a:graphic>
                </wp:inline>
              </w:drawing>
            </w:r>
          </w:p>
        </w:tc>
        <w:tc>
          <w:tcPr>
            <w:tcW w:w="4320" w:type="dxa"/>
          </w:tcPr>
          <w:p w:rsidR="0036087B" w:rsidRDefault="0036087B" w:rsidP="00631385">
            <w:pPr>
              <w:jc w:val="both"/>
              <w:rPr>
                <w:rFonts w:ascii="Verdana" w:hAnsi="Verdana"/>
                <w:sz w:val="24"/>
                <w:szCs w:val="24"/>
              </w:rPr>
            </w:pPr>
            <w:r w:rsidRPr="002A0FE5">
              <w:rPr>
                <w:rFonts w:ascii="Verdana" w:hAnsi="Verdana"/>
                <w:sz w:val="24"/>
                <w:szCs w:val="24"/>
              </w:rPr>
              <w:t xml:space="preserve">Elle représente une </w:t>
            </w:r>
            <w:r w:rsidRPr="002A0FE5">
              <w:rPr>
                <w:rFonts w:ascii="Verdana" w:hAnsi="Verdana"/>
                <w:sz w:val="24"/>
                <w:szCs w:val="24"/>
                <w:highlight w:val="yellow"/>
              </w:rPr>
              <w:t>chose</w:t>
            </w:r>
            <w:r w:rsidRPr="002A0FE5">
              <w:rPr>
                <w:rFonts w:ascii="Verdana" w:hAnsi="Verdana"/>
                <w:sz w:val="24"/>
                <w:szCs w:val="24"/>
              </w:rPr>
              <w:t xml:space="preserve"> ou une idée </w:t>
            </w:r>
            <w:r w:rsidRPr="002A0FE5">
              <w:rPr>
                <w:rFonts w:ascii="Verdana" w:hAnsi="Verdana"/>
                <w:sz w:val="24"/>
                <w:szCs w:val="24"/>
                <w:highlight w:val="yellow"/>
              </w:rPr>
              <w:t>sous les traits d’une personne</w:t>
            </w:r>
            <w:r w:rsidRPr="002A0FE5">
              <w:rPr>
                <w:rFonts w:ascii="Verdana" w:hAnsi="Verdana"/>
                <w:sz w:val="24"/>
                <w:szCs w:val="24"/>
              </w:rPr>
              <w:t>.</w:t>
            </w:r>
          </w:p>
          <w:p w:rsidR="0036087B" w:rsidRPr="002A0FE5" w:rsidRDefault="0036087B" w:rsidP="00631385">
            <w:pPr>
              <w:jc w:val="right"/>
              <w:rPr>
                <w:rFonts w:ascii="Verdana" w:hAnsi="Verdana"/>
                <w:sz w:val="24"/>
                <w:szCs w:val="24"/>
              </w:rPr>
            </w:pPr>
          </w:p>
        </w:tc>
        <w:tc>
          <w:tcPr>
            <w:tcW w:w="5040" w:type="dxa"/>
          </w:tcPr>
          <w:p w:rsidR="0036087B" w:rsidRPr="002A0FE5"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La forêt gémit sous le vent.</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 ces rois de l’azur, maladroits et honteux (Baudelaire)</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L’Habitude venait me prendre dans ses bras et me portait</w:t>
            </w:r>
            <w:r>
              <w:rPr>
                <w:rFonts w:ascii="Verdana" w:hAnsi="Verdana"/>
                <w:i/>
                <w:iCs/>
                <w:sz w:val="24"/>
                <w:szCs w:val="24"/>
              </w:rPr>
              <w:t xml:space="preserve"> </w:t>
            </w:r>
            <w:r w:rsidRPr="002A0FE5">
              <w:rPr>
                <w:rFonts w:ascii="Verdana" w:hAnsi="Verdana"/>
                <w:i/>
                <w:iCs/>
                <w:sz w:val="24"/>
                <w:szCs w:val="24"/>
              </w:rPr>
              <w:t xml:space="preserve">jusque dans mon lit comme un petit enfant. (Proust) </w:t>
            </w: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2A0FE5">
              <w:rPr>
                <w:rFonts w:ascii="Verdana" w:hAnsi="Verdana"/>
                <w:b/>
                <w:bCs/>
                <w:sz w:val="24"/>
                <w:szCs w:val="24"/>
                <w:highlight w:val="yellow"/>
                <w:u w:val="single"/>
              </w:rPr>
              <w:t>Allé</w:t>
            </w:r>
            <w:r>
              <w:rPr>
                <w:rFonts w:ascii="Verdana" w:hAnsi="Verdana"/>
                <w:b/>
                <w:bCs/>
                <w:sz w:val="24"/>
                <w:szCs w:val="24"/>
                <w:highlight w:val="yellow"/>
                <w:u w:val="single"/>
              </w:rPr>
              <w:t>-</w:t>
            </w:r>
            <w:r w:rsidRPr="002A0FE5">
              <w:rPr>
                <w:rFonts w:ascii="Verdana" w:hAnsi="Verdana"/>
                <w:b/>
                <w:bCs/>
                <w:sz w:val="24"/>
                <w:szCs w:val="24"/>
                <w:highlight w:val="yellow"/>
                <w:u w:val="single"/>
              </w:rPr>
              <w:t>gorie</w:t>
            </w:r>
            <w:proofErr w:type="spellEnd"/>
          </w:p>
        </w:tc>
        <w:tc>
          <w:tcPr>
            <w:tcW w:w="4320" w:type="dxa"/>
          </w:tcPr>
          <w:p w:rsidR="0036087B" w:rsidRPr="002A0FE5" w:rsidRDefault="0036087B" w:rsidP="00631385">
            <w:pPr>
              <w:jc w:val="both"/>
              <w:rPr>
                <w:rFonts w:ascii="Verdana" w:hAnsi="Verdana"/>
                <w:sz w:val="24"/>
                <w:szCs w:val="24"/>
              </w:rPr>
            </w:pPr>
            <w:r w:rsidRPr="002A0FE5">
              <w:rPr>
                <w:rFonts w:ascii="Verdana" w:hAnsi="Verdana"/>
                <w:sz w:val="24"/>
                <w:szCs w:val="24"/>
              </w:rPr>
              <w:t xml:space="preserve">Elle représente de </w:t>
            </w:r>
            <w:r w:rsidRPr="002A0FE5">
              <w:rPr>
                <w:rFonts w:ascii="Verdana" w:hAnsi="Verdana"/>
                <w:sz w:val="24"/>
                <w:szCs w:val="24"/>
                <w:highlight w:val="yellow"/>
              </w:rPr>
              <w:t>façon concrète</w:t>
            </w:r>
            <w:r w:rsidRPr="002A0FE5">
              <w:rPr>
                <w:rFonts w:ascii="Verdana" w:hAnsi="Verdana"/>
                <w:sz w:val="24"/>
                <w:szCs w:val="24"/>
              </w:rPr>
              <w:t xml:space="preserve"> et imagée les divers aspects d’une </w:t>
            </w:r>
            <w:r w:rsidRPr="002A0FE5">
              <w:rPr>
                <w:rFonts w:ascii="Verdana" w:hAnsi="Verdana"/>
                <w:sz w:val="24"/>
                <w:szCs w:val="24"/>
                <w:highlight w:val="yellow"/>
              </w:rPr>
              <w:t>idée</w:t>
            </w:r>
            <w:r w:rsidRPr="002A0FE5">
              <w:rPr>
                <w:rFonts w:ascii="Verdana" w:hAnsi="Verdana"/>
                <w:sz w:val="24"/>
                <w:szCs w:val="24"/>
              </w:rPr>
              <w:t xml:space="preserve"> abstraite. Elle se repère souvent grâce à l’emploi de la majuscule.</w:t>
            </w:r>
          </w:p>
        </w:tc>
        <w:tc>
          <w:tcPr>
            <w:tcW w:w="5040" w:type="dxa"/>
          </w:tcPr>
          <w:p w:rsidR="0036087B"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La Mort est souvent représentée par une faucheuse.</w:t>
            </w:r>
            <w:r>
              <w:rPr>
                <w:rFonts w:ascii="Verdana" w:hAnsi="Verdana"/>
                <w:i/>
                <w:iCs/>
                <w:sz w:val="24"/>
                <w:szCs w:val="24"/>
              </w:rPr>
              <w:t xml:space="preserve"> Ici, la justice :</w:t>
            </w:r>
          </w:p>
          <w:p w:rsidR="0036087B" w:rsidRPr="002A0FE5" w:rsidRDefault="0036087B" w:rsidP="00631385">
            <w:pPr>
              <w:jc w:val="center"/>
              <w:rPr>
                <w:rFonts w:ascii="Verdana" w:hAnsi="Verdana"/>
                <w:i/>
                <w:iCs/>
                <w:sz w:val="24"/>
                <w:szCs w:val="24"/>
              </w:rPr>
            </w:pPr>
            <w:r>
              <w:rPr>
                <w:rFonts w:ascii="Verdana" w:hAnsi="Verdana"/>
                <w:i/>
                <w:iCs/>
                <w:noProof/>
                <w:sz w:val="24"/>
                <w:szCs w:val="24"/>
                <w:lang w:eastAsia="fr-FR"/>
              </w:rPr>
              <w:drawing>
                <wp:inline distT="0" distB="0" distL="0" distR="0">
                  <wp:extent cx="1769666" cy="994327"/>
                  <wp:effectExtent l="19050" t="0" r="1984"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771407" cy="995305"/>
                          </a:xfrm>
                          <a:prstGeom prst="rect">
                            <a:avLst/>
                          </a:prstGeom>
                          <a:noFill/>
                          <a:ln w="9525">
                            <a:noFill/>
                            <a:miter lim="800000"/>
                            <a:headEnd/>
                            <a:tailEnd/>
                          </a:ln>
                        </pic:spPr>
                      </pic:pic>
                    </a:graphicData>
                  </a:graphic>
                </wp:inline>
              </w:drawing>
            </w:r>
          </w:p>
        </w:tc>
      </w:tr>
    </w:tbl>
    <w:p w:rsidR="0036087B" w:rsidRDefault="0036087B" w:rsidP="0036087B">
      <w:pPr>
        <w:spacing w:after="120"/>
        <w:jc w:val="center"/>
        <w:rPr>
          <w:rFonts w:ascii="Verdana" w:hAnsi="Verdana"/>
          <w:b/>
          <w:bCs/>
          <w:i/>
          <w:iCs/>
          <w:sz w:val="24"/>
          <w:szCs w:val="24"/>
          <w:u w:val="single"/>
        </w:rPr>
      </w:pPr>
    </w:p>
    <w:p w:rsidR="0036087B" w:rsidRDefault="0036087B" w:rsidP="0036087B">
      <w:r>
        <w:br w:type="page"/>
      </w:r>
    </w:p>
    <w:p w:rsidR="0036087B" w:rsidRPr="005810A0" w:rsidRDefault="0036087B" w:rsidP="0036087B">
      <w:pPr>
        <w:jc w:val="center"/>
        <w:rPr>
          <w:rFonts w:ascii="Verdana" w:hAnsi="Verdana"/>
          <w:sz w:val="28"/>
          <w:szCs w:val="28"/>
        </w:rPr>
      </w:pPr>
      <w:r w:rsidRPr="005810A0">
        <w:rPr>
          <w:rFonts w:ascii="Verdana" w:hAnsi="Verdana"/>
          <w:sz w:val="28"/>
          <w:szCs w:val="28"/>
        </w:rPr>
        <w:lastRenderedPageBreak/>
        <w:t>Relie les bonnes réponses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1225"/>
        <w:gridCol w:w="1327"/>
        <w:gridCol w:w="3977"/>
      </w:tblGrid>
      <w:tr w:rsidR="0036087B" w:rsidTr="00631385">
        <w:tc>
          <w:tcPr>
            <w:tcW w:w="4077" w:type="dxa"/>
          </w:tcPr>
          <w:p w:rsidR="0036087B" w:rsidRDefault="0036087B" w:rsidP="00631385">
            <w:pPr>
              <w:rPr>
                <w:rFonts w:ascii="Verdana" w:hAnsi="Verdana"/>
                <w:bCs/>
                <w:iCs/>
                <w:sz w:val="24"/>
                <w:szCs w:val="24"/>
              </w:rPr>
            </w:pPr>
            <w:r>
              <w:rPr>
                <w:rFonts w:ascii="Verdana" w:hAnsi="Verdana"/>
                <w:b/>
                <w:bCs/>
                <w:i/>
                <w:iCs/>
                <w:sz w:val="24"/>
                <w:szCs w:val="24"/>
                <w:u w:val="single"/>
              </w:rPr>
              <w:br w:type="page"/>
            </w:r>
            <w:r>
              <w:rPr>
                <w:rFonts w:ascii="Verdana" w:hAnsi="Verdana"/>
                <w:b/>
                <w:bCs/>
                <w:i/>
                <w:iCs/>
                <w:sz w:val="24"/>
                <w:szCs w:val="24"/>
                <w:u w:val="single"/>
              </w:rPr>
              <w:br w:type="page"/>
            </w:r>
            <w:r>
              <w:rPr>
                <w:rFonts w:ascii="Verdana" w:hAnsi="Verdana"/>
                <w:bCs/>
                <w:iCs/>
                <w:sz w:val="24"/>
                <w:szCs w:val="24"/>
              </w:rPr>
              <w:t>Le téléphone pleure, pour la dernière fois.</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L’amour est enfant de Bohème, qui n’a jamais, jamais connu de loi.</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 xml:space="preserve">Je suis comme une boule de flipper, qui roule. </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Je t’aime, comme un fou comme un soldat, comme une star de cinéma.</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J’étais la plus belle des fleurs de ton jardin.</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Et on s’aimera encore, lorsque l’amour sera mort.</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Toutes les excuses que l’on donne sont comme les baisers que l’on vole.</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L’amour chante et chante en moi avec ses mille violons.</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J’ai demandé à la lune et le soleil ne le sait pas.</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T’es bien plus belle que Mauricette, qui est belle comme un pétard qui attend plus qu’une allumette.</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Pr="00C54AD2" w:rsidRDefault="0036087B" w:rsidP="00631385">
            <w:pPr>
              <w:rPr>
                <w:rFonts w:ascii="Verdana" w:hAnsi="Verdana"/>
                <w:bCs/>
                <w:iCs/>
                <w:sz w:val="24"/>
                <w:szCs w:val="24"/>
              </w:rPr>
            </w:pPr>
          </w:p>
        </w:tc>
        <w:tc>
          <w:tcPr>
            <w:tcW w:w="1225" w:type="dxa"/>
          </w:tcPr>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p>
          <w:p w:rsidR="0036087B" w:rsidRPr="00354BCE" w:rsidRDefault="0036087B" w:rsidP="00631385">
            <w:pPr>
              <w:rPr>
                <w:rFonts w:ascii="Verdana" w:hAnsi="Verdana"/>
                <w:bCs/>
                <w:iCs/>
                <w:sz w:val="24"/>
                <w:szCs w:val="24"/>
                <w:lang w:val="en-US"/>
              </w:rPr>
            </w:pPr>
            <w:r w:rsidRPr="00354BCE">
              <w:rPr>
                <w:rFonts w:ascii="Verdana" w:hAnsi="Verdana"/>
                <w:bCs/>
                <w:iCs/>
                <w:sz w:val="24"/>
                <w:szCs w:val="24"/>
                <w:lang w:val="en-US"/>
              </w:rPr>
              <w:t>O</w:t>
            </w:r>
          </w:p>
        </w:tc>
        <w:tc>
          <w:tcPr>
            <w:tcW w:w="1327" w:type="dxa"/>
          </w:tcPr>
          <w:p w:rsidR="0036087B" w:rsidRPr="00354BCE" w:rsidRDefault="0036087B" w:rsidP="00631385">
            <w:pPr>
              <w:jc w:val="right"/>
              <w:rPr>
                <w:rFonts w:ascii="Verdana" w:hAnsi="Verdana"/>
                <w:bCs/>
                <w:iCs/>
                <w:sz w:val="24"/>
                <w:szCs w:val="24"/>
                <w:lang w:val="en-US"/>
              </w:rPr>
            </w:pPr>
          </w:p>
          <w:p w:rsidR="0036087B" w:rsidRPr="00354BCE" w:rsidRDefault="0036087B" w:rsidP="00631385">
            <w:pPr>
              <w:jc w:val="right"/>
              <w:rPr>
                <w:rFonts w:ascii="Verdana" w:hAnsi="Verdana"/>
                <w:bCs/>
                <w:iCs/>
                <w:sz w:val="24"/>
                <w:szCs w:val="24"/>
                <w:lang w:val="en-US"/>
              </w:rPr>
            </w:pPr>
          </w:p>
          <w:p w:rsidR="0036087B" w:rsidRPr="00354BCE" w:rsidRDefault="0036087B" w:rsidP="00631385">
            <w:pPr>
              <w:jc w:val="right"/>
              <w:rPr>
                <w:rFonts w:ascii="Verdana" w:hAnsi="Verdana"/>
                <w:bCs/>
                <w:iCs/>
                <w:sz w:val="24"/>
                <w:szCs w:val="24"/>
                <w:lang w:val="en-US"/>
              </w:rPr>
            </w:pPr>
          </w:p>
          <w:p w:rsidR="0036087B" w:rsidRPr="00354BCE" w:rsidRDefault="0036087B" w:rsidP="00631385">
            <w:pPr>
              <w:jc w:val="right"/>
              <w:rPr>
                <w:rFonts w:ascii="Verdana" w:hAnsi="Verdana"/>
                <w:bCs/>
                <w:iCs/>
                <w:sz w:val="24"/>
                <w:szCs w:val="24"/>
                <w:lang w:val="en-US"/>
              </w:rPr>
            </w:pPr>
          </w:p>
          <w:p w:rsidR="0036087B" w:rsidRPr="00354BCE" w:rsidRDefault="0036087B" w:rsidP="00631385">
            <w:pPr>
              <w:jc w:val="right"/>
              <w:rPr>
                <w:rFonts w:ascii="Verdana" w:hAnsi="Verdana"/>
                <w:bCs/>
                <w:iCs/>
                <w:sz w:val="24"/>
                <w:szCs w:val="24"/>
                <w:lang w:val="en-US"/>
              </w:rPr>
            </w:pPr>
          </w:p>
          <w:p w:rsidR="0036087B" w:rsidRPr="00354BCE" w:rsidRDefault="0036087B" w:rsidP="00631385">
            <w:pPr>
              <w:jc w:val="right"/>
              <w:rPr>
                <w:rFonts w:ascii="Verdana" w:hAnsi="Verdana"/>
                <w:bCs/>
                <w:iCs/>
                <w:sz w:val="24"/>
                <w:szCs w:val="24"/>
                <w:lang w:val="en-US"/>
              </w:rPr>
            </w:pPr>
          </w:p>
          <w:p w:rsidR="0036087B" w:rsidRDefault="0036087B" w:rsidP="00631385">
            <w:pPr>
              <w:jc w:val="right"/>
              <w:rPr>
                <w:rFonts w:ascii="Verdana" w:hAnsi="Verdana"/>
                <w:bCs/>
                <w:iCs/>
                <w:sz w:val="24"/>
                <w:szCs w:val="24"/>
              </w:rPr>
            </w:pPr>
            <w:r>
              <w:rPr>
                <w:rFonts w:ascii="Verdana" w:hAnsi="Verdana"/>
                <w:bCs/>
                <w:iCs/>
                <w:sz w:val="24"/>
                <w:szCs w:val="24"/>
              </w:rPr>
              <w:t>O</w:t>
            </w: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r>
              <w:rPr>
                <w:rFonts w:ascii="Verdana" w:hAnsi="Verdana"/>
                <w:bCs/>
                <w:iCs/>
                <w:sz w:val="24"/>
                <w:szCs w:val="24"/>
              </w:rPr>
              <w:t>O</w:t>
            </w: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r>
              <w:rPr>
                <w:rFonts w:ascii="Verdana" w:hAnsi="Verdana"/>
                <w:bCs/>
                <w:iCs/>
                <w:sz w:val="24"/>
                <w:szCs w:val="24"/>
              </w:rPr>
              <w:t>O</w:t>
            </w: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p>
          <w:p w:rsidR="0036087B" w:rsidRPr="00C54AD2" w:rsidRDefault="0036087B" w:rsidP="00631385">
            <w:pPr>
              <w:jc w:val="right"/>
              <w:rPr>
                <w:rFonts w:ascii="Verdana" w:hAnsi="Verdana"/>
                <w:bCs/>
                <w:iCs/>
                <w:sz w:val="24"/>
                <w:szCs w:val="24"/>
              </w:rPr>
            </w:pPr>
            <w:r>
              <w:rPr>
                <w:rFonts w:ascii="Verdana" w:hAnsi="Verdana"/>
                <w:bCs/>
                <w:iCs/>
                <w:sz w:val="24"/>
                <w:szCs w:val="24"/>
              </w:rPr>
              <w:t>O</w:t>
            </w:r>
          </w:p>
        </w:tc>
        <w:tc>
          <w:tcPr>
            <w:tcW w:w="3977" w:type="dxa"/>
          </w:tcPr>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Pr="00C54AD2" w:rsidRDefault="0036087B" w:rsidP="00631385">
            <w:pPr>
              <w:rPr>
                <w:rFonts w:ascii="Verdana" w:hAnsi="Verdana"/>
                <w:bCs/>
                <w:iCs/>
                <w:sz w:val="24"/>
                <w:szCs w:val="24"/>
              </w:rPr>
            </w:pPr>
            <w:r w:rsidRPr="00C54AD2">
              <w:rPr>
                <w:rFonts w:ascii="Verdana" w:hAnsi="Verdana"/>
                <w:bCs/>
                <w:iCs/>
                <w:sz w:val="24"/>
                <w:szCs w:val="24"/>
              </w:rPr>
              <w:t>Comparaison</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Pr="00C54AD2" w:rsidRDefault="0036087B" w:rsidP="00631385">
            <w:pPr>
              <w:rPr>
                <w:rFonts w:ascii="Verdana" w:hAnsi="Verdana"/>
                <w:bCs/>
                <w:iCs/>
                <w:sz w:val="24"/>
                <w:szCs w:val="24"/>
              </w:rPr>
            </w:pPr>
            <w:r w:rsidRPr="00C54AD2">
              <w:rPr>
                <w:rFonts w:ascii="Verdana" w:hAnsi="Verdana"/>
                <w:bCs/>
                <w:iCs/>
                <w:sz w:val="24"/>
                <w:szCs w:val="24"/>
              </w:rPr>
              <w:t>Métaphore</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Pr="00C54AD2" w:rsidRDefault="0036087B" w:rsidP="00631385">
            <w:pPr>
              <w:rPr>
                <w:rFonts w:ascii="Verdana" w:hAnsi="Verdana"/>
                <w:bCs/>
                <w:iCs/>
                <w:sz w:val="24"/>
                <w:szCs w:val="24"/>
              </w:rPr>
            </w:pPr>
            <w:r w:rsidRPr="00C54AD2">
              <w:rPr>
                <w:rFonts w:ascii="Verdana" w:hAnsi="Verdana"/>
                <w:bCs/>
                <w:iCs/>
                <w:sz w:val="24"/>
                <w:szCs w:val="24"/>
              </w:rPr>
              <w:t>Personnification</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Pr="00C54AD2" w:rsidRDefault="0036087B" w:rsidP="00631385">
            <w:pPr>
              <w:rPr>
                <w:rFonts w:ascii="Verdana" w:hAnsi="Verdana"/>
                <w:bCs/>
                <w:iCs/>
                <w:sz w:val="24"/>
                <w:szCs w:val="24"/>
              </w:rPr>
            </w:pPr>
            <w:r w:rsidRPr="00C54AD2">
              <w:rPr>
                <w:rFonts w:ascii="Verdana" w:hAnsi="Verdana"/>
                <w:bCs/>
                <w:iCs/>
                <w:sz w:val="24"/>
                <w:szCs w:val="24"/>
              </w:rPr>
              <w:t>Allégorie</w:t>
            </w:r>
          </w:p>
        </w:tc>
      </w:tr>
    </w:tbl>
    <w:p w:rsidR="0036087B" w:rsidRDefault="0036087B" w:rsidP="0036087B">
      <w:pPr>
        <w:rPr>
          <w:rFonts w:ascii="Verdana" w:hAnsi="Verdana"/>
          <w:b/>
          <w:bCs/>
          <w:i/>
          <w:iCs/>
          <w:sz w:val="24"/>
          <w:szCs w:val="24"/>
          <w:u w:val="single"/>
        </w:rPr>
      </w:pPr>
    </w:p>
    <w:p w:rsidR="0036087B" w:rsidRDefault="0036087B" w:rsidP="0036087B">
      <w:pPr>
        <w:rPr>
          <w:rFonts w:ascii="Verdana" w:hAnsi="Verdana"/>
          <w:b/>
          <w:bCs/>
          <w:i/>
          <w:iCs/>
          <w:sz w:val="24"/>
          <w:szCs w:val="24"/>
          <w:u w:val="single"/>
        </w:rPr>
      </w:pPr>
      <w:r>
        <w:rPr>
          <w:rFonts w:ascii="Verdana" w:hAnsi="Verdana"/>
          <w:b/>
          <w:bCs/>
          <w:i/>
          <w:iCs/>
          <w:sz w:val="24"/>
          <w:szCs w:val="24"/>
          <w:u w:val="single"/>
        </w:rPr>
        <w:br w:type="page"/>
      </w:r>
    </w:p>
    <w:p w:rsidR="0036087B" w:rsidRDefault="0036087B" w:rsidP="0036087B">
      <w:pPr>
        <w:spacing w:after="120"/>
        <w:jc w:val="center"/>
        <w:rPr>
          <w:rFonts w:ascii="Verdana" w:hAnsi="Verdana"/>
          <w:b/>
          <w:bCs/>
          <w:i/>
          <w:iCs/>
          <w:sz w:val="24"/>
          <w:szCs w:val="24"/>
          <w:u w:val="single"/>
        </w:rPr>
      </w:pPr>
      <w:r w:rsidRPr="002A0FE5">
        <w:rPr>
          <w:rFonts w:ascii="Verdana" w:hAnsi="Verdana"/>
          <w:b/>
          <w:bCs/>
          <w:i/>
          <w:iCs/>
          <w:sz w:val="24"/>
          <w:szCs w:val="24"/>
          <w:u w:val="single"/>
        </w:rPr>
        <w:lastRenderedPageBreak/>
        <w:t>Les figures de substitution,</w:t>
      </w:r>
    </w:p>
    <w:p w:rsidR="0036087B" w:rsidRPr="002A0FE5" w:rsidRDefault="0036087B" w:rsidP="0036087B">
      <w:pPr>
        <w:spacing w:after="120"/>
        <w:jc w:val="center"/>
        <w:rPr>
          <w:rFonts w:ascii="Verdana" w:hAnsi="Verdana"/>
          <w:b/>
          <w:bCs/>
          <w:i/>
          <w:iCs/>
          <w:sz w:val="24"/>
          <w:szCs w:val="24"/>
        </w:rPr>
      </w:pPr>
      <w:proofErr w:type="gramStart"/>
      <w:r w:rsidRPr="002A0FE5">
        <w:rPr>
          <w:rFonts w:ascii="Verdana" w:hAnsi="Verdana"/>
          <w:b/>
          <w:bCs/>
          <w:i/>
          <w:iCs/>
          <w:sz w:val="24"/>
          <w:szCs w:val="24"/>
          <w:u w:val="single"/>
        </w:rPr>
        <w:t>qui</w:t>
      </w:r>
      <w:proofErr w:type="gramEnd"/>
      <w:r w:rsidRPr="002A0FE5">
        <w:rPr>
          <w:rFonts w:ascii="Verdana" w:hAnsi="Verdana"/>
          <w:b/>
          <w:bCs/>
          <w:i/>
          <w:iCs/>
          <w:sz w:val="24"/>
          <w:szCs w:val="24"/>
          <w:u w:val="single"/>
        </w:rPr>
        <w:t xml:space="preserve"> </w:t>
      </w:r>
      <w:r w:rsidRPr="002A0FE5">
        <w:rPr>
          <w:rFonts w:ascii="Verdana" w:hAnsi="Verdana"/>
          <w:b/>
          <w:bCs/>
          <w:i/>
          <w:iCs/>
          <w:sz w:val="24"/>
          <w:szCs w:val="24"/>
          <w:highlight w:val="yellow"/>
          <w:u w:val="single"/>
        </w:rPr>
        <w:t>remplacent</w:t>
      </w:r>
      <w:r w:rsidRPr="002A0FE5">
        <w:rPr>
          <w:rFonts w:ascii="Verdana" w:hAnsi="Verdana"/>
          <w:b/>
          <w:bCs/>
          <w:i/>
          <w:iCs/>
          <w:sz w:val="24"/>
          <w:szCs w:val="24"/>
          <w:u w:val="single"/>
        </w:rPr>
        <w:t xml:space="preserve"> un terme par un autre terme ou par toute une expression</w:t>
      </w:r>
      <w:r w:rsidRPr="002A0FE5">
        <w:rPr>
          <w:rFonts w:ascii="Verdana" w:hAnsi="Verdana"/>
          <w:b/>
          <w:bCs/>
          <w:i/>
          <w:iCs/>
          <w:sz w:val="24"/>
          <w:szCs w:val="24"/>
        </w:rPr>
        <w:t> :</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4"/>
        <w:gridCol w:w="4281"/>
        <w:gridCol w:w="4785"/>
      </w:tblGrid>
      <w:tr w:rsidR="0036087B" w:rsidRPr="002A0FE5" w:rsidTr="00631385">
        <w:tc>
          <w:tcPr>
            <w:tcW w:w="1330" w:type="dxa"/>
          </w:tcPr>
          <w:p w:rsidR="0036087B" w:rsidRPr="002A0FE5" w:rsidRDefault="0036087B" w:rsidP="00631385">
            <w:pPr>
              <w:pStyle w:val="Titre2"/>
              <w:rPr>
                <w:rFonts w:ascii="Verdana" w:hAnsi="Verdana"/>
                <w:sz w:val="24"/>
                <w:u w:val="single"/>
              </w:rPr>
            </w:pPr>
            <w:r w:rsidRPr="00354BCE">
              <w:rPr>
                <w:rFonts w:ascii="Verdana" w:hAnsi="Verdana"/>
                <w:sz w:val="24"/>
                <w:highlight w:val="yellow"/>
                <w:u w:val="single"/>
              </w:rPr>
              <w:t>Métonymie</w:t>
            </w:r>
          </w:p>
        </w:tc>
        <w:tc>
          <w:tcPr>
            <w:tcW w:w="4327" w:type="dxa"/>
          </w:tcPr>
          <w:p w:rsidR="0036087B" w:rsidRDefault="0036087B" w:rsidP="00631385">
            <w:pPr>
              <w:jc w:val="both"/>
              <w:rPr>
                <w:rFonts w:ascii="Verdana" w:hAnsi="Verdana"/>
                <w:sz w:val="24"/>
                <w:szCs w:val="24"/>
              </w:rPr>
            </w:pPr>
            <w:r w:rsidRPr="002A0FE5">
              <w:rPr>
                <w:rFonts w:ascii="Verdana" w:hAnsi="Verdana"/>
                <w:sz w:val="24"/>
                <w:szCs w:val="24"/>
              </w:rPr>
              <w:t xml:space="preserve">Elle remplace un mot par un autre mot selon un </w:t>
            </w:r>
            <w:r w:rsidRPr="00354BCE">
              <w:rPr>
                <w:rFonts w:ascii="Verdana" w:hAnsi="Verdana"/>
                <w:sz w:val="24"/>
                <w:szCs w:val="24"/>
                <w:highlight w:val="yellow"/>
              </w:rPr>
              <w:t>lien logique</w:t>
            </w:r>
            <w:r w:rsidRPr="002A0FE5">
              <w:rPr>
                <w:rFonts w:ascii="Verdana" w:hAnsi="Verdana"/>
                <w:sz w:val="24"/>
                <w:szCs w:val="24"/>
              </w:rPr>
              <w:t>.</w:t>
            </w:r>
          </w:p>
          <w:p w:rsidR="0036087B" w:rsidRPr="002A0FE5" w:rsidRDefault="0036087B" w:rsidP="00631385">
            <w:pPr>
              <w:jc w:val="center"/>
              <w:rPr>
                <w:rFonts w:ascii="Verdana" w:hAnsi="Verdana"/>
                <w:sz w:val="24"/>
                <w:szCs w:val="24"/>
              </w:rPr>
            </w:pPr>
            <w:r>
              <w:rPr>
                <w:rFonts w:ascii="Verdana" w:hAnsi="Verdana"/>
                <w:noProof/>
                <w:sz w:val="24"/>
                <w:szCs w:val="24"/>
                <w:lang w:eastAsia="fr-FR"/>
              </w:rPr>
              <w:drawing>
                <wp:inline distT="0" distB="0" distL="0" distR="0">
                  <wp:extent cx="2257425" cy="1563992"/>
                  <wp:effectExtent l="19050" t="0" r="952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257425" cy="1563992"/>
                          </a:xfrm>
                          <a:prstGeom prst="rect">
                            <a:avLst/>
                          </a:prstGeom>
                          <a:noFill/>
                          <a:ln w="9525">
                            <a:noFill/>
                            <a:miter lim="800000"/>
                            <a:headEnd/>
                            <a:tailEnd/>
                          </a:ln>
                        </pic:spPr>
                      </pic:pic>
                    </a:graphicData>
                  </a:graphic>
                </wp:inline>
              </w:drawing>
            </w:r>
          </w:p>
        </w:tc>
        <w:tc>
          <w:tcPr>
            <w:tcW w:w="5033" w:type="dxa"/>
          </w:tcPr>
          <w:p w:rsidR="0036087B"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w:t>
            </w:r>
            <w:r>
              <w:rPr>
                <w:rFonts w:ascii="Verdana" w:hAnsi="Verdana"/>
                <w:i/>
                <w:iCs/>
                <w:sz w:val="24"/>
                <w:szCs w:val="24"/>
              </w:rPr>
              <w:t>Je viens de lire un Balzac. (= un livre de Balzac)</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Boire un verre.</w:t>
            </w:r>
            <w:r>
              <w:rPr>
                <w:rFonts w:ascii="Verdana" w:hAnsi="Verdana"/>
                <w:i/>
                <w:iCs/>
                <w:sz w:val="24"/>
                <w:szCs w:val="24"/>
              </w:rPr>
              <w:t xml:space="preserve"> (= boire ce qu’il y a dans le verre)</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Il est premier violon à l’orchestre de Lille.</w:t>
            </w:r>
            <w:r>
              <w:rPr>
                <w:rFonts w:ascii="Verdana" w:hAnsi="Verdana"/>
                <w:i/>
                <w:iCs/>
                <w:sz w:val="24"/>
                <w:szCs w:val="24"/>
              </w:rPr>
              <w:t xml:space="preserve"> (= le premier violoniste)</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La France a remporté la Coupe du monde de football.</w:t>
            </w:r>
            <w:r>
              <w:rPr>
                <w:rFonts w:ascii="Verdana" w:hAnsi="Verdana"/>
                <w:i/>
                <w:iCs/>
                <w:sz w:val="24"/>
                <w:szCs w:val="24"/>
              </w:rPr>
              <w:t xml:space="preserve"> (=l’équipe de France)</w:t>
            </w: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r w:rsidRPr="002A0FE5">
              <w:rPr>
                <w:rFonts w:ascii="Verdana" w:hAnsi="Verdana"/>
                <w:b/>
                <w:bCs/>
                <w:sz w:val="24"/>
                <w:szCs w:val="24"/>
                <w:highlight w:val="yellow"/>
                <w:u w:val="single"/>
              </w:rPr>
              <w:t>Périphrase</w:t>
            </w:r>
          </w:p>
        </w:tc>
        <w:tc>
          <w:tcPr>
            <w:tcW w:w="4327" w:type="dxa"/>
          </w:tcPr>
          <w:p w:rsidR="0036087B" w:rsidRDefault="0036087B" w:rsidP="00631385">
            <w:pPr>
              <w:jc w:val="both"/>
              <w:rPr>
                <w:rFonts w:ascii="Verdana" w:hAnsi="Verdana"/>
                <w:sz w:val="24"/>
                <w:szCs w:val="24"/>
              </w:rPr>
            </w:pPr>
            <w:r w:rsidRPr="002A0FE5">
              <w:rPr>
                <w:rFonts w:ascii="Verdana" w:hAnsi="Verdana"/>
                <w:sz w:val="24"/>
                <w:szCs w:val="24"/>
              </w:rPr>
              <w:t xml:space="preserve">Elle remplace un </w:t>
            </w:r>
            <w:r w:rsidRPr="002A0FE5">
              <w:rPr>
                <w:rFonts w:ascii="Verdana" w:hAnsi="Verdana"/>
                <w:sz w:val="24"/>
                <w:szCs w:val="24"/>
                <w:highlight w:val="yellow"/>
              </w:rPr>
              <w:t>mot</w:t>
            </w:r>
            <w:r w:rsidRPr="002A0FE5">
              <w:rPr>
                <w:rFonts w:ascii="Verdana" w:hAnsi="Verdana"/>
                <w:sz w:val="24"/>
                <w:szCs w:val="24"/>
              </w:rPr>
              <w:t xml:space="preserve"> par une </w:t>
            </w:r>
            <w:r w:rsidRPr="002A0FE5">
              <w:rPr>
                <w:rFonts w:ascii="Verdana" w:hAnsi="Verdana"/>
                <w:sz w:val="24"/>
                <w:szCs w:val="24"/>
                <w:highlight w:val="yellow"/>
              </w:rPr>
              <w:t>expression</w:t>
            </w:r>
            <w:r w:rsidRPr="002A0FE5">
              <w:rPr>
                <w:rFonts w:ascii="Verdana" w:hAnsi="Verdana"/>
                <w:sz w:val="24"/>
                <w:szCs w:val="24"/>
              </w:rPr>
              <w:t xml:space="preserve"> qui le définit.</w:t>
            </w:r>
          </w:p>
          <w:p w:rsidR="0036087B" w:rsidRDefault="0036087B" w:rsidP="00631385">
            <w:pPr>
              <w:jc w:val="center"/>
              <w:rPr>
                <w:rFonts w:ascii="Verdana" w:hAnsi="Verdana"/>
                <w:sz w:val="24"/>
                <w:szCs w:val="24"/>
              </w:rPr>
            </w:pPr>
            <w:r>
              <w:rPr>
                <w:rFonts w:ascii="Verdana" w:hAnsi="Verdana"/>
                <w:noProof/>
                <w:sz w:val="24"/>
                <w:szCs w:val="24"/>
                <w:lang w:eastAsia="fr-FR"/>
              </w:rPr>
              <w:drawing>
                <wp:inline distT="0" distB="0" distL="0" distR="0">
                  <wp:extent cx="2105025" cy="1574062"/>
                  <wp:effectExtent l="19050" t="0" r="9525"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105025" cy="1574062"/>
                          </a:xfrm>
                          <a:prstGeom prst="rect">
                            <a:avLst/>
                          </a:prstGeom>
                          <a:noFill/>
                          <a:ln w="9525">
                            <a:noFill/>
                            <a:miter lim="800000"/>
                            <a:headEnd/>
                            <a:tailEnd/>
                          </a:ln>
                        </pic:spPr>
                      </pic:pic>
                    </a:graphicData>
                  </a:graphic>
                </wp:inline>
              </w:drawing>
            </w:r>
          </w:p>
          <w:p w:rsidR="0036087B" w:rsidRPr="005F12E6" w:rsidRDefault="0036087B" w:rsidP="00631385">
            <w:pPr>
              <w:jc w:val="right"/>
              <w:rPr>
                <w:rFonts w:ascii="Verdana" w:hAnsi="Verdana"/>
                <w:i/>
                <w:sz w:val="20"/>
                <w:szCs w:val="20"/>
              </w:rPr>
            </w:pPr>
            <w:r w:rsidRPr="005F12E6">
              <w:rPr>
                <w:rFonts w:ascii="Verdana" w:hAnsi="Verdana"/>
                <w:i/>
                <w:sz w:val="20"/>
                <w:szCs w:val="20"/>
              </w:rPr>
              <w:t>(Le reste = périphrase pour la saleté, la misère, etc</w:t>
            </w:r>
            <w:proofErr w:type="gramStart"/>
            <w:r w:rsidRPr="005F12E6">
              <w:rPr>
                <w:rFonts w:ascii="Verdana" w:hAnsi="Verdana"/>
                <w:i/>
                <w:sz w:val="20"/>
                <w:szCs w:val="20"/>
              </w:rPr>
              <w:t>. )</w:t>
            </w:r>
            <w:proofErr w:type="gramEnd"/>
          </w:p>
        </w:tc>
        <w:tc>
          <w:tcPr>
            <w:tcW w:w="5033" w:type="dxa"/>
          </w:tcPr>
          <w:p w:rsidR="0036087B"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w:t>
            </w:r>
          </w:p>
          <w:p w:rsidR="0036087B" w:rsidRDefault="0036087B" w:rsidP="00631385">
            <w:pPr>
              <w:jc w:val="both"/>
              <w:rPr>
                <w:rFonts w:ascii="Verdana" w:hAnsi="Verdana"/>
                <w:i/>
                <w:iCs/>
                <w:sz w:val="24"/>
                <w:szCs w:val="24"/>
              </w:rPr>
            </w:pPr>
            <w:r w:rsidRPr="002A0FE5">
              <w:rPr>
                <w:rFonts w:ascii="Verdana" w:hAnsi="Verdana"/>
                <w:i/>
                <w:iCs/>
                <w:sz w:val="24"/>
                <w:szCs w:val="24"/>
              </w:rPr>
              <w:t>La capitale de la France.</w:t>
            </w:r>
            <w:r>
              <w:rPr>
                <w:rFonts w:ascii="Verdana" w:hAnsi="Verdana"/>
                <w:i/>
                <w:iCs/>
                <w:sz w:val="24"/>
                <w:szCs w:val="24"/>
              </w:rPr>
              <w:t xml:space="preserve"> (= Paris)</w:t>
            </w:r>
            <w:r w:rsidRPr="002A0FE5">
              <w:rPr>
                <w:rFonts w:ascii="Verdana" w:hAnsi="Verdana"/>
                <w:i/>
                <w:iCs/>
                <w:sz w:val="24"/>
                <w:szCs w:val="24"/>
              </w:rPr>
              <w:t xml:space="preserve"> </w:t>
            </w:r>
          </w:p>
          <w:p w:rsidR="0036087B" w:rsidRDefault="0036087B" w:rsidP="00631385">
            <w:pPr>
              <w:jc w:val="both"/>
              <w:rPr>
                <w:rFonts w:ascii="Verdana" w:hAnsi="Verdana"/>
                <w:i/>
                <w:iCs/>
                <w:sz w:val="24"/>
                <w:szCs w:val="24"/>
              </w:rPr>
            </w:pPr>
            <w:r>
              <w:rPr>
                <w:rFonts w:ascii="Verdana" w:hAnsi="Verdana"/>
                <w:i/>
                <w:iCs/>
                <w:sz w:val="24"/>
                <w:szCs w:val="24"/>
              </w:rPr>
              <w:t>L’astre de la nuit (= la lune)</w:t>
            </w:r>
          </w:p>
          <w:p w:rsidR="0036087B" w:rsidRDefault="0036087B" w:rsidP="00631385">
            <w:pPr>
              <w:jc w:val="both"/>
              <w:rPr>
                <w:rFonts w:ascii="Verdana" w:hAnsi="Verdana"/>
                <w:i/>
                <w:iCs/>
                <w:sz w:val="24"/>
                <w:szCs w:val="24"/>
              </w:rPr>
            </w:pPr>
            <w:r w:rsidRPr="002A0FE5">
              <w:rPr>
                <w:rFonts w:ascii="Verdana" w:hAnsi="Verdana"/>
                <w:i/>
                <w:iCs/>
                <w:sz w:val="24"/>
                <w:szCs w:val="24"/>
              </w:rPr>
              <w:t>Le roi des animaux</w:t>
            </w:r>
            <w:proofErr w:type="gramStart"/>
            <w:r w:rsidRPr="002A0FE5">
              <w:rPr>
                <w:rFonts w:ascii="Verdana" w:hAnsi="Verdana"/>
                <w:i/>
                <w:iCs/>
                <w:sz w:val="24"/>
                <w:szCs w:val="24"/>
              </w:rPr>
              <w:t>.</w:t>
            </w:r>
            <w:r>
              <w:rPr>
                <w:rFonts w:ascii="Verdana" w:hAnsi="Verdana"/>
                <w:i/>
                <w:iCs/>
                <w:sz w:val="24"/>
                <w:szCs w:val="24"/>
              </w:rPr>
              <w:t>(</w:t>
            </w:r>
            <w:proofErr w:type="gramEnd"/>
            <w:r>
              <w:rPr>
                <w:rFonts w:ascii="Verdana" w:hAnsi="Verdana"/>
                <w:i/>
                <w:iCs/>
                <w:sz w:val="24"/>
                <w:szCs w:val="24"/>
              </w:rPr>
              <w:t>= le lion)</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L’empereur à la barbe fleurie</w:t>
            </w:r>
            <w:r>
              <w:rPr>
                <w:rFonts w:ascii="Verdana" w:hAnsi="Verdana"/>
                <w:i/>
                <w:iCs/>
                <w:sz w:val="24"/>
                <w:szCs w:val="24"/>
              </w:rPr>
              <w:t xml:space="preserve"> (= Charlemagne)</w:t>
            </w:r>
          </w:p>
        </w:tc>
      </w:tr>
    </w:tbl>
    <w:p w:rsidR="0036087B" w:rsidRPr="002A0FE5" w:rsidRDefault="0036087B" w:rsidP="0036087B">
      <w:pPr>
        <w:spacing w:after="120"/>
        <w:jc w:val="both"/>
        <w:rPr>
          <w:rFonts w:ascii="Verdana" w:hAnsi="Verdana"/>
          <w:b/>
          <w:bCs/>
          <w:i/>
          <w:iCs/>
          <w:sz w:val="24"/>
          <w:szCs w:val="24"/>
          <w:u w:val="single"/>
        </w:rPr>
      </w:pPr>
    </w:p>
    <w:p w:rsidR="0036087B" w:rsidRPr="002A0FE5" w:rsidRDefault="0036087B" w:rsidP="0036087B">
      <w:pPr>
        <w:spacing w:after="80"/>
        <w:jc w:val="center"/>
        <w:rPr>
          <w:rFonts w:ascii="Verdana" w:hAnsi="Verdana"/>
          <w:b/>
          <w:bCs/>
          <w:i/>
          <w:iCs/>
          <w:sz w:val="24"/>
          <w:szCs w:val="24"/>
        </w:rPr>
      </w:pPr>
      <w:r w:rsidRPr="002A0FE5">
        <w:rPr>
          <w:rFonts w:ascii="Verdana" w:hAnsi="Verdana"/>
          <w:b/>
          <w:bCs/>
          <w:i/>
          <w:iCs/>
          <w:sz w:val="24"/>
          <w:szCs w:val="24"/>
          <w:u w:val="single"/>
        </w:rPr>
        <w:t xml:space="preserve">Les figures qui jouent sur les </w:t>
      </w:r>
      <w:r w:rsidRPr="00D47B8D">
        <w:rPr>
          <w:rFonts w:ascii="Verdana" w:hAnsi="Verdana"/>
          <w:b/>
          <w:bCs/>
          <w:i/>
          <w:iCs/>
          <w:sz w:val="24"/>
          <w:szCs w:val="24"/>
          <w:highlight w:val="yellow"/>
          <w:u w:val="single"/>
        </w:rPr>
        <w:t>sons</w:t>
      </w:r>
      <w:r w:rsidRPr="002A0FE5">
        <w:rPr>
          <w:rFonts w:ascii="Verdana" w:hAnsi="Verdana"/>
          <w:b/>
          <w:bCs/>
          <w:i/>
          <w:iCs/>
          <w:sz w:val="24"/>
          <w:szCs w:val="24"/>
        </w:rPr>
        <w:t> :</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30"/>
        <w:gridCol w:w="4320"/>
        <w:gridCol w:w="5040"/>
      </w:tblGrid>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D47B8D">
              <w:rPr>
                <w:rFonts w:ascii="Verdana" w:hAnsi="Verdana"/>
                <w:b/>
                <w:bCs/>
                <w:sz w:val="24"/>
                <w:szCs w:val="24"/>
                <w:highlight w:val="yellow"/>
                <w:u w:val="single"/>
              </w:rPr>
              <w:t>Asso-nance</w:t>
            </w:r>
            <w:proofErr w:type="spellEnd"/>
          </w:p>
        </w:tc>
        <w:tc>
          <w:tcPr>
            <w:tcW w:w="4320" w:type="dxa"/>
          </w:tcPr>
          <w:p w:rsidR="0036087B" w:rsidRPr="002A0FE5" w:rsidRDefault="0036087B" w:rsidP="00631385">
            <w:pPr>
              <w:jc w:val="both"/>
              <w:rPr>
                <w:rFonts w:ascii="Verdana" w:hAnsi="Verdana"/>
                <w:sz w:val="24"/>
                <w:szCs w:val="24"/>
              </w:rPr>
            </w:pPr>
            <w:r w:rsidRPr="002A0FE5">
              <w:rPr>
                <w:rFonts w:ascii="Verdana" w:hAnsi="Verdana"/>
                <w:sz w:val="24"/>
                <w:szCs w:val="24"/>
              </w:rPr>
              <w:t xml:space="preserve">Répétition d’un même </w:t>
            </w:r>
            <w:r w:rsidRPr="00D47B8D">
              <w:rPr>
                <w:rFonts w:ascii="Verdana" w:hAnsi="Verdana"/>
                <w:sz w:val="24"/>
                <w:szCs w:val="24"/>
                <w:highlight w:val="yellow"/>
              </w:rPr>
              <w:t>son de voyelle.</w:t>
            </w:r>
          </w:p>
          <w:p w:rsidR="0036087B" w:rsidRPr="002A0FE5" w:rsidRDefault="0036087B" w:rsidP="00631385">
            <w:pPr>
              <w:jc w:val="both"/>
              <w:rPr>
                <w:rFonts w:ascii="Verdana" w:hAnsi="Verdana"/>
                <w:sz w:val="24"/>
                <w:szCs w:val="24"/>
              </w:rPr>
            </w:pPr>
          </w:p>
        </w:tc>
        <w:tc>
          <w:tcPr>
            <w:tcW w:w="5040" w:type="dxa"/>
          </w:tcPr>
          <w:p w:rsidR="0036087B" w:rsidRPr="002A0FE5" w:rsidRDefault="0036087B" w:rsidP="00631385">
            <w:pPr>
              <w:jc w:val="both"/>
              <w:rPr>
                <w:rFonts w:ascii="Verdana" w:hAnsi="Verdana"/>
                <w:i/>
                <w:iCs/>
                <w:sz w:val="24"/>
                <w:szCs w:val="24"/>
              </w:rPr>
            </w:pPr>
            <w:r w:rsidRPr="00354BCE">
              <w:rPr>
                <w:rFonts w:ascii="Verdana" w:hAnsi="Verdana"/>
                <w:b/>
                <w:iCs/>
                <w:sz w:val="24"/>
                <w:szCs w:val="24"/>
                <w:u w:val="single"/>
              </w:rPr>
              <w:t>Ex:</w:t>
            </w:r>
            <w:r w:rsidRPr="002A0FE5">
              <w:rPr>
                <w:rFonts w:ascii="Verdana" w:hAnsi="Verdana"/>
                <w:i/>
                <w:iCs/>
                <w:sz w:val="24"/>
                <w:szCs w:val="24"/>
              </w:rPr>
              <w:t xml:space="preserve"> Tout m’affl</w:t>
            </w:r>
            <w:r w:rsidRPr="00D47B8D">
              <w:rPr>
                <w:rFonts w:ascii="Verdana" w:hAnsi="Verdana"/>
                <w:b/>
                <w:i/>
                <w:iCs/>
                <w:sz w:val="24"/>
                <w:szCs w:val="24"/>
              </w:rPr>
              <w:t>i</w:t>
            </w:r>
            <w:r w:rsidRPr="002A0FE5">
              <w:rPr>
                <w:rFonts w:ascii="Verdana" w:hAnsi="Verdana"/>
                <w:i/>
                <w:iCs/>
                <w:sz w:val="24"/>
                <w:szCs w:val="24"/>
              </w:rPr>
              <w:t>ge et me nu</w:t>
            </w:r>
            <w:r w:rsidRPr="00D47B8D">
              <w:rPr>
                <w:rFonts w:ascii="Verdana" w:hAnsi="Verdana"/>
                <w:b/>
                <w:i/>
                <w:iCs/>
                <w:sz w:val="24"/>
                <w:szCs w:val="24"/>
              </w:rPr>
              <w:t>i</w:t>
            </w:r>
            <w:r w:rsidRPr="002A0FE5">
              <w:rPr>
                <w:rFonts w:ascii="Verdana" w:hAnsi="Verdana"/>
                <w:i/>
                <w:iCs/>
                <w:sz w:val="24"/>
                <w:szCs w:val="24"/>
              </w:rPr>
              <w:t>t et consp</w:t>
            </w:r>
            <w:r w:rsidRPr="00D47B8D">
              <w:rPr>
                <w:rFonts w:ascii="Verdana" w:hAnsi="Verdana"/>
                <w:b/>
                <w:iCs/>
                <w:sz w:val="24"/>
                <w:szCs w:val="24"/>
              </w:rPr>
              <w:t>i</w:t>
            </w:r>
            <w:r w:rsidRPr="002A0FE5">
              <w:rPr>
                <w:rFonts w:ascii="Verdana" w:hAnsi="Verdana"/>
                <w:i/>
                <w:iCs/>
                <w:sz w:val="24"/>
                <w:szCs w:val="24"/>
              </w:rPr>
              <w:t>re à me nu</w:t>
            </w:r>
            <w:r w:rsidRPr="00D47B8D">
              <w:rPr>
                <w:rFonts w:ascii="Verdana" w:hAnsi="Verdana"/>
                <w:b/>
                <w:iCs/>
                <w:sz w:val="24"/>
                <w:szCs w:val="24"/>
              </w:rPr>
              <w:t>i</w:t>
            </w:r>
            <w:r w:rsidRPr="002A0FE5">
              <w:rPr>
                <w:rFonts w:ascii="Verdana" w:hAnsi="Verdana"/>
                <w:i/>
                <w:iCs/>
                <w:sz w:val="24"/>
                <w:szCs w:val="24"/>
              </w:rPr>
              <w:t>re. (Racine)</w:t>
            </w: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D47B8D">
              <w:rPr>
                <w:rFonts w:ascii="Verdana" w:hAnsi="Verdana"/>
                <w:b/>
                <w:bCs/>
                <w:sz w:val="24"/>
                <w:szCs w:val="24"/>
                <w:highlight w:val="yellow"/>
                <w:u w:val="single"/>
              </w:rPr>
              <w:t>Allitéra-tion</w:t>
            </w:r>
            <w:proofErr w:type="spellEnd"/>
          </w:p>
        </w:tc>
        <w:tc>
          <w:tcPr>
            <w:tcW w:w="4320" w:type="dxa"/>
          </w:tcPr>
          <w:p w:rsidR="0036087B" w:rsidRPr="002A0FE5" w:rsidRDefault="0036087B" w:rsidP="00631385">
            <w:pPr>
              <w:jc w:val="both"/>
              <w:rPr>
                <w:rFonts w:ascii="Verdana" w:hAnsi="Verdana"/>
                <w:sz w:val="24"/>
                <w:szCs w:val="24"/>
              </w:rPr>
            </w:pPr>
            <w:r w:rsidRPr="002A0FE5">
              <w:rPr>
                <w:rFonts w:ascii="Verdana" w:hAnsi="Verdana"/>
                <w:sz w:val="24"/>
                <w:szCs w:val="24"/>
              </w:rPr>
              <w:t xml:space="preserve">Répétition du même </w:t>
            </w:r>
            <w:r w:rsidRPr="00D47B8D">
              <w:rPr>
                <w:rFonts w:ascii="Verdana" w:hAnsi="Verdana"/>
                <w:sz w:val="24"/>
                <w:szCs w:val="24"/>
                <w:highlight w:val="yellow"/>
              </w:rPr>
              <w:t>son de consonne</w:t>
            </w:r>
          </w:p>
        </w:tc>
        <w:tc>
          <w:tcPr>
            <w:tcW w:w="5040" w:type="dxa"/>
          </w:tcPr>
          <w:p w:rsidR="0036087B" w:rsidRPr="002A0FE5"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Pour qui </w:t>
            </w:r>
            <w:r w:rsidRPr="00D47B8D">
              <w:rPr>
                <w:rFonts w:ascii="Verdana" w:hAnsi="Verdana"/>
                <w:b/>
                <w:i/>
                <w:iCs/>
                <w:sz w:val="24"/>
                <w:szCs w:val="24"/>
              </w:rPr>
              <w:t>s</w:t>
            </w:r>
            <w:r w:rsidRPr="002A0FE5">
              <w:rPr>
                <w:rFonts w:ascii="Verdana" w:hAnsi="Verdana"/>
                <w:i/>
                <w:iCs/>
                <w:sz w:val="24"/>
                <w:szCs w:val="24"/>
              </w:rPr>
              <w:t xml:space="preserve">ont </w:t>
            </w:r>
            <w:r w:rsidRPr="00D47B8D">
              <w:rPr>
                <w:rFonts w:ascii="Verdana" w:hAnsi="Verdana"/>
                <w:b/>
                <w:i/>
                <w:iCs/>
                <w:sz w:val="24"/>
                <w:szCs w:val="24"/>
              </w:rPr>
              <w:t>c</w:t>
            </w:r>
            <w:r w:rsidRPr="002A0FE5">
              <w:rPr>
                <w:rFonts w:ascii="Verdana" w:hAnsi="Verdana"/>
                <w:i/>
                <w:iCs/>
                <w:sz w:val="24"/>
                <w:szCs w:val="24"/>
              </w:rPr>
              <w:t xml:space="preserve">es </w:t>
            </w:r>
            <w:r w:rsidRPr="00D47B8D">
              <w:rPr>
                <w:rFonts w:ascii="Verdana" w:hAnsi="Verdana"/>
                <w:b/>
                <w:i/>
                <w:iCs/>
                <w:sz w:val="24"/>
                <w:szCs w:val="24"/>
              </w:rPr>
              <w:t>s</w:t>
            </w:r>
            <w:r w:rsidRPr="002A0FE5">
              <w:rPr>
                <w:rFonts w:ascii="Verdana" w:hAnsi="Verdana"/>
                <w:i/>
                <w:iCs/>
                <w:sz w:val="24"/>
                <w:szCs w:val="24"/>
              </w:rPr>
              <w:t xml:space="preserve">erpents qui </w:t>
            </w:r>
            <w:r w:rsidRPr="00D47B8D">
              <w:rPr>
                <w:rFonts w:ascii="Verdana" w:hAnsi="Verdana"/>
                <w:b/>
                <w:i/>
                <w:iCs/>
                <w:sz w:val="24"/>
                <w:szCs w:val="24"/>
              </w:rPr>
              <w:t>s</w:t>
            </w:r>
            <w:r w:rsidRPr="002A0FE5">
              <w:rPr>
                <w:rFonts w:ascii="Verdana" w:hAnsi="Verdana"/>
                <w:i/>
                <w:iCs/>
                <w:sz w:val="24"/>
                <w:szCs w:val="24"/>
              </w:rPr>
              <w:t xml:space="preserve">ifflent </w:t>
            </w:r>
            <w:r w:rsidRPr="0013390E">
              <w:rPr>
                <w:rFonts w:ascii="Verdana" w:hAnsi="Verdana"/>
                <w:b/>
                <w:i/>
                <w:iCs/>
                <w:sz w:val="24"/>
                <w:szCs w:val="24"/>
              </w:rPr>
              <w:t>s</w:t>
            </w:r>
            <w:r w:rsidRPr="002A0FE5">
              <w:rPr>
                <w:rFonts w:ascii="Verdana" w:hAnsi="Verdana"/>
                <w:i/>
                <w:iCs/>
                <w:sz w:val="24"/>
                <w:szCs w:val="24"/>
              </w:rPr>
              <w:t>ur vos têtes ? (Racine)</w:t>
            </w: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D47B8D">
              <w:rPr>
                <w:rFonts w:ascii="Verdana" w:hAnsi="Verdana"/>
                <w:b/>
                <w:bCs/>
                <w:sz w:val="24"/>
                <w:szCs w:val="24"/>
                <w:highlight w:val="yellow"/>
                <w:u w:val="single"/>
              </w:rPr>
              <w:t>Parono-mase</w:t>
            </w:r>
            <w:proofErr w:type="spellEnd"/>
          </w:p>
        </w:tc>
        <w:tc>
          <w:tcPr>
            <w:tcW w:w="4320" w:type="dxa"/>
          </w:tcPr>
          <w:p w:rsidR="0036087B" w:rsidRPr="002A0FE5" w:rsidRDefault="0036087B" w:rsidP="00631385">
            <w:pPr>
              <w:jc w:val="both"/>
              <w:rPr>
                <w:rFonts w:ascii="Verdana" w:hAnsi="Verdana"/>
                <w:sz w:val="24"/>
                <w:szCs w:val="24"/>
              </w:rPr>
            </w:pPr>
            <w:r>
              <w:rPr>
                <w:rFonts w:ascii="Verdana" w:hAnsi="Verdana"/>
                <w:sz w:val="24"/>
                <w:szCs w:val="24"/>
              </w:rPr>
              <w:t xml:space="preserve">Rapprochement de deux mots ou expressions dont le </w:t>
            </w:r>
            <w:r w:rsidRPr="00D47B8D">
              <w:rPr>
                <w:rFonts w:ascii="Verdana" w:hAnsi="Verdana"/>
                <w:sz w:val="24"/>
                <w:szCs w:val="24"/>
                <w:highlight w:val="yellow"/>
              </w:rPr>
              <w:t>son se ressemble</w:t>
            </w:r>
            <w:r>
              <w:rPr>
                <w:rFonts w:ascii="Verdana" w:hAnsi="Verdana"/>
                <w:sz w:val="24"/>
                <w:szCs w:val="24"/>
              </w:rPr>
              <w:t xml:space="preserve">. </w:t>
            </w:r>
          </w:p>
        </w:tc>
        <w:tc>
          <w:tcPr>
            <w:tcW w:w="5040" w:type="dxa"/>
          </w:tcPr>
          <w:p w:rsidR="0036087B" w:rsidRPr="002A0FE5"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Il n’y a que Maille qui m’aille !</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Qui se ressemble s’assemble.</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Mangeons bien, mangeons bio !</w:t>
            </w:r>
          </w:p>
        </w:tc>
      </w:tr>
    </w:tbl>
    <w:p w:rsidR="0036087B" w:rsidRDefault="0036087B" w:rsidP="0036087B">
      <w:pPr>
        <w:rPr>
          <w:rFonts w:ascii="Verdana" w:hAnsi="Verdana"/>
          <w:b/>
          <w:bCs/>
          <w:i/>
          <w:iCs/>
          <w:sz w:val="24"/>
          <w:szCs w:val="24"/>
          <w:u w:val="single"/>
        </w:rPr>
      </w:pPr>
    </w:p>
    <w:p w:rsidR="0036087B" w:rsidRDefault="0036087B" w:rsidP="0036087B">
      <w:pPr>
        <w:rPr>
          <w:rFonts w:ascii="Verdana" w:hAnsi="Verdana"/>
          <w:b/>
          <w:bCs/>
          <w:i/>
          <w:iCs/>
          <w:sz w:val="24"/>
          <w:szCs w:val="24"/>
          <w:u w:val="single"/>
        </w:rPr>
      </w:pPr>
      <w:r>
        <w:rPr>
          <w:rFonts w:ascii="Verdana" w:hAnsi="Verdana"/>
          <w:b/>
          <w:bCs/>
          <w:i/>
          <w:iCs/>
          <w:sz w:val="24"/>
          <w:szCs w:val="24"/>
          <w:u w:val="single"/>
        </w:rPr>
        <w:br w:type="page"/>
      </w:r>
    </w:p>
    <w:p w:rsidR="0036087B" w:rsidRPr="002A0FE5" w:rsidRDefault="0036087B" w:rsidP="0036087B">
      <w:pPr>
        <w:spacing w:after="120"/>
        <w:jc w:val="center"/>
        <w:rPr>
          <w:rFonts w:ascii="Verdana" w:hAnsi="Verdana"/>
          <w:b/>
          <w:bCs/>
          <w:i/>
          <w:iCs/>
          <w:sz w:val="24"/>
          <w:szCs w:val="24"/>
        </w:rPr>
      </w:pPr>
      <w:r w:rsidRPr="002A0FE5">
        <w:rPr>
          <w:rFonts w:ascii="Verdana" w:hAnsi="Verdana"/>
          <w:b/>
          <w:bCs/>
          <w:i/>
          <w:iCs/>
          <w:sz w:val="24"/>
          <w:szCs w:val="24"/>
          <w:u w:val="single"/>
        </w:rPr>
        <w:lastRenderedPageBreak/>
        <w:t xml:space="preserve">Les figures de </w:t>
      </w:r>
      <w:r w:rsidRPr="002A0FE5">
        <w:rPr>
          <w:rFonts w:ascii="Verdana" w:hAnsi="Verdana"/>
          <w:b/>
          <w:bCs/>
          <w:i/>
          <w:iCs/>
          <w:sz w:val="24"/>
          <w:szCs w:val="24"/>
          <w:highlight w:val="yellow"/>
          <w:u w:val="single"/>
        </w:rPr>
        <w:t>l’insistance</w:t>
      </w:r>
      <w:r w:rsidRPr="002A0FE5">
        <w:rPr>
          <w:rFonts w:ascii="Verdana" w:hAnsi="Verdana"/>
          <w:b/>
          <w:bCs/>
          <w:i/>
          <w:iCs/>
          <w:sz w:val="24"/>
          <w:szCs w:val="24"/>
          <w:u w:val="single"/>
        </w:rPr>
        <w:t xml:space="preserve"> ou de </w:t>
      </w:r>
      <w:r w:rsidRPr="002A0FE5">
        <w:rPr>
          <w:rFonts w:ascii="Verdana" w:hAnsi="Verdana"/>
          <w:b/>
          <w:bCs/>
          <w:i/>
          <w:iCs/>
          <w:sz w:val="24"/>
          <w:szCs w:val="24"/>
          <w:highlight w:val="yellow"/>
          <w:u w:val="single"/>
        </w:rPr>
        <w:t>l’atténuation</w:t>
      </w:r>
      <w:r w:rsidRPr="002A0FE5">
        <w:rPr>
          <w:rFonts w:ascii="Verdana" w:hAnsi="Verdana"/>
          <w:b/>
          <w:bCs/>
          <w:i/>
          <w:iCs/>
          <w:sz w:val="24"/>
          <w:szCs w:val="24"/>
        </w:rPr>
        <w:t> :</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30"/>
        <w:gridCol w:w="4320"/>
        <w:gridCol w:w="5040"/>
      </w:tblGrid>
      <w:tr w:rsidR="0036087B" w:rsidRPr="002A0FE5" w:rsidTr="00631385">
        <w:tc>
          <w:tcPr>
            <w:tcW w:w="1330" w:type="dxa"/>
          </w:tcPr>
          <w:p w:rsidR="0036087B" w:rsidRPr="002A0FE5" w:rsidRDefault="0036087B" w:rsidP="00631385">
            <w:pPr>
              <w:pStyle w:val="Titre3"/>
              <w:rPr>
                <w:rFonts w:ascii="Verdana" w:hAnsi="Verdana"/>
                <w:sz w:val="24"/>
              </w:rPr>
            </w:pPr>
            <w:proofErr w:type="spellStart"/>
            <w:r w:rsidRPr="002A0FE5">
              <w:rPr>
                <w:rFonts w:ascii="Verdana" w:hAnsi="Verdana"/>
                <w:sz w:val="24"/>
                <w:highlight w:val="yellow"/>
              </w:rPr>
              <w:t>Hyper</w:t>
            </w:r>
            <w:r>
              <w:rPr>
                <w:rFonts w:ascii="Verdana" w:hAnsi="Verdana"/>
                <w:sz w:val="24"/>
                <w:highlight w:val="yellow"/>
              </w:rPr>
              <w:t>-</w:t>
            </w:r>
            <w:r w:rsidRPr="002A0FE5">
              <w:rPr>
                <w:rFonts w:ascii="Verdana" w:hAnsi="Verdana"/>
                <w:sz w:val="24"/>
                <w:highlight w:val="yellow"/>
              </w:rPr>
              <w:t>bole</w:t>
            </w:r>
            <w:proofErr w:type="spellEnd"/>
          </w:p>
        </w:tc>
        <w:tc>
          <w:tcPr>
            <w:tcW w:w="4320" w:type="dxa"/>
          </w:tcPr>
          <w:p w:rsidR="0036087B" w:rsidRDefault="0036087B" w:rsidP="00631385">
            <w:pPr>
              <w:jc w:val="both"/>
              <w:rPr>
                <w:rFonts w:ascii="Verdana" w:hAnsi="Verdana"/>
                <w:sz w:val="24"/>
                <w:szCs w:val="24"/>
              </w:rPr>
            </w:pPr>
            <w:r w:rsidRPr="002A0FE5">
              <w:rPr>
                <w:rFonts w:ascii="Verdana" w:hAnsi="Verdana"/>
                <w:sz w:val="24"/>
                <w:szCs w:val="24"/>
              </w:rPr>
              <w:t xml:space="preserve">Elle consiste à </w:t>
            </w:r>
            <w:r w:rsidRPr="002A0FE5">
              <w:rPr>
                <w:rFonts w:ascii="Verdana" w:hAnsi="Verdana"/>
                <w:sz w:val="24"/>
                <w:szCs w:val="24"/>
                <w:highlight w:val="yellow"/>
              </w:rPr>
              <w:t>exagérer</w:t>
            </w:r>
            <w:r w:rsidRPr="002A0FE5">
              <w:rPr>
                <w:rFonts w:ascii="Verdana" w:hAnsi="Verdana"/>
                <w:sz w:val="24"/>
                <w:szCs w:val="24"/>
              </w:rPr>
              <w:t>.</w:t>
            </w:r>
          </w:p>
          <w:p w:rsidR="0036087B" w:rsidRPr="002A0FE5" w:rsidRDefault="0036087B" w:rsidP="00631385">
            <w:pPr>
              <w:jc w:val="center"/>
              <w:rPr>
                <w:rFonts w:ascii="Verdana" w:hAnsi="Verdana"/>
                <w:sz w:val="24"/>
                <w:szCs w:val="24"/>
              </w:rPr>
            </w:pPr>
            <w:r>
              <w:rPr>
                <w:rFonts w:ascii="Verdana" w:hAnsi="Verdana"/>
                <w:noProof/>
                <w:sz w:val="24"/>
                <w:szCs w:val="24"/>
                <w:lang w:eastAsia="fr-FR"/>
              </w:rPr>
              <w:drawing>
                <wp:inline distT="0" distB="0" distL="0" distR="0">
                  <wp:extent cx="1264486" cy="1247775"/>
                  <wp:effectExtent l="19050" t="0" r="0"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264486" cy="1247775"/>
                          </a:xfrm>
                          <a:prstGeom prst="rect">
                            <a:avLst/>
                          </a:prstGeom>
                          <a:noFill/>
                          <a:ln w="9525">
                            <a:noFill/>
                            <a:miter lim="800000"/>
                            <a:headEnd/>
                            <a:tailEnd/>
                          </a:ln>
                        </pic:spPr>
                      </pic:pic>
                    </a:graphicData>
                  </a:graphic>
                </wp:inline>
              </w:drawing>
            </w:r>
          </w:p>
        </w:tc>
        <w:tc>
          <w:tcPr>
            <w:tcW w:w="5040" w:type="dxa"/>
          </w:tcPr>
          <w:p w:rsidR="0036087B" w:rsidRPr="002A0FE5"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Je meurs de faim.</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Un vent à décorner les bœufs.</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Ouais, c’est vraiment trop génial !</w:t>
            </w: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2A0FE5">
              <w:rPr>
                <w:rFonts w:ascii="Verdana" w:hAnsi="Verdana"/>
                <w:b/>
                <w:bCs/>
                <w:sz w:val="24"/>
                <w:szCs w:val="24"/>
                <w:highlight w:val="yellow"/>
                <w:u w:val="single"/>
              </w:rPr>
              <w:t>Grada</w:t>
            </w:r>
            <w:r>
              <w:rPr>
                <w:rFonts w:ascii="Verdana" w:hAnsi="Verdana"/>
                <w:b/>
                <w:bCs/>
                <w:sz w:val="24"/>
                <w:szCs w:val="24"/>
                <w:highlight w:val="yellow"/>
                <w:u w:val="single"/>
              </w:rPr>
              <w:t>-</w:t>
            </w:r>
            <w:r w:rsidRPr="002A0FE5">
              <w:rPr>
                <w:rFonts w:ascii="Verdana" w:hAnsi="Verdana"/>
                <w:b/>
                <w:bCs/>
                <w:sz w:val="24"/>
                <w:szCs w:val="24"/>
                <w:highlight w:val="yellow"/>
                <w:u w:val="single"/>
              </w:rPr>
              <w:t>tion</w:t>
            </w:r>
            <w:proofErr w:type="spellEnd"/>
          </w:p>
        </w:tc>
        <w:tc>
          <w:tcPr>
            <w:tcW w:w="4320" w:type="dxa"/>
          </w:tcPr>
          <w:p w:rsidR="0036087B" w:rsidRDefault="0036087B" w:rsidP="00631385">
            <w:pPr>
              <w:jc w:val="both"/>
              <w:rPr>
                <w:rFonts w:ascii="Verdana" w:hAnsi="Verdana"/>
                <w:sz w:val="24"/>
                <w:szCs w:val="24"/>
              </w:rPr>
            </w:pPr>
            <w:r w:rsidRPr="002A0FE5">
              <w:rPr>
                <w:rFonts w:ascii="Verdana" w:hAnsi="Verdana"/>
                <w:sz w:val="24"/>
                <w:szCs w:val="24"/>
              </w:rPr>
              <w:t xml:space="preserve">C’est une </w:t>
            </w:r>
            <w:r w:rsidRPr="002A0FE5">
              <w:rPr>
                <w:rFonts w:ascii="Verdana" w:hAnsi="Verdana"/>
                <w:sz w:val="24"/>
                <w:szCs w:val="24"/>
                <w:highlight w:val="yellow"/>
              </w:rPr>
              <w:t>énumération de termes organisée de façon croissante</w:t>
            </w:r>
            <w:r w:rsidRPr="002A0FE5">
              <w:rPr>
                <w:rFonts w:ascii="Verdana" w:hAnsi="Verdana"/>
                <w:sz w:val="24"/>
                <w:szCs w:val="24"/>
              </w:rPr>
              <w:t xml:space="preserve"> ou décroissante.</w:t>
            </w:r>
          </w:p>
          <w:p w:rsidR="0036087B" w:rsidRPr="002A0FE5" w:rsidRDefault="0036087B" w:rsidP="00631385">
            <w:pPr>
              <w:jc w:val="both"/>
              <w:rPr>
                <w:rFonts w:ascii="Verdana" w:hAnsi="Verdana"/>
                <w:sz w:val="24"/>
                <w:szCs w:val="24"/>
              </w:rPr>
            </w:pPr>
            <w:r>
              <w:rPr>
                <w:rFonts w:ascii="Verdana" w:hAnsi="Verdana"/>
                <w:noProof/>
                <w:sz w:val="24"/>
                <w:szCs w:val="24"/>
                <w:lang w:eastAsia="fr-FR"/>
              </w:rPr>
              <w:drawing>
                <wp:inline distT="0" distB="0" distL="0" distR="0">
                  <wp:extent cx="2657475" cy="752475"/>
                  <wp:effectExtent l="19050" t="0" r="9525"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657475" cy="752475"/>
                          </a:xfrm>
                          <a:prstGeom prst="rect">
                            <a:avLst/>
                          </a:prstGeom>
                          <a:noFill/>
                          <a:ln w="9525">
                            <a:noFill/>
                            <a:miter lim="800000"/>
                            <a:headEnd/>
                            <a:tailEnd/>
                          </a:ln>
                        </pic:spPr>
                      </pic:pic>
                    </a:graphicData>
                  </a:graphic>
                </wp:inline>
              </w:drawing>
            </w:r>
          </w:p>
        </w:tc>
        <w:tc>
          <w:tcPr>
            <w:tcW w:w="5040" w:type="dxa"/>
          </w:tcPr>
          <w:p w:rsidR="0036087B" w:rsidRPr="002A0FE5"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Va, cours, vole et nous venge ! (Corneille)</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Je me meurs, je suis mort, je suis enterré. (Molière)</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C’est un roc !… c’est un pic !… c’est un cap !</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Que dis-je, c’est un cap ?…c’est une péninsule ! (Rostand)</w:t>
            </w: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AA3C98">
              <w:rPr>
                <w:rFonts w:ascii="Verdana" w:hAnsi="Verdana"/>
                <w:b/>
                <w:bCs/>
                <w:sz w:val="24"/>
                <w:szCs w:val="24"/>
                <w:highlight w:val="yellow"/>
                <w:u w:val="single"/>
              </w:rPr>
              <w:t>Euphé-misme</w:t>
            </w:r>
            <w:proofErr w:type="spellEnd"/>
          </w:p>
        </w:tc>
        <w:tc>
          <w:tcPr>
            <w:tcW w:w="4320" w:type="dxa"/>
          </w:tcPr>
          <w:p w:rsidR="0036087B" w:rsidRPr="002A0FE5" w:rsidRDefault="0036087B" w:rsidP="00631385">
            <w:pPr>
              <w:jc w:val="both"/>
              <w:rPr>
                <w:rFonts w:ascii="Verdana" w:hAnsi="Verdana"/>
                <w:sz w:val="24"/>
                <w:szCs w:val="24"/>
              </w:rPr>
            </w:pPr>
            <w:r w:rsidRPr="002A0FE5">
              <w:rPr>
                <w:rFonts w:ascii="Verdana" w:hAnsi="Verdana"/>
                <w:sz w:val="24"/>
                <w:szCs w:val="24"/>
              </w:rPr>
              <w:t xml:space="preserve">Elle consiste à </w:t>
            </w:r>
            <w:r w:rsidRPr="00AA3C98">
              <w:rPr>
                <w:rFonts w:ascii="Verdana" w:hAnsi="Verdana"/>
                <w:sz w:val="24"/>
                <w:szCs w:val="24"/>
                <w:highlight w:val="yellow"/>
              </w:rPr>
              <w:t>atténuer</w:t>
            </w:r>
            <w:r w:rsidRPr="002A0FE5">
              <w:rPr>
                <w:rFonts w:ascii="Verdana" w:hAnsi="Verdana"/>
                <w:sz w:val="24"/>
                <w:szCs w:val="24"/>
              </w:rPr>
              <w:t xml:space="preserve"> l’expression d’une idée, d’un sentiment (pour ne pas déplaire ou choquer).</w:t>
            </w:r>
          </w:p>
        </w:tc>
        <w:tc>
          <w:tcPr>
            <w:tcW w:w="5040" w:type="dxa"/>
          </w:tcPr>
          <w:p w:rsidR="0036087B" w:rsidRPr="002A0FE5" w:rsidRDefault="0036087B" w:rsidP="00631385">
            <w:pPr>
              <w:jc w:val="both"/>
              <w:rPr>
                <w:rFonts w:ascii="Verdana" w:hAnsi="Verdana"/>
                <w:i/>
                <w:iCs/>
                <w:sz w:val="24"/>
                <w:szCs w:val="24"/>
              </w:rPr>
            </w:pPr>
            <w:r w:rsidRPr="00354BCE">
              <w:rPr>
                <w:rFonts w:ascii="Verdana" w:hAnsi="Verdana"/>
                <w:b/>
                <w:iCs/>
                <w:sz w:val="24"/>
                <w:szCs w:val="24"/>
                <w:u w:val="single"/>
              </w:rPr>
              <w:t>Ex :</w:t>
            </w:r>
            <w:r w:rsidRPr="002A0FE5">
              <w:rPr>
                <w:rFonts w:ascii="Verdana" w:hAnsi="Verdana"/>
                <w:i/>
                <w:iCs/>
                <w:sz w:val="24"/>
                <w:szCs w:val="24"/>
              </w:rPr>
              <w:t xml:space="preserve"> Elle a vécu. </w:t>
            </w:r>
            <w:r>
              <w:rPr>
                <w:rFonts w:ascii="Verdana" w:hAnsi="Verdana"/>
                <w:i/>
                <w:iCs/>
                <w:sz w:val="24"/>
                <w:szCs w:val="24"/>
              </w:rPr>
              <w:t xml:space="preserve">/ </w:t>
            </w:r>
            <w:r w:rsidRPr="002A0FE5">
              <w:rPr>
                <w:rFonts w:ascii="Verdana" w:hAnsi="Verdana"/>
                <w:i/>
                <w:iCs/>
                <w:sz w:val="24"/>
                <w:szCs w:val="24"/>
              </w:rPr>
              <w:t>Ton papa est parti faire un long voyage.  /  Tu sais, pépé, il est monté au ciel.</w:t>
            </w:r>
            <w:r>
              <w:rPr>
                <w:rFonts w:ascii="Verdana" w:hAnsi="Verdana"/>
                <w:i/>
                <w:iCs/>
                <w:sz w:val="24"/>
                <w:szCs w:val="24"/>
              </w:rPr>
              <w:t xml:space="preserve"> (= mort) </w:t>
            </w:r>
            <w:r w:rsidRPr="002A0FE5">
              <w:rPr>
                <w:rFonts w:ascii="Verdana" w:hAnsi="Verdana"/>
                <w:i/>
                <w:iCs/>
                <w:sz w:val="24"/>
                <w:szCs w:val="24"/>
              </w:rPr>
              <w:t xml:space="preserve"> Les non voyants.</w:t>
            </w:r>
            <w:r>
              <w:rPr>
                <w:rFonts w:ascii="Verdana" w:hAnsi="Verdana"/>
                <w:i/>
                <w:iCs/>
                <w:sz w:val="24"/>
                <w:szCs w:val="24"/>
              </w:rPr>
              <w:t xml:space="preserve"> (= les aveugles)  </w:t>
            </w:r>
            <w:r w:rsidRPr="002A0FE5">
              <w:rPr>
                <w:rFonts w:ascii="Verdana" w:hAnsi="Verdana"/>
                <w:i/>
                <w:iCs/>
                <w:sz w:val="24"/>
                <w:szCs w:val="24"/>
              </w:rPr>
              <w:t xml:space="preserve">     Je lui ai chatouillé les côtes.</w:t>
            </w:r>
            <w:r>
              <w:rPr>
                <w:rFonts w:ascii="Verdana" w:hAnsi="Verdana"/>
                <w:i/>
                <w:iCs/>
                <w:sz w:val="24"/>
                <w:szCs w:val="24"/>
              </w:rPr>
              <w:t xml:space="preserve"> (= je l’ai frappé)</w:t>
            </w: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2A0FE5">
              <w:rPr>
                <w:rFonts w:ascii="Verdana" w:hAnsi="Verdana"/>
                <w:b/>
                <w:bCs/>
                <w:sz w:val="24"/>
                <w:szCs w:val="24"/>
                <w:highlight w:val="yellow"/>
                <w:u w:val="single"/>
              </w:rPr>
              <w:t>Ana</w:t>
            </w:r>
            <w:r>
              <w:rPr>
                <w:rFonts w:ascii="Verdana" w:hAnsi="Verdana"/>
                <w:b/>
                <w:bCs/>
                <w:sz w:val="24"/>
                <w:szCs w:val="24"/>
                <w:highlight w:val="yellow"/>
                <w:u w:val="single"/>
              </w:rPr>
              <w:t>-</w:t>
            </w:r>
            <w:r w:rsidRPr="002A0FE5">
              <w:rPr>
                <w:rFonts w:ascii="Verdana" w:hAnsi="Verdana"/>
                <w:b/>
                <w:bCs/>
                <w:sz w:val="24"/>
                <w:szCs w:val="24"/>
                <w:highlight w:val="yellow"/>
                <w:u w:val="single"/>
              </w:rPr>
              <w:t>phore</w:t>
            </w:r>
            <w:proofErr w:type="spellEnd"/>
          </w:p>
        </w:tc>
        <w:tc>
          <w:tcPr>
            <w:tcW w:w="4320" w:type="dxa"/>
          </w:tcPr>
          <w:p w:rsidR="0036087B" w:rsidRPr="002A0FE5" w:rsidRDefault="0036087B" w:rsidP="00631385">
            <w:pPr>
              <w:jc w:val="both"/>
              <w:rPr>
                <w:rFonts w:ascii="Verdana" w:hAnsi="Verdana"/>
                <w:sz w:val="24"/>
                <w:szCs w:val="24"/>
              </w:rPr>
            </w:pPr>
            <w:r w:rsidRPr="002A0FE5">
              <w:rPr>
                <w:rFonts w:ascii="Verdana" w:hAnsi="Verdana"/>
                <w:sz w:val="24"/>
                <w:szCs w:val="24"/>
                <w:highlight w:val="yellow"/>
              </w:rPr>
              <w:t>Répétition</w:t>
            </w:r>
            <w:r w:rsidRPr="002A0FE5">
              <w:rPr>
                <w:rFonts w:ascii="Verdana" w:hAnsi="Verdana"/>
                <w:sz w:val="24"/>
                <w:szCs w:val="24"/>
              </w:rPr>
              <w:t xml:space="preserve"> de(s) même(s) terme(s) </w:t>
            </w:r>
            <w:r w:rsidRPr="002A0FE5">
              <w:rPr>
                <w:rFonts w:ascii="Verdana" w:hAnsi="Verdana"/>
                <w:sz w:val="24"/>
                <w:szCs w:val="24"/>
                <w:highlight w:val="yellow"/>
              </w:rPr>
              <w:t>en début</w:t>
            </w:r>
            <w:r w:rsidRPr="002A0FE5">
              <w:rPr>
                <w:rFonts w:ascii="Verdana" w:hAnsi="Verdana"/>
                <w:sz w:val="24"/>
                <w:szCs w:val="24"/>
              </w:rPr>
              <w:t xml:space="preserve"> de plusieurs phrases, de plusieurs vers, de plusieurs propositions.</w:t>
            </w:r>
          </w:p>
        </w:tc>
        <w:tc>
          <w:tcPr>
            <w:tcW w:w="5040" w:type="dxa"/>
          </w:tcPr>
          <w:p w:rsidR="0036087B" w:rsidRPr="002A0FE5" w:rsidRDefault="0036087B" w:rsidP="00631385">
            <w:pPr>
              <w:jc w:val="both"/>
              <w:rPr>
                <w:rFonts w:ascii="Verdana" w:hAnsi="Verdana"/>
                <w:i/>
                <w:iCs/>
                <w:sz w:val="24"/>
                <w:szCs w:val="24"/>
              </w:rPr>
            </w:pPr>
            <w:r w:rsidRPr="00B027E7">
              <w:rPr>
                <w:rFonts w:ascii="Verdana" w:hAnsi="Verdana"/>
                <w:b/>
                <w:iCs/>
                <w:sz w:val="24"/>
                <w:szCs w:val="24"/>
                <w:u w:val="single"/>
              </w:rPr>
              <w:t>Ex :</w:t>
            </w:r>
            <w:r w:rsidRPr="002A0FE5">
              <w:rPr>
                <w:rFonts w:ascii="Verdana" w:hAnsi="Verdana"/>
                <w:i/>
                <w:iCs/>
                <w:sz w:val="24"/>
                <w:szCs w:val="24"/>
              </w:rPr>
              <w:t xml:space="preserve"> </w:t>
            </w:r>
            <w:r w:rsidRPr="00B027E7">
              <w:rPr>
                <w:rFonts w:ascii="Verdana" w:hAnsi="Verdana"/>
                <w:b/>
                <w:i/>
                <w:iCs/>
                <w:sz w:val="24"/>
                <w:szCs w:val="24"/>
              </w:rPr>
              <w:t>Rome</w:t>
            </w:r>
            <w:r w:rsidRPr="002A0FE5">
              <w:rPr>
                <w:rFonts w:ascii="Verdana" w:hAnsi="Verdana"/>
                <w:i/>
                <w:iCs/>
                <w:sz w:val="24"/>
                <w:szCs w:val="24"/>
              </w:rPr>
              <w:t>, l’unique objet de mon ressentiment !</w:t>
            </w:r>
            <w:r>
              <w:rPr>
                <w:rFonts w:ascii="Verdana" w:hAnsi="Verdana"/>
                <w:i/>
                <w:iCs/>
                <w:sz w:val="24"/>
                <w:szCs w:val="24"/>
              </w:rPr>
              <w:t xml:space="preserve"> /</w:t>
            </w:r>
            <w:r w:rsidRPr="002A0FE5">
              <w:rPr>
                <w:rFonts w:ascii="Verdana" w:hAnsi="Verdana"/>
                <w:i/>
                <w:iCs/>
                <w:sz w:val="24"/>
                <w:szCs w:val="24"/>
              </w:rPr>
              <w:t xml:space="preserve"> </w:t>
            </w:r>
            <w:r w:rsidRPr="00B027E7">
              <w:rPr>
                <w:rFonts w:ascii="Verdana" w:hAnsi="Verdana"/>
                <w:b/>
                <w:i/>
                <w:iCs/>
                <w:sz w:val="24"/>
                <w:szCs w:val="24"/>
              </w:rPr>
              <w:t>Rome</w:t>
            </w:r>
            <w:r w:rsidRPr="002A0FE5">
              <w:rPr>
                <w:rFonts w:ascii="Verdana" w:hAnsi="Verdana"/>
                <w:i/>
                <w:iCs/>
                <w:sz w:val="24"/>
                <w:szCs w:val="24"/>
              </w:rPr>
              <w:t>, à qui vient ton bras d’immoler mon amant !</w:t>
            </w:r>
            <w:r>
              <w:rPr>
                <w:rFonts w:ascii="Verdana" w:hAnsi="Verdana"/>
                <w:i/>
                <w:iCs/>
                <w:sz w:val="24"/>
                <w:szCs w:val="24"/>
              </w:rPr>
              <w:t xml:space="preserve"> / </w:t>
            </w:r>
            <w:r w:rsidRPr="002A0FE5">
              <w:rPr>
                <w:rFonts w:ascii="Verdana" w:hAnsi="Verdana"/>
                <w:i/>
                <w:iCs/>
                <w:sz w:val="24"/>
                <w:szCs w:val="24"/>
              </w:rPr>
              <w:t xml:space="preserve"> </w:t>
            </w:r>
            <w:r w:rsidRPr="00B027E7">
              <w:rPr>
                <w:rFonts w:ascii="Verdana" w:hAnsi="Verdana"/>
                <w:b/>
                <w:i/>
                <w:iCs/>
                <w:sz w:val="24"/>
                <w:szCs w:val="24"/>
              </w:rPr>
              <w:t>Rome</w:t>
            </w:r>
            <w:r w:rsidRPr="002A0FE5">
              <w:rPr>
                <w:rFonts w:ascii="Verdana" w:hAnsi="Verdana"/>
                <w:i/>
                <w:iCs/>
                <w:sz w:val="24"/>
                <w:szCs w:val="24"/>
              </w:rPr>
              <w:t>, qui t’a vu naître et que ton cœur adore !</w:t>
            </w:r>
            <w:r>
              <w:rPr>
                <w:rFonts w:ascii="Verdana" w:hAnsi="Verdana"/>
                <w:i/>
                <w:iCs/>
                <w:sz w:val="24"/>
                <w:szCs w:val="24"/>
              </w:rPr>
              <w:t xml:space="preserve"> </w:t>
            </w:r>
            <w:r w:rsidRPr="002A0FE5">
              <w:rPr>
                <w:rFonts w:ascii="Verdana" w:hAnsi="Verdana"/>
                <w:i/>
                <w:iCs/>
                <w:sz w:val="24"/>
                <w:szCs w:val="24"/>
              </w:rPr>
              <w:t>(Corneille)</w:t>
            </w: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r w:rsidRPr="002A0FE5">
              <w:rPr>
                <w:rFonts w:ascii="Verdana" w:hAnsi="Verdana"/>
                <w:b/>
                <w:bCs/>
                <w:sz w:val="24"/>
                <w:szCs w:val="24"/>
                <w:highlight w:val="yellow"/>
                <w:u w:val="single"/>
              </w:rPr>
              <w:t>Parallélisme</w:t>
            </w:r>
          </w:p>
        </w:tc>
        <w:tc>
          <w:tcPr>
            <w:tcW w:w="4320" w:type="dxa"/>
          </w:tcPr>
          <w:p w:rsidR="0036087B" w:rsidRPr="002A0FE5" w:rsidRDefault="0036087B" w:rsidP="00631385">
            <w:pPr>
              <w:jc w:val="both"/>
              <w:rPr>
                <w:rFonts w:ascii="Verdana" w:hAnsi="Verdana"/>
                <w:sz w:val="24"/>
                <w:szCs w:val="24"/>
              </w:rPr>
            </w:pPr>
            <w:r w:rsidRPr="00AA3C98">
              <w:rPr>
                <w:rFonts w:ascii="Verdana" w:hAnsi="Verdana"/>
                <w:sz w:val="24"/>
                <w:szCs w:val="24"/>
                <w:highlight w:val="yellow"/>
              </w:rPr>
              <w:t>Répétition de la même construction</w:t>
            </w:r>
            <w:r w:rsidRPr="002A0FE5">
              <w:rPr>
                <w:rFonts w:ascii="Verdana" w:hAnsi="Verdana"/>
                <w:sz w:val="24"/>
                <w:szCs w:val="24"/>
              </w:rPr>
              <w:t xml:space="preserve"> de phrase (autrement dit de la même structure syntaxique).</w:t>
            </w:r>
          </w:p>
        </w:tc>
        <w:tc>
          <w:tcPr>
            <w:tcW w:w="5040" w:type="dxa"/>
          </w:tcPr>
          <w:p w:rsidR="0036087B" w:rsidRPr="002A0FE5" w:rsidRDefault="0036087B" w:rsidP="00631385">
            <w:pPr>
              <w:jc w:val="both"/>
              <w:rPr>
                <w:rFonts w:ascii="Verdana" w:hAnsi="Verdana"/>
                <w:i/>
                <w:iCs/>
                <w:sz w:val="24"/>
                <w:szCs w:val="24"/>
              </w:rPr>
            </w:pPr>
            <w:r w:rsidRPr="00B027E7">
              <w:rPr>
                <w:rFonts w:ascii="Verdana" w:hAnsi="Verdana"/>
                <w:b/>
                <w:iCs/>
                <w:sz w:val="24"/>
                <w:szCs w:val="24"/>
                <w:u w:val="single"/>
              </w:rPr>
              <w:t>Ex :</w:t>
            </w:r>
            <w:r w:rsidRPr="002A0FE5">
              <w:rPr>
                <w:rFonts w:ascii="Verdana" w:hAnsi="Verdana"/>
                <w:i/>
                <w:iCs/>
                <w:sz w:val="24"/>
                <w:szCs w:val="24"/>
              </w:rPr>
              <w:t xml:space="preserve"> Innocents dans un bagne, anges dans un enfer  (Hugo)</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Femme nue, femme noire,  /  Vêtue de ta couleur qui est vie, de ta forme qui est beauté.  (Senghor)</w:t>
            </w:r>
          </w:p>
        </w:tc>
      </w:tr>
      <w:tr w:rsidR="0036087B" w:rsidRPr="002A0FE5" w:rsidTr="00631385">
        <w:tc>
          <w:tcPr>
            <w:tcW w:w="1330" w:type="dxa"/>
          </w:tcPr>
          <w:p w:rsidR="0036087B" w:rsidRPr="002A0FE5" w:rsidRDefault="0036087B" w:rsidP="00631385">
            <w:pPr>
              <w:jc w:val="both"/>
              <w:rPr>
                <w:rFonts w:ascii="Verdana" w:hAnsi="Verdana"/>
                <w:b/>
                <w:bCs/>
                <w:sz w:val="24"/>
                <w:szCs w:val="24"/>
                <w:u w:val="single"/>
              </w:rPr>
            </w:pPr>
            <w:proofErr w:type="spellStart"/>
            <w:r w:rsidRPr="00AA3C98">
              <w:rPr>
                <w:rFonts w:ascii="Verdana" w:hAnsi="Verdana"/>
                <w:b/>
                <w:bCs/>
                <w:sz w:val="24"/>
                <w:szCs w:val="24"/>
                <w:highlight w:val="yellow"/>
                <w:u w:val="single"/>
              </w:rPr>
              <w:t>Accumu-lation</w:t>
            </w:r>
            <w:proofErr w:type="spellEnd"/>
          </w:p>
        </w:tc>
        <w:tc>
          <w:tcPr>
            <w:tcW w:w="4320" w:type="dxa"/>
          </w:tcPr>
          <w:p w:rsidR="0036087B" w:rsidRDefault="0036087B" w:rsidP="00631385">
            <w:pPr>
              <w:jc w:val="both"/>
              <w:rPr>
                <w:rFonts w:ascii="Verdana" w:hAnsi="Verdana"/>
                <w:sz w:val="24"/>
                <w:szCs w:val="24"/>
              </w:rPr>
            </w:pPr>
            <w:r w:rsidRPr="00AA3C98">
              <w:rPr>
                <w:rFonts w:ascii="Verdana" w:hAnsi="Verdana"/>
                <w:sz w:val="24"/>
                <w:szCs w:val="24"/>
                <w:highlight w:val="yellow"/>
              </w:rPr>
              <w:t>Enumération plus ou moins longue de termes</w:t>
            </w:r>
            <w:r w:rsidRPr="002A0FE5">
              <w:rPr>
                <w:rFonts w:ascii="Verdana" w:hAnsi="Verdana"/>
                <w:sz w:val="24"/>
                <w:szCs w:val="24"/>
              </w:rPr>
              <w:t>.</w:t>
            </w:r>
          </w:p>
          <w:p w:rsidR="0036087B" w:rsidRPr="002A0FE5" w:rsidRDefault="0036087B" w:rsidP="00631385">
            <w:pPr>
              <w:jc w:val="center"/>
              <w:rPr>
                <w:rFonts w:ascii="Verdana" w:hAnsi="Verdana"/>
                <w:sz w:val="24"/>
                <w:szCs w:val="24"/>
              </w:rPr>
            </w:pPr>
            <w:r>
              <w:rPr>
                <w:rFonts w:ascii="Verdana" w:hAnsi="Verdana"/>
                <w:noProof/>
                <w:sz w:val="24"/>
                <w:szCs w:val="24"/>
                <w:lang w:eastAsia="fr-FR"/>
              </w:rPr>
              <w:drawing>
                <wp:inline distT="0" distB="0" distL="0" distR="0">
                  <wp:extent cx="2228850" cy="926690"/>
                  <wp:effectExtent l="1905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228850" cy="926690"/>
                          </a:xfrm>
                          <a:prstGeom prst="rect">
                            <a:avLst/>
                          </a:prstGeom>
                          <a:noFill/>
                          <a:ln w="9525">
                            <a:noFill/>
                            <a:miter lim="800000"/>
                            <a:headEnd/>
                            <a:tailEnd/>
                          </a:ln>
                        </pic:spPr>
                      </pic:pic>
                    </a:graphicData>
                  </a:graphic>
                </wp:inline>
              </w:drawing>
            </w:r>
          </w:p>
        </w:tc>
        <w:tc>
          <w:tcPr>
            <w:tcW w:w="5040" w:type="dxa"/>
          </w:tcPr>
          <w:p w:rsidR="0036087B" w:rsidRPr="002A0FE5" w:rsidRDefault="0036087B" w:rsidP="00631385">
            <w:pPr>
              <w:jc w:val="both"/>
              <w:rPr>
                <w:rFonts w:ascii="Verdana" w:hAnsi="Verdana"/>
                <w:i/>
                <w:iCs/>
                <w:sz w:val="24"/>
                <w:szCs w:val="24"/>
              </w:rPr>
            </w:pPr>
            <w:r w:rsidRPr="00B027E7">
              <w:rPr>
                <w:rFonts w:ascii="Verdana" w:hAnsi="Verdana"/>
                <w:b/>
                <w:iCs/>
                <w:sz w:val="24"/>
                <w:szCs w:val="24"/>
                <w:u w:val="single"/>
              </w:rPr>
              <w:t>Ex :</w:t>
            </w:r>
            <w:r w:rsidRPr="002A0FE5">
              <w:rPr>
                <w:rFonts w:ascii="Verdana" w:hAnsi="Verdana"/>
                <w:i/>
                <w:iCs/>
                <w:sz w:val="24"/>
                <w:szCs w:val="24"/>
              </w:rPr>
              <w:t xml:space="preserve"> Rien n’était si beau, si leste, si brillant, si bien ordonné que les deux armées. Les trompettes, les fifres, les hautbois, les tambours, les canons formaient une harmonie telle qu’il n’y en eut jamais en enfer. (Voltaire)</w:t>
            </w:r>
          </w:p>
        </w:tc>
      </w:tr>
    </w:tbl>
    <w:p w:rsidR="0036087B" w:rsidRPr="0036087B" w:rsidRDefault="0036087B" w:rsidP="0036087B">
      <w:pPr>
        <w:jc w:val="both"/>
        <w:rPr>
          <w:rFonts w:ascii="Verdana" w:hAnsi="Verdana"/>
          <w:b/>
          <w:sz w:val="24"/>
          <w:szCs w:val="24"/>
        </w:rPr>
      </w:pPr>
      <w:r w:rsidRPr="0036087B">
        <w:rPr>
          <w:rFonts w:ascii="Verdana" w:hAnsi="Verdana"/>
          <w:b/>
          <w:sz w:val="24"/>
          <w:szCs w:val="24"/>
        </w:rPr>
        <w:lastRenderedPageBreak/>
        <w:t xml:space="preserve">Relie les bonnes réponses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1134"/>
        <w:gridCol w:w="1750"/>
        <w:gridCol w:w="2652"/>
      </w:tblGrid>
      <w:tr w:rsidR="0036087B" w:rsidTr="00631385">
        <w:tc>
          <w:tcPr>
            <w:tcW w:w="5070" w:type="dxa"/>
          </w:tcPr>
          <w:p w:rsidR="0036087B" w:rsidRDefault="0036087B" w:rsidP="00631385">
            <w:pPr>
              <w:jc w:val="both"/>
              <w:rPr>
                <w:rFonts w:ascii="Verdana" w:hAnsi="Verdana"/>
                <w:sz w:val="24"/>
                <w:szCs w:val="24"/>
              </w:rPr>
            </w:pPr>
            <w:r>
              <w:rPr>
                <w:rFonts w:ascii="Verdana" w:hAnsi="Verdana"/>
                <w:sz w:val="24"/>
                <w:szCs w:val="24"/>
              </w:rPr>
              <w:t>Je l’aime à mourir.</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 xml:space="preserve">J’étais fini, foutu, échec et mat pour les beaux yeux de </w:t>
            </w:r>
            <w:proofErr w:type="spellStart"/>
            <w:r>
              <w:rPr>
                <w:rFonts w:ascii="Verdana" w:hAnsi="Verdana"/>
                <w:sz w:val="24"/>
                <w:szCs w:val="24"/>
              </w:rPr>
              <w:t>Marilou</w:t>
            </w:r>
            <w:proofErr w:type="spellEnd"/>
            <w:r>
              <w:rPr>
                <w:rFonts w:ascii="Verdana" w:hAnsi="Verdana"/>
                <w:sz w:val="24"/>
                <w:szCs w:val="24"/>
              </w:rPr>
              <w:t>.</w:t>
            </w:r>
          </w:p>
          <w:p w:rsidR="0036087B" w:rsidRDefault="0036087B" w:rsidP="00631385">
            <w:pPr>
              <w:jc w:val="both"/>
              <w:rPr>
                <w:rFonts w:ascii="Verdana" w:hAnsi="Verdana"/>
                <w:sz w:val="24"/>
                <w:szCs w:val="24"/>
              </w:rPr>
            </w:pPr>
          </w:p>
          <w:p w:rsidR="0036087B" w:rsidRDefault="0036087B" w:rsidP="00631385">
            <w:pPr>
              <w:jc w:val="both"/>
              <w:rPr>
                <w:rFonts w:ascii="Verdana" w:hAnsi="Verdana" w:cs="Arial"/>
                <w:color w:val="222222"/>
                <w:sz w:val="24"/>
                <w:szCs w:val="24"/>
                <w:shd w:val="clear" w:color="auto" w:fill="FFFFFF"/>
              </w:rPr>
            </w:pPr>
          </w:p>
          <w:p w:rsidR="0036087B" w:rsidRDefault="0036087B" w:rsidP="00631385">
            <w:pPr>
              <w:jc w:val="both"/>
              <w:rPr>
                <w:rFonts w:ascii="Verdana" w:hAnsi="Verdana" w:cs="Arial"/>
                <w:color w:val="222222"/>
                <w:sz w:val="24"/>
                <w:szCs w:val="24"/>
                <w:shd w:val="clear" w:color="auto" w:fill="FFFFFF"/>
              </w:rPr>
            </w:pPr>
            <w:r w:rsidRPr="00B027E7">
              <w:rPr>
                <w:rFonts w:ascii="Verdana" w:hAnsi="Verdana" w:cs="Arial"/>
                <w:color w:val="222222"/>
                <w:sz w:val="24"/>
                <w:szCs w:val="24"/>
                <w:shd w:val="clear" w:color="auto" w:fill="FFFFFF"/>
              </w:rPr>
              <w:t>Des cornichons</w:t>
            </w:r>
            <w:r>
              <w:rPr>
                <w:rFonts w:ascii="Verdana" w:hAnsi="Verdana" w:cs="Arial"/>
                <w:color w:val="222222"/>
                <w:sz w:val="24"/>
                <w:szCs w:val="24"/>
                <w:shd w:val="clear" w:color="auto" w:fill="FFFFFF"/>
              </w:rPr>
              <w:t xml:space="preserve">, </w:t>
            </w:r>
            <w:r w:rsidRPr="00B027E7">
              <w:rPr>
                <w:rFonts w:ascii="Verdana" w:hAnsi="Verdana" w:cs="Arial"/>
                <w:color w:val="222222"/>
                <w:sz w:val="24"/>
                <w:szCs w:val="24"/>
                <w:shd w:val="clear" w:color="auto" w:fill="FFFFFF"/>
              </w:rPr>
              <w:t>De la moutarde</w:t>
            </w:r>
            <w:r>
              <w:rPr>
                <w:rFonts w:ascii="Verdana" w:hAnsi="Verdana" w:cs="Arial"/>
                <w:color w:val="222222"/>
                <w:sz w:val="24"/>
                <w:szCs w:val="24"/>
                <w:shd w:val="clear" w:color="auto" w:fill="FFFFFF"/>
              </w:rPr>
              <w:t xml:space="preserve">, </w:t>
            </w:r>
            <w:r w:rsidRPr="00B027E7">
              <w:rPr>
                <w:rFonts w:ascii="Verdana" w:hAnsi="Verdana" w:cs="Arial"/>
                <w:color w:val="222222"/>
                <w:sz w:val="24"/>
                <w:szCs w:val="24"/>
                <w:shd w:val="clear" w:color="auto" w:fill="FFFFFF"/>
              </w:rPr>
              <w:t>Du pain, du beurre</w:t>
            </w:r>
            <w:r>
              <w:rPr>
                <w:rFonts w:ascii="Verdana" w:hAnsi="Verdana" w:cs="Arial"/>
                <w:color w:val="222222"/>
                <w:sz w:val="24"/>
                <w:szCs w:val="24"/>
                <w:shd w:val="clear" w:color="auto" w:fill="FFFFFF"/>
              </w:rPr>
              <w:t xml:space="preserve">, </w:t>
            </w:r>
            <w:r w:rsidRPr="00B027E7">
              <w:rPr>
                <w:rFonts w:ascii="Verdana" w:hAnsi="Verdana" w:cs="Arial"/>
                <w:color w:val="222222"/>
                <w:sz w:val="24"/>
                <w:szCs w:val="24"/>
                <w:shd w:val="clear" w:color="auto" w:fill="FFFFFF"/>
              </w:rPr>
              <w:t>Des p'tits oignons</w:t>
            </w:r>
            <w:r>
              <w:rPr>
                <w:rFonts w:ascii="Verdana" w:hAnsi="Verdana" w:cs="Arial"/>
                <w:color w:val="222222"/>
                <w:sz w:val="24"/>
                <w:szCs w:val="24"/>
                <w:shd w:val="clear" w:color="auto" w:fill="FFFFFF"/>
              </w:rPr>
              <w:t xml:space="preserve">, </w:t>
            </w:r>
            <w:r w:rsidRPr="00B027E7">
              <w:rPr>
                <w:rFonts w:ascii="Verdana" w:hAnsi="Verdana" w:cs="Arial"/>
                <w:color w:val="222222"/>
                <w:sz w:val="24"/>
                <w:szCs w:val="24"/>
                <w:shd w:val="clear" w:color="auto" w:fill="FFFFFF"/>
              </w:rPr>
              <w:t>Des confitures</w:t>
            </w:r>
            <w:r>
              <w:rPr>
                <w:rFonts w:ascii="Verdana" w:hAnsi="Verdana" w:cs="Arial"/>
                <w:color w:val="222222"/>
                <w:sz w:val="24"/>
                <w:szCs w:val="24"/>
                <w:shd w:val="clear" w:color="auto" w:fill="FFFFFF"/>
              </w:rPr>
              <w:t xml:space="preserve">, </w:t>
            </w:r>
            <w:r w:rsidRPr="00B027E7">
              <w:rPr>
                <w:rFonts w:ascii="Verdana" w:hAnsi="Verdana" w:cs="Arial"/>
                <w:color w:val="222222"/>
                <w:sz w:val="24"/>
                <w:szCs w:val="24"/>
                <w:shd w:val="clear" w:color="auto" w:fill="FFFFFF"/>
              </w:rPr>
              <w:t>Et des œufs durs</w:t>
            </w:r>
            <w:r>
              <w:rPr>
                <w:rFonts w:ascii="Verdana" w:hAnsi="Verdana" w:cs="Arial"/>
                <w:color w:val="222222"/>
                <w:sz w:val="24"/>
                <w:szCs w:val="24"/>
                <w:shd w:val="clear" w:color="auto" w:fill="FFFFFF"/>
              </w:rPr>
              <w:t xml:space="preserve">, </w:t>
            </w:r>
            <w:r w:rsidRPr="00B027E7">
              <w:rPr>
                <w:rFonts w:ascii="Verdana" w:hAnsi="Verdana" w:cs="Arial"/>
                <w:color w:val="222222"/>
                <w:sz w:val="24"/>
                <w:szCs w:val="24"/>
                <w:shd w:val="clear" w:color="auto" w:fill="FFFFFF"/>
              </w:rPr>
              <w:t>Des cornichons</w:t>
            </w:r>
            <w:r>
              <w:rPr>
                <w:rFonts w:ascii="Verdana" w:hAnsi="Verdana" w:cs="Arial"/>
                <w:color w:val="222222"/>
                <w:sz w:val="24"/>
                <w:szCs w:val="24"/>
                <w:shd w:val="clear" w:color="auto" w:fill="FFFFFF"/>
              </w:rPr>
              <w:t>.</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Je boirai tout le Nil si tu ne me retiens pas.</w:t>
            </w:r>
          </w:p>
          <w:p w:rsidR="0036087B" w:rsidRDefault="0036087B" w:rsidP="00631385">
            <w:pPr>
              <w:jc w:val="both"/>
              <w:rPr>
                <w:rFonts w:ascii="Verdana" w:hAnsi="Verdana" w:cs="Arial"/>
                <w:color w:val="222222"/>
                <w:sz w:val="24"/>
                <w:szCs w:val="24"/>
                <w:shd w:val="clear" w:color="auto" w:fill="FFFFFF"/>
              </w:rPr>
            </w:pPr>
          </w:p>
          <w:p w:rsidR="0036087B" w:rsidRDefault="0036087B" w:rsidP="00631385">
            <w:pPr>
              <w:jc w:val="both"/>
              <w:rPr>
                <w:rFonts w:ascii="Verdana" w:hAnsi="Verdana" w:cs="Arial"/>
                <w:color w:val="222222"/>
                <w:sz w:val="24"/>
                <w:szCs w:val="24"/>
                <w:shd w:val="clear" w:color="auto" w:fill="FFFFFF"/>
              </w:rPr>
            </w:pPr>
          </w:p>
          <w:p w:rsidR="0036087B" w:rsidRDefault="0036087B" w:rsidP="00631385">
            <w:pPr>
              <w:jc w:val="both"/>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 xml:space="preserve">Une musique sans accord majeur c’est une piste sans danseur. </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Pr="00B027E7" w:rsidRDefault="0036087B" w:rsidP="00631385">
            <w:pPr>
              <w:jc w:val="both"/>
              <w:rPr>
                <w:rFonts w:ascii="Verdana" w:hAnsi="Verdana"/>
                <w:sz w:val="24"/>
                <w:szCs w:val="24"/>
              </w:rPr>
            </w:pPr>
            <w:r>
              <w:rPr>
                <w:rFonts w:ascii="Verdana" w:hAnsi="Verdana"/>
                <w:sz w:val="24"/>
                <w:szCs w:val="24"/>
              </w:rPr>
              <w:t>Puisque tu pars.</w:t>
            </w:r>
          </w:p>
          <w:p w:rsidR="0036087B" w:rsidRDefault="0036087B" w:rsidP="00631385">
            <w:pPr>
              <w:jc w:val="both"/>
              <w:rPr>
                <w:rFonts w:ascii="Verdana" w:hAnsi="Verdana"/>
                <w:sz w:val="24"/>
                <w:szCs w:val="24"/>
              </w:rPr>
            </w:pPr>
          </w:p>
        </w:tc>
        <w:tc>
          <w:tcPr>
            <w:tcW w:w="1134" w:type="dxa"/>
          </w:tcPr>
          <w:p w:rsidR="0036087B" w:rsidRDefault="0036087B" w:rsidP="00631385">
            <w:pPr>
              <w:jc w:val="both"/>
              <w:rPr>
                <w:rFonts w:ascii="Verdana" w:hAnsi="Verdana"/>
                <w:sz w:val="24"/>
                <w:szCs w:val="24"/>
              </w:rPr>
            </w:pPr>
            <w:r>
              <w:rPr>
                <w:rFonts w:ascii="Verdana" w:hAnsi="Verdana"/>
                <w:sz w:val="24"/>
                <w:szCs w:val="24"/>
              </w:rPr>
              <w:t>O</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O</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O</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O</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O</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O</w:t>
            </w:r>
          </w:p>
        </w:tc>
        <w:tc>
          <w:tcPr>
            <w:tcW w:w="1750" w:type="dxa"/>
          </w:tcPr>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r>
              <w:rPr>
                <w:rFonts w:ascii="Verdana" w:hAnsi="Verdana"/>
                <w:sz w:val="24"/>
                <w:szCs w:val="24"/>
              </w:rPr>
              <w:t>O</w:t>
            </w: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r>
              <w:rPr>
                <w:rFonts w:ascii="Verdana" w:hAnsi="Verdana"/>
                <w:sz w:val="24"/>
                <w:szCs w:val="24"/>
              </w:rPr>
              <w:t>O</w:t>
            </w: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r>
              <w:rPr>
                <w:rFonts w:ascii="Verdana" w:hAnsi="Verdana"/>
                <w:sz w:val="24"/>
                <w:szCs w:val="24"/>
              </w:rPr>
              <w:t>O</w:t>
            </w: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r>
              <w:rPr>
                <w:rFonts w:ascii="Verdana" w:hAnsi="Verdana"/>
                <w:sz w:val="24"/>
                <w:szCs w:val="24"/>
              </w:rPr>
              <w:t>O</w:t>
            </w: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r>
              <w:rPr>
                <w:rFonts w:ascii="Verdana" w:hAnsi="Verdana"/>
                <w:sz w:val="24"/>
                <w:szCs w:val="24"/>
              </w:rPr>
              <w:t>O</w:t>
            </w: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p>
          <w:p w:rsidR="0036087B" w:rsidRDefault="0036087B" w:rsidP="00631385">
            <w:pPr>
              <w:jc w:val="right"/>
              <w:rPr>
                <w:rFonts w:ascii="Verdana" w:hAnsi="Verdana"/>
                <w:sz w:val="24"/>
                <w:szCs w:val="24"/>
              </w:rPr>
            </w:pPr>
            <w:r>
              <w:rPr>
                <w:rFonts w:ascii="Verdana" w:hAnsi="Verdana"/>
                <w:sz w:val="24"/>
                <w:szCs w:val="24"/>
              </w:rPr>
              <w:t>O</w:t>
            </w:r>
          </w:p>
        </w:tc>
        <w:tc>
          <w:tcPr>
            <w:tcW w:w="2652" w:type="dxa"/>
          </w:tcPr>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Accumulation</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Parallélisme</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Anaphore</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Euphémisme</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Gradation</w:t>
            </w: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p>
          <w:p w:rsidR="0036087B" w:rsidRDefault="0036087B" w:rsidP="00631385">
            <w:pPr>
              <w:jc w:val="both"/>
              <w:rPr>
                <w:rFonts w:ascii="Verdana" w:hAnsi="Verdana"/>
                <w:sz w:val="24"/>
                <w:szCs w:val="24"/>
              </w:rPr>
            </w:pPr>
            <w:r>
              <w:rPr>
                <w:rFonts w:ascii="Verdana" w:hAnsi="Verdana"/>
                <w:sz w:val="24"/>
                <w:szCs w:val="24"/>
              </w:rPr>
              <w:t>Hyperbole</w:t>
            </w:r>
          </w:p>
          <w:p w:rsidR="0036087B" w:rsidRDefault="0036087B" w:rsidP="00631385">
            <w:pPr>
              <w:jc w:val="both"/>
              <w:rPr>
                <w:rFonts w:ascii="Verdana" w:hAnsi="Verdana"/>
                <w:sz w:val="24"/>
                <w:szCs w:val="24"/>
              </w:rPr>
            </w:pPr>
          </w:p>
        </w:tc>
      </w:tr>
    </w:tbl>
    <w:p w:rsidR="0036087B" w:rsidRPr="002A0FE5" w:rsidRDefault="0036087B" w:rsidP="0036087B">
      <w:pPr>
        <w:jc w:val="both"/>
        <w:rPr>
          <w:rFonts w:ascii="Verdana" w:hAnsi="Verdana"/>
          <w:sz w:val="24"/>
          <w:szCs w:val="24"/>
        </w:rPr>
      </w:pPr>
    </w:p>
    <w:p w:rsidR="0036087B" w:rsidRDefault="0036087B" w:rsidP="0036087B">
      <w:pPr>
        <w:rPr>
          <w:rFonts w:ascii="Verdana" w:hAnsi="Verdana"/>
          <w:b/>
          <w:bCs/>
          <w:i/>
          <w:iCs/>
          <w:sz w:val="24"/>
          <w:szCs w:val="24"/>
          <w:u w:val="single"/>
        </w:rPr>
      </w:pPr>
      <w:r>
        <w:rPr>
          <w:rFonts w:ascii="Verdana" w:hAnsi="Verdana"/>
          <w:b/>
          <w:bCs/>
          <w:i/>
          <w:iCs/>
          <w:sz w:val="24"/>
          <w:szCs w:val="24"/>
          <w:u w:val="single"/>
        </w:rPr>
        <w:br w:type="page"/>
      </w:r>
    </w:p>
    <w:p w:rsidR="0036087B" w:rsidRPr="002A0FE5" w:rsidRDefault="0036087B" w:rsidP="0036087B">
      <w:pPr>
        <w:spacing w:after="80"/>
        <w:jc w:val="center"/>
        <w:rPr>
          <w:rFonts w:ascii="Verdana" w:hAnsi="Verdana"/>
          <w:b/>
          <w:bCs/>
          <w:i/>
          <w:iCs/>
          <w:sz w:val="24"/>
          <w:szCs w:val="24"/>
        </w:rPr>
      </w:pPr>
      <w:r w:rsidRPr="002A0FE5">
        <w:rPr>
          <w:rFonts w:ascii="Verdana" w:hAnsi="Verdana"/>
          <w:b/>
          <w:bCs/>
          <w:i/>
          <w:iCs/>
          <w:sz w:val="24"/>
          <w:szCs w:val="24"/>
          <w:u w:val="single"/>
        </w:rPr>
        <w:lastRenderedPageBreak/>
        <w:t>Les figures d’opposition</w:t>
      </w:r>
      <w:r w:rsidRPr="002A0FE5">
        <w:rPr>
          <w:rFonts w:ascii="Verdana" w:hAnsi="Verdana"/>
          <w:b/>
          <w:bCs/>
          <w:i/>
          <w:iCs/>
          <w:sz w:val="24"/>
          <w:szCs w:val="24"/>
        </w:rPr>
        <w:t> :</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9"/>
        <w:gridCol w:w="4298"/>
        <w:gridCol w:w="4783"/>
      </w:tblGrid>
      <w:tr w:rsidR="0036087B" w:rsidRPr="002A0FE5" w:rsidTr="00631385">
        <w:tc>
          <w:tcPr>
            <w:tcW w:w="1609" w:type="dxa"/>
          </w:tcPr>
          <w:p w:rsidR="0036087B" w:rsidRDefault="0036087B" w:rsidP="00631385">
            <w:pPr>
              <w:pStyle w:val="Titre3"/>
              <w:rPr>
                <w:rFonts w:ascii="Verdana" w:hAnsi="Verdana"/>
                <w:sz w:val="24"/>
              </w:rPr>
            </w:pPr>
            <w:r w:rsidRPr="00566300">
              <w:rPr>
                <w:rFonts w:ascii="Verdana" w:hAnsi="Verdana"/>
                <w:sz w:val="24"/>
                <w:highlight w:val="yellow"/>
              </w:rPr>
              <w:t>Antithèse</w:t>
            </w:r>
          </w:p>
          <w:p w:rsidR="0036087B" w:rsidRPr="002A0FE5" w:rsidRDefault="0036087B" w:rsidP="00631385">
            <w:pPr>
              <w:rPr>
                <w:lang w:eastAsia="fr-FR"/>
              </w:rPr>
            </w:pPr>
          </w:p>
        </w:tc>
        <w:tc>
          <w:tcPr>
            <w:tcW w:w="4298" w:type="dxa"/>
          </w:tcPr>
          <w:p w:rsidR="0036087B" w:rsidRPr="002A0FE5" w:rsidRDefault="0036087B" w:rsidP="00631385">
            <w:pPr>
              <w:jc w:val="both"/>
              <w:rPr>
                <w:rFonts w:ascii="Verdana" w:hAnsi="Verdana"/>
                <w:sz w:val="24"/>
                <w:szCs w:val="24"/>
              </w:rPr>
            </w:pPr>
            <w:r w:rsidRPr="00566300">
              <w:rPr>
                <w:rFonts w:ascii="Verdana" w:hAnsi="Verdana"/>
                <w:sz w:val="24"/>
                <w:szCs w:val="24"/>
                <w:highlight w:val="yellow"/>
              </w:rPr>
              <w:t>Opposition</w:t>
            </w:r>
            <w:r w:rsidRPr="002A0FE5">
              <w:rPr>
                <w:rFonts w:ascii="Verdana" w:hAnsi="Verdana"/>
                <w:sz w:val="24"/>
                <w:szCs w:val="24"/>
              </w:rPr>
              <w:t xml:space="preserve"> très forte entre deux termes.</w:t>
            </w:r>
            <w:r>
              <w:rPr>
                <w:noProof/>
                <w:lang w:eastAsia="fr-FR"/>
              </w:rPr>
              <w:t xml:space="preserve"> </w:t>
            </w:r>
            <w:r>
              <w:rPr>
                <w:noProof/>
                <w:lang w:eastAsia="fr-FR"/>
              </w:rPr>
              <w:drawing>
                <wp:inline distT="0" distB="0" distL="0" distR="0">
                  <wp:extent cx="2428875" cy="1866900"/>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428875" cy="1866900"/>
                          </a:xfrm>
                          <a:prstGeom prst="rect">
                            <a:avLst/>
                          </a:prstGeom>
                          <a:noFill/>
                          <a:ln w="9525">
                            <a:noFill/>
                            <a:miter lim="800000"/>
                            <a:headEnd/>
                            <a:tailEnd/>
                          </a:ln>
                        </pic:spPr>
                      </pic:pic>
                    </a:graphicData>
                  </a:graphic>
                </wp:inline>
              </w:drawing>
            </w:r>
          </w:p>
        </w:tc>
        <w:tc>
          <w:tcPr>
            <w:tcW w:w="4783" w:type="dxa"/>
          </w:tcPr>
          <w:p w:rsidR="0036087B" w:rsidRPr="002A0FE5" w:rsidRDefault="0036087B" w:rsidP="00631385">
            <w:pPr>
              <w:jc w:val="both"/>
              <w:rPr>
                <w:rFonts w:ascii="Verdana" w:hAnsi="Verdana"/>
                <w:i/>
                <w:iCs/>
                <w:sz w:val="24"/>
                <w:szCs w:val="24"/>
              </w:rPr>
            </w:pPr>
            <w:r w:rsidRPr="00566300">
              <w:rPr>
                <w:rFonts w:ascii="Verdana" w:hAnsi="Verdana"/>
                <w:b/>
                <w:iCs/>
                <w:sz w:val="24"/>
                <w:szCs w:val="24"/>
                <w:u w:val="single"/>
              </w:rPr>
              <w:t>Ex :</w:t>
            </w:r>
            <w:r w:rsidRPr="002A0FE5">
              <w:rPr>
                <w:rFonts w:ascii="Verdana" w:hAnsi="Verdana"/>
                <w:i/>
                <w:iCs/>
                <w:sz w:val="24"/>
                <w:szCs w:val="24"/>
              </w:rPr>
              <w:t xml:space="preserve"> Qui </w:t>
            </w:r>
            <w:r w:rsidRPr="00566300">
              <w:rPr>
                <w:rFonts w:ascii="Verdana" w:hAnsi="Verdana"/>
                <w:b/>
                <w:i/>
                <w:iCs/>
                <w:sz w:val="24"/>
                <w:szCs w:val="24"/>
              </w:rPr>
              <w:t>aime</w:t>
            </w:r>
            <w:r w:rsidRPr="002A0FE5">
              <w:rPr>
                <w:rFonts w:ascii="Verdana" w:hAnsi="Verdana"/>
                <w:i/>
                <w:iCs/>
                <w:sz w:val="24"/>
                <w:szCs w:val="24"/>
              </w:rPr>
              <w:t xml:space="preserve"> bien </w:t>
            </w:r>
            <w:r w:rsidRPr="00566300">
              <w:rPr>
                <w:rFonts w:ascii="Verdana" w:hAnsi="Verdana"/>
                <w:b/>
                <w:i/>
                <w:iCs/>
                <w:sz w:val="24"/>
                <w:szCs w:val="24"/>
              </w:rPr>
              <w:t>châtie</w:t>
            </w:r>
            <w:r w:rsidRPr="002A0FE5">
              <w:rPr>
                <w:rFonts w:ascii="Verdana" w:hAnsi="Verdana"/>
                <w:i/>
                <w:iCs/>
                <w:sz w:val="24"/>
                <w:szCs w:val="24"/>
              </w:rPr>
              <w:t xml:space="preserve"> bien.</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Ici c’était le </w:t>
            </w:r>
            <w:r w:rsidRPr="00566300">
              <w:rPr>
                <w:rFonts w:ascii="Verdana" w:hAnsi="Verdana"/>
                <w:b/>
                <w:i/>
                <w:iCs/>
                <w:sz w:val="24"/>
                <w:szCs w:val="24"/>
              </w:rPr>
              <w:t>paradis</w:t>
            </w:r>
            <w:r w:rsidRPr="002A0FE5">
              <w:rPr>
                <w:rFonts w:ascii="Verdana" w:hAnsi="Verdana"/>
                <w:i/>
                <w:iCs/>
                <w:sz w:val="24"/>
                <w:szCs w:val="24"/>
              </w:rPr>
              <w:t xml:space="preserve">, ailleurs </w:t>
            </w:r>
            <w:r w:rsidRPr="00566300">
              <w:rPr>
                <w:rFonts w:ascii="Verdana" w:hAnsi="Verdana"/>
                <w:b/>
                <w:i/>
                <w:iCs/>
                <w:sz w:val="24"/>
                <w:szCs w:val="24"/>
              </w:rPr>
              <w:t>l’enfer</w:t>
            </w:r>
            <w:r w:rsidRPr="002A0FE5">
              <w:rPr>
                <w:rFonts w:ascii="Verdana" w:hAnsi="Verdana"/>
                <w:i/>
                <w:iCs/>
                <w:sz w:val="24"/>
                <w:szCs w:val="24"/>
              </w:rPr>
              <w:t>.  (Voltaire)</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Je sentis tout mon corps et </w:t>
            </w:r>
            <w:r w:rsidRPr="00566300">
              <w:rPr>
                <w:rFonts w:ascii="Verdana" w:hAnsi="Verdana"/>
                <w:b/>
                <w:i/>
                <w:iCs/>
                <w:sz w:val="24"/>
                <w:szCs w:val="24"/>
              </w:rPr>
              <w:t>transir</w:t>
            </w:r>
            <w:r w:rsidRPr="002A0FE5">
              <w:rPr>
                <w:rFonts w:ascii="Verdana" w:hAnsi="Verdana"/>
                <w:i/>
                <w:iCs/>
                <w:sz w:val="24"/>
                <w:szCs w:val="24"/>
              </w:rPr>
              <w:t xml:space="preserve"> et </w:t>
            </w:r>
            <w:r w:rsidRPr="00566300">
              <w:rPr>
                <w:rFonts w:ascii="Verdana" w:hAnsi="Verdana"/>
                <w:b/>
                <w:i/>
                <w:iCs/>
                <w:sz w:val="24"/>
                <w:szCs w:val="24"/>
              </w:rPr>
              <w:t>brûler</w:t>
            </w:r>
            <w:r w:rsidRPr="002A0FE5">
              <w:rPr>
                <w:rFonts w:ascii="Verdana" w:hAnsi="Verdana"/>
                <w:i/>
                <w:iCs/>
                <w:sz w:val="24"/>
                <w:szCs w:val="24"/>
              </w:rPr>
              <w:t>. (Racine)</w:t>
            </w:r>
          </w:p>
        </w:tc>
      </w:tr>
      <w:tr w:rsidR="0036087B" w:rsidRPr="002A0FE5" w:rsidTr="00631385">
        <w:tc>
          <w:tcPr>
            <w:tcW w:w="1609" w:type="dxa"/>
          </w:tcPr>
          <w:p w:rsidR="0036087B" w:rsidRDefault="0036087B" w:rsidP="00631385">
            <w:pPr>
              <w:jc w:val="both"/>
              <w:rPr>
                <w:rFonts w:ascii="Verdana" w:hAnsi="Verdana"/>
                <w:b/>
                <w:bCs/>
                <w:sz w:val="24"/>
                <w:szCs w:val="24"/>
                <w:u w:val="single"/>
              </w:rPr>
            </w:pPr>
            <w:r w:rsidRPr="00566300">
              <w:rPr>
                <w:rFonts w:ascii="Verdana" w:hAnsi="Verdana"/>
                <w:b/>
                <w:bCs/>
                <w:sz w:val="24"/>
                <w:szCs w:val="24"/>
                <w:highlight w:val="yellow"/>
                <w:u w:val="single"/>
              </w:rPr>
              <w:t>Oxymore</w:t>
            </w:r>
          </w:p>
          <w:p w:rsidR="0036087B" w:rsidRPr="002A0FE5" w:rsidRDefault="0036087B" w:rsidP="00631385">
            <w:pPr>
              <w:jc w:val="both"/>
              <w:rPr>
                <w:rFonts w:ascii="Verdana" w:hAnsi="Verdana"/>
                <w:b/>
                <w:bCs/>
                <w:sz w:val="24"/>
                <w:szCs w:val="24"/>
                <w:u w:val="single"/>
              </w:rPr>
            </w:pPr>
          </w:p>
        </w:tc>
        <w:tc>
          <w:tcPr>
            <w:tcW w:w="4298" w:type="dxa"/>
          </w:tcPr>
          <w:p w:rsidR="0036087B" w:rsidRDefault="0036087B" w:rsidP="00631385">
            <w:pPr>
              <w:jc w:val="both"/>
              <w:rPr>
                <w:rFonts w:ascii="Verdana" w:hAnsi="Verdana"/>
                <w:sz w:val="24"/>
                <w:szCs w:val="24"/>
              </w:rPr>
            </w:pPr>
            <w:r w:rsidRPr="002A0FE5">
              <w:rPr>
                <w:rFonts w:ascii="Verdana" w:hAnsi="Verdana"/>
                <w:sz w:val="24"/>
                <w:szCs w:val="24"/>
              </w:rPr>
              <w:t xml:space="preserve">Deux termes, </w:t>
            </w:r>
            <w:r w:rsidRPr="00566300">
              <w:rPr>
                <w:rFonts w:ascii="Verdana" w:hAnsi="Verdana"/>
                <w:sz w:val="24"/>
                <w:szCs w:val="24"/>
                <w:highlight w:val="yellow"/>
              </w:rPr>
              <w:t>unis grammaticalement, s’opposent</w:t>
            </w:r>
            <w:r w:rsidRPr="002A0FE5">
              <w:rPr>
                <w:rFonts w:ascii="Verdana" w:hAnsi="Verdana"/>
                <w:sz w:val="24"/>
                <w:szCs w:val="24"/>
              </w:rPr>
              <w:t xml:space="preserve"> par leur sens.</w:t>
            </w:r>
          </w:p>
          <w:p w:rsidR="0036087B" w:rsidRPr="002A0FE5" w:rsidRDefault="0036087B" w:rsidP="00631385">
            <w:pPr>
              <w:jc w:val="center"/>
              <w:rPr>
                <w:rFonts w:ascii="Verdana" w:hAnsi="Verdana"/>
                <w:sz w:val="24"/>
                <w:szCs w:val="24"/>
              </w:rPr>
            </w:pPr>
            <w:r>
              <w:rPr>
                <w:rFonts w:ascii="Verdana" w:hAnsi="Verdana"/>
                <w:b/>
                <w:bCs/>
                <w:noProof/>
                <w:sz w:val="24"/>
                <w:szCs w:val="24"/>
                <w:u w:val="single"/>
                <w:lang w:eastAsia="fr-FR"/>
              </w:rPr>
              <w:drawing>
                <wp:inline distT="0" distB="0" distL="0" distR="0">
                  <wp:extent cx="1003487" cy="1285875"/>
                  <wp:effectExtent l="19050" t="0" r="6163"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003487" cy="1285875"/>
                          </a:xfrm>
                          <a:prstGeom prst="rect">
                            <a:avLst/>
                          </a:prstGeom>
                          <a:noFill/>
                          <a:ln w="9525">
                            <a:noFill/>
                            <a:miter lim="800000"/>
                            <a:headEnd/>
                            <a:tailEnd/>
                          </a:ln>
                        </pic:spPr>
                      </pic:pic>
                    </a:graphicData>
                  </a:graphic>
                </wp:inline>
              </w:drawing>
            </w:r>
          </w:p>
        </w:tc>
        <w:tc>
          <w:tcPr>
            <w:tcW w:w="4783" w:type="dxa"/>
          </w:tcPr>
          <w:p w:rsidR="0036087B" w:rsidRDefault="0036087B" w:rsidP="00631385">
            <w:pPr>
              <w:jc w:val="both"/>
              <w:rPr>
                <w:rFonts w:ascii="Verdana" w:hAnsi="Verdana"/>
                <w:i/>
                <w:iCs/>
                <w:sz w:val="24"/>
                <w:szCs w:val="24"/>
              </w:rPr>
            </w:pPr>
            <w:r w:rsidRPr="00566300">
              <w:rPr>
                <w:rFonts w:ascii="Verdana" w:hAnsi="Verdana"/>
                <w:b/>
                <w:iCs/>
                <w:sz w:val="24"/>
                <w:szCs w:val="24"/>
                <w:u w:val="single"/>
              </w:rPr>
              <w:t>Ex :</w:t>
            </w:r>
            <w:r>
              <w:rPr>
                <w:rFonts w:ascii="Verdana" w:hAnsi="Verdana"/>
                <w:i/>
                <w:iCs/>
                <w:sz w:val="24"/>
                <w:szCs w:val="24"/>
              </w:rPr>
              <w:t xml:space="preserve"> Un </w:t>
            </w:r>
            <w:r w:rsidRPr="00566300">
              <w:rPr>
                <w:rFonts w:ascii="Verdana" w:hAnsi="Verdana"/>
                <w:b/>
                <w:i/>
                <w:iCs/>
                <w:sz w:val="24"/>
                <w:szCs w:val="24"/>
              </w:rPr>
              <w:t>silence éloquent</w:t>
            </w:r>
            <w:r>
              <w:rPr>
                <w:rFonts w:ascii="Verdana" w:hAnsi="Verdana"/>
                <w:i/>
                <w:iCs/>
                <w:sz w:val="24"/>
                <w:szCs w:val="24"/>
              </w:rPr>
              <w:t> ;</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w:t>
            </w:r>
            <w:r w:rsidRPr="002A0FE5">
              <w:rPr>
                <w:rFonts w:ascii="Verdana" w:hAnsi="Verdana"/>
                <w:i/>
                <w:iCs/>
                <w:sz w:val="24"/>
                <w:szCs w:val="24"/>
                <w:u w:val="single"/>
              </w:rPr>
              <w:t xml:space="preserve">La </w:t>
            </w:r>
            <w:r w:rsidRPr="00566300">
              <w:rPr>
                <w:rFonts w:ascii="Verdana" w:hAnsi="Verdana"/>
                <w:b/>
                <w:i/>
                <w:iCs/>
                <w:sz w:val="24"/>
                <w:szCs w:val="24"/>
                <w:u w:val="single"/>
              </w:rPr>
              <w:t>Bête humaine</w:t>
            </w:r>
            <w:r w:rsidRPr="002A0FE5">
              <w:rPr>
                <w:rFonts w:ascii="Verdana" w:hAnsi="Verdana"/>
                <w:i/>
                <w:iCs/>
                <w:sz w:val="24"/>
                <w:szCs w:val="24"/>
              </w:rPr>
              <w:t xml:space="preserve"> d’Emile Zola</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Cette </w:t>
            </w:r>
            <w:r w:rsidRPr="00566300">
              <w:rPr>
                <w:rFonts w:ascii="Verdana" w:hAnsi="Verdana"/>
                <w:b/>
                <w:i/>
                <w:iCs/>
                <w:sz w:val="24"/>
                <w:szCs w:val="24"/>
              </w:rPr>
              <w:t>obscure clarté</w:t>
            </w:r>
            <w:r w:rsidRPr="002A0FE5">
              <w:rPr>
                <w:rFonts w:ascii="Verdana" w:hAnsi="Verdana"/>
                <w:i/>
                <w:iCs/>
                <w:sz w:val="24"/>
                <w:szCs w:val="24"/>
              </w:rPr>
              <w:t xml:space="preserve"> qui tombe des étoiles (Corneille)</w:t>
            </w:r>
          </w:p>
        </w:tc>
      </w:tr>
      <w:tr w:rsidR="0036087B" w:rsidRPr="002A0FE5" w:rsidTr="00631385">
        <w:tc>
          <w:tcPr>
            <w:tcW w:w="1609" w:type="dxa"/>
          </w:tcPr>
          <w:p w:rsidR="0036087B" w:rsidRPr="002A0FE5" w:rsidRDefault="0036087B" w:rsidP="00631385">
            <w:pPr>
              <w:jc w:val="both"/>
              <w:rPr>
                <w:rFonts w:ascii="Verdana" w:hAnsi="Verdana"/>
                <w:b/>
                <w:bCs/>
                <w:sz w:val="24"/>
                <w:szCs w:val="24"/>
                <w:u w:val="single"/>
              </w:rPr>
            </w:pPr>
            <w:r w:rsidRPr="00566300">
              <w:rPr>
                <w:rFonts w:ascii="Verdana" w:hAnsi="Verdana"/>
                <w:b/>
                <w:bCs/>
                <w:sz w:val="24"/>
                <w:szCs w:val="24"/>
                <w:highlight w:val="yellow"/>
                <w:u w:val="single"/>
              </w:rPr>
              <w:t>Chiasme</w:t>
            </w:r>
          </w:p>
        </w:tc>
        <w:tc>
          <w:tcPr>
            <w:tcW w:w="4298" w:type="dxa"/>
          </w:tcPr>
          <w:p w:rsidR="0036087B" w:rsidRPr="002A0FE5" w:rsidRDefault="0036087B" w:rsidP="00631385">
            <w:pPr>
              <w:jc w:val="both"/>
              <w:rPr>
                <w:rFonts w:ascii="Verdana" w:hAnsi="Verdana"/>
                <w:sz w:val="24"/>
                <w:szCs w:val="24"/>
              </w:rPr>
            </w:pPr>
            <w:r w:rsidRPr="00566300">
              <w:rPr>
                <w:rFonts w:ascii="Verdana" w:hAnsi="Verdana"/>
                <w:sz w:val="24"/>
                <w:szCs w:val="24"/>
                <w:highlight w:val="yellow"/>
              </w:rPr>
              <w:t>Deux expressions</w:t>
            </w:r>
            <w:r w:rsidRPr="002A0FE5">
              <w:rPr>
                <w:rFonts w:ascii="Verdana" w:hAnsi="Verdana"/>
                <w:sz w:val="24"/>
                <w:szCs w:val="24"/>
              </w:rPr>
              <w:t xml:space="preserve"> se suivent, mais la deuxième adopte </w:t>
            </w:r>
            <w:r w:rsidRPr="00566300">
              <w:rPr>
                <w:rFonts w:ascii="Verdana" w:hAnsi="Verdana"/>
                <w:sz w:val="24"/>
                <w:szCs w:val="24"/>
                <w:highlight w:val="yellow"/>
              </w:rPr>
              <w:t>l’ordre inverse</w:t>
            </w:r>
            <w:r w:rsidRPr="002A0FE5">
              <w:rPr>
                <w:rFonts w:ascii="Verdana" w:hAnsi="Verdana"/>
                <w:sz w:val="24"/>
                <w:szCs w:val="24"/>
              </w:rPr>
              <w:t xml:space="preserve"> (A – B  /  B’ – A’)</w:t>
            </w:r>
          </w:p>
        </w:tc>
        <w:tc>
          <w:tcPr>
            <w:tcW w:w="4783" w:type="dxa"/>
          </w:tcPr>
          <w:p w:rsidR="0036087B" w:rsidRPr="002A0FE5" w:rsidRDefault="0036087B" w:rsidP="00631385">
            <w:pPr>
              <w:jc w:val="both"/>
              <w:rPr>
                <w:rFonts w:ascii="Verdana" w:hAnsi="Verdana"/>
                <w:i/>
                <w:iCs/>
                <w:sz w:val="24"/>
                <w:szCs w:val="24"/>
              </w:rPr>
            </w:pPr>
            <w:r w:rsidRPr="00566300">
              <w:rPr>
                <w:rFonts w:ascii="Verdana" w:hAnsi="Verdana"/>
                <w:b/>
                <w:iCs/>
                <w:sz w:val="24"/>
                <w:szCs w:val="24"/>
                <w:u w:val="single"/>
              </w:rPr>
              <w:t>Ex :</w:t>
            </w:r>
            <w:r w:rsidRPr="002A0FE5">
              <w:rPr>
                <w:rFonts w:ascii="Verdana" w:hAnsi="Verdana"/>
                <w:i/>
                <w:iCs/>
                <w:sz w:val="24"/>
                <w:szCs w:val="24"/>
              </w:rPr>
              <w:t xml:space="preserve"> Il y a de l’</w:t>
            </w:r>
            <w:proofErr w:type="spellStart"/>
            <w:r w:rsidRPr="002A0FE5">
              <w:rPr>
                <w:rFonts w:ascii="Verdana" w:hAnsi="Verdana"/>
                <w:i/>
                <w:iCs/>
                <w:sz w:val="24"/>
                <w:szCs w:val="24"/>
              </w:rPr>
              <w:t>Urgo</w:t>
            </w:r>
            <w:proofErr w:type="spellEnd"/>
            <w:r w:rsidRPr="002A0FE5">
              <w:rPr>
                <w:rFonts w:ascii="Verdana" w:hAnsi="Verdana"/>
                <w:i/>
                <w:iCs/>
                <w:sz w:val="24"/>
                <w:szCs w:val="24"/>
              </w:rPr>
              <w:t xml:space="preserve"> dans l’air, il y a de l’air dans </w:t>
            </w:r>
            <w:proofErr w:type="spellStart"/>
            <w:r w:rsidRPr="002A0FE5">
              <w:rPr>
                <w:rFonts w:ascii="Verdana" w:hAnsi="Verdana"/>
                <w:i/>
                <w:iCs/>
                <w:sz w:val="24"/>
                <w:szCs w:val="24"/>
              </w:rPr>
              <w:t>Urgo</w:t>
            </w:r>
            <w:proofErr w:type="spellEnd"/>
            <w:r w:rsidRPr="002A0FE5">
              <w:rPr>
                <w:rFonts w:ascii="Verdana" w:hAnsi="Verdana"/>
                <w:i/>
                <w:iCs/>
                <w:sz w:val="24"/>
                <w:szCs w:val="24"/>
              </w:rPr>
              <w:t>.</w:t>
            </w:r>
            <w:r>
              <w:rPr>
                <w:rFonts w:ascii="Verdana" w:hAnsi="Verdana"/>
                <w:i/>
                <w:iCs/>
                <w:sz w:val="24"/>
                <w:szCs w:val="24"/>
              </w:rPr>
              <w:t xml:space="preserve"> (pub)</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Il faut manger pour vivre et non pas vivre pour manger.</w:t>
            </w:r>
          </w:p>
          <w:p w:rsidR="0036087B" w:rsidRPr="002A0FE5" w:rsidRDefault="0036087B" w:rsidP="00631385">
            <w:pPr>
              <w:jc w:val="both"/>
              <w:rPr>
                <w:rFonts w:ascii="Verdana" w:hAnsi="Verdana"/>
                <w:i/>
                <w:iCs/>
                <w:sz w:val="24"/>
                <w:szCs w:val="24"/>
              </w:rPr>
            </w:pPr>
            <w:r w:rsidRPr="002A0FE5">
              <w:rPr>
                <w:rFonts w:ascii="Verdana" w:hAnsi="Verdana"/>
                <w:i/>
                <w:iCs/>
                <w:sz w:val="24"/>
                <w:szCs w:val="24"/>
              </w:rPr>
              <w:t xml:space="preserve">   Le cœur a ses raisons que la raison ignore.</w:t>
            </w:r>
          </w:p>
        </w:tc>
      </w:tr>
    </w:tbl>
    <w:p w:rsidR="0036087B" w:rsidRDefault="0036087B" w:rsidP="0036087B">
      <w:pPr>
        <w:jc w:val="both"/>
        <w:rPr>
          <w:rFonts w:ascii="Verdana" w:hAnsi="Verdana"/>
          <w:sz w:val="24"/>
          <w:szCs w:val="24"/>
        </w:rPr>
      </w:pPr>
    </w:p>
    <w:p w:rsidR="0036087B" w:rsidRPr="0036087B" w:rsidRDefault="0036087B" w:rsidP="0036087B">
      <w:pPr>
        <w:jc w:val="both"/>
        <w:rPr>
          <w:rFonts w:ascii="Verdana" w:hAnsi="Verdana"/>
          <w:b/>
          <w:sz w:val="24"/>
          <w:szCs w:val="24"/>
        </w:rPr>
      </w:pPr>
      <w:r w:rsidRPr="0036087B">
        <w:rPr>
          <w:rFonts w:ascii="Verdana" w:hAnsi="Verdana"/>
          <w:b/>
          <w:sz w:val="24"/>
          <w:szCs w:val="24"/>
        </w:rPr>
        <w:t xml:space="preserve">Relie les bonnes réponses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1843"/>
        <w:gridCol w:w="900"/>
        <w:gridCol w:w="2652"/>
      </w:tblGrid>
      <w:tr w:rsidR="0036087B" w:rsidRPr="00D47B8D" w:rsidTr="00631385">
        <w:tc>
          <w:tcPr>
            <w:tcW w:w="5211" w:type="dxa"/>
          </w:tcPr>
          <w:p w:rsidR="0036087B" w:rsidRPr="00D47B8D" w:rsidRDefault="0036087B" w:rsidP="00631385">
            <w:pPr>
              <w:rPr>
                <w:rFonts w:ascii="Verdana" w:hAnsi="Verdana"/>
                <w:bCs/>
                <w:iCs/>
                <w:sz w:val="24"/>
                <w:szCs w:val="24"/>
              </w:rPr>
            </w:pPr>
            <w:r w:rsidRPr="00D47B8D">
              <w:rPr>
                <w:rFonts w:ascii="Verdana" w:hAnsi="Verdana"/>
                <w:bCs/>
                <w:iCs/>
                <w:sz w:val="24"/>
                <w:szCs w:val="24"/>
              </w:rPr>
              <w:t>J’</w:t>
            </w:r>
            <w:r>
              <w:rPr>
                <w:rFonts w:ascii="Verdana" w:hAnsi="Verdana"/>
                <w:bCs/>
                <w:iCs/>
                <w:sz w:val="24"/>
                <w:szCs w:val="24"/>
              </w:rPr>
              <w:t>irai peut-être au pa</w:t>
            </w:r>
            <w:r w:rsidRPr="00D47B8D">
              <w:rPr>
                <w:rFonts w:ascii="Verdana" w:hAnsi="Verdana"/>
                <w:bCs/>
                <w:iCs/>
                <w:sz w:val="24"/>
                <w:szCs w:val="24"/>
              </w:rPr>
              <w:t>radis mais dans un train d’enfer</w:t>
            </w:r>
            <w:r>
              <w:rPr>
                <w:rFonts w:ascii="Verdana" w:hAnsi="Verdana"/>
                <w:bCs/>
                <w:iCs/>
                <w:sz w:val="24"/>
                <w:szCs w:val="24"/>
              </w:rPr>
              <w:t>.</w:t>
            </w:r>
          </w:p>
          <w:p w:rsidR="0036087B" w:rsidRPr="00D47B8D" w:rsidRDefault="0036087B" w:rsidP="00631385">
            <w:pPr>
              <w:rPr>
                <w:rFonts w:ascii="Verdana" w:hAnsi="Verdana"/>
                <w:bCs/>
                <w:iCs/>
                <w:sz w:val="24"/>
                <w:szCs w:val="24"/>
              </w:rPr>
            </w:pPr>
          </w:p>
          <w:p w:rsidR="0036087B" w:rsidRDefault="0036087B" w:rsidP="00631385">
            <w:pPr>
              <w:rPr>
                <w:rFonts w:ascii="Verdana" w:hAnsi="Verdana"/>
                <w:bCs/>
                <w:iCs/>
                <w:sz w:val="24"/>
                <w:szCs w:val="24"/>
              </w:rPr>
            </w:pPr>
            <w:proofErr w:type="gramStart"/>
            <w:r>
              <w:rPr>
                <w:rFonts w:ascii="Verdana" w:hAnsi="Verdana"/>
                <w:bCs/>
                <w:iCs/>
                <w:sz w:val="24"/>
                <w:szCs w:val="24"/>
              </w:rPr>
              <w:t>C’est</w:t>
            </w:r>
            <w:proofErr w:type="gramEnd"/>
            <w:r>
              <w:rPr>
                <w:rFonts w:ascii="Verdana" w:hAnsi="Verdana"/>
                <w:bCs/>
                <w:iCs/>
                <w:sz w:val="24"/>
                <w:szCs w:val="24"/>
              </w:rPr>
              <w:t xml:space="preserve"> pas l’homme qui prend la mer, c’est la mer qui prend l’homme.</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sidRPr="00D47B8D">
              <w:rPr>
                <w:rFonts w:ascii="Verdana" w:hAnsi="Verdana"/>
                <w:bCs/>
                <w:iCs/>
                <w:sz w:val="24"/>
                <w:szCs w:val="24"/>
              </w:rPr>
              <w:t>Je vais t’aimer à faire blanchir la nuit</w:t>
            </w:r>
            <w:r>
              <w:rPr>
                <w:rFonts w:ascii="Verdana" w:hAnsi="Verdana"/>
                <w:bCs/>
                <w:iCs/>
                <w:sz w:val="24"/>
                <w:szCs w:val="24"/>
              </w:rPr>
              <w:t>.</w:t>
            </w:r>
          </w:p>
          <w:p w:rsidR="0036087B" w:rsidRDefault="0036087B" w:rsidP="00631385">
            <w:pPr>
              <w:rPr>
                <w:rFonts w:ascii="Verdana" w:hAnsi="Verdana"/>
                <w:bCs/>
                <w:iCs/>
                <w:sz w:val="24"/>
                <w:szCs w:val="24"/>
              </w:rPr>
            </w:pPr>
          </w:p>
          <w:p w:rsidR="0036087B" w:rsidRPr="00D47B8D" w:rsidRDefault="0036087B" w:rsidP="00631385">
            <w:pPr>
              <w:rPr>
                <w:rFonts w:ascii="Verdana" w:hAnsi="Verdana"/>
                <w:bCs/>
                <w:iCs/>
                <w:sz w:val="24"/>
                <w:szCs w:val="24"/>
              </w:rPr>
            </w:pPr>
            <w:r>
              <w:rPr>
                <w:rFonts w:ascii="Verdana" w:hAnsi="Verdana"/>
                <w:bCs/>
                <w:iCs/>
                <w:sz w:val="24"/>
                <w:szCs w:val="24"/>
              </w:rPr>
              <w:t>Les lois ne font plus les hommes mais quelques hommes font la loi.</w:t>
            </w:r>
          </w:p>
        </w:tc>
        <w:tc>
          <w:tcPr>
            <w:tcW w:w="1843" w:type="dxa"/>
          </w:tcPr>
          <w:p w:rsidR="0036087B" w:rsidRDefault="0036087B" w:rsidP="00631385">
            <w:pPr>
              <w:rPr>
                <w:rFonts w:ascii="Verdana" w:hAnsi="Verdana"/>
                <w:bCs/>
                <w:iCs/>
                <w:sz w:val="24"/>
                <w:szCs w:val="24"/>
              </w:rPr>
            </w:pPr>
            <w:r>
              <w:rPr>
                <w:rFonts w:ascii="Verdana" w:hAnsi="Verdana"/>
                <w:bCs/>
                <w:iCs/>
                <w:sz w:val="24"/>
                <w:szCs w:val="24"/>
              </w:rPr>
              <w:t>O</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O</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O</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Pr="00D47B8D" w:rsidRDefault="0036087B" w:rsidP="00631385">
            <w:pPr>
              <w:rPr>
                <w:rFonts w:ascii="Verdana" w:hAnsi="Verdana"/>
                <w:bCs/>
                <w:iCs/>
                <w:sz w:val="24"/>
                <w:szCs w:val="24"/>
              </w:rPr>
            </w:pPr>
            <w:r>
              <w:rPr>
                <w:rFonts w:ascii="Verdana" w:hAnsi="Verdana"/>
                <w:bCs/>
                <w:iCs/>
                <w:sz w:val="24"/>
                <w:szCs w:val="24"/>
              </w:rPr>
              <w:t>O</w:t>
            </w:r>
          </w:p>
        </w:tc>
        <w:tc>
          <w:tcPr>
            <w:tcW w:w="900" w:type="dxa"/>
          </w:tcPr>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r>
              <w:rPr>
                <w:rFonts w:ascii="Verdana" w:hAnsi="Verdana"/>
                <w:bCs/>
                <w:iCs/>
                <w:sz w:val="24"/>
                <w:szCs w:val="24"/>
              </w:rPr>
              <w:t>O</w:t>
            </w:r>
          </w:p>
          <w:p w:rsidR="0036087B" w:rsidRDefault="0036087B" w:rsidP="00631385">
            <w:pPr>
              <w:jc w:val="right"/>
              <w:rPr>
                <w:rFonts w:ascii="Verdana" w:hAnsi="Verdana"/>
                <w:bCs/>
                <w:iCs/>
                <w:sz w:val="24"/>
                <w:szCs w:val="24"/>
              </w:rPr>
            </w:pPr>
          </w:p>
          <w:p w:rsidR="0036087B" w:rsidRDefault="0036087B" w:rsidP="00631385">
            <w:pPr>
              <w:jc w:val="right"/>
              <w:rPr>
                <w:rFonts w:ascii="Verdana" w:hAnsi="Verdana"/>
                <w:bCs/>
                <w:iCs/>
                <w:sz w:val="24"/>
                <w:szCs w:val="24"/>
              </w:rPr>
            </w:pPr>
            <w:r>
              <w:rPr>
                <w:rFonts w:ascii="Verdana" w:hAnsi="Verdana"/>
                <w:bCs/>
                <w:iCs/>
                <w:sz w:val="24"/>
                <w:szCs w:val="24"/>
              </w:rPr>
              <w:t>O</w:t>
            </w:r>
          </w:p>
          <w:p w:rsidR="0036087B" w:rsidRDefault="0036087B" w:rsidP="00631385">
            <w:pPr>
              <w:jc w:val="right"/>
              <w:rPr>
                <w:rFonts w:ascii="Verdana" w:hAnsi="Verdana"/>
                <w:bCs/>
                <w:iCs/>
                <w:sz w:val="24"/>
                <w:szCs w:val="24"/>
              </w:rPr>
            </w:pPr>
          </w:p>
          <w:p w:rsidR="0036087B" w:rsidRPr="00D47B8D" w:rsidRDefault="0036087B" w:rsidP="00631385">
            <w:pPr>
              <w:jc w:val="right"/>
              <w:rPr>
                <w:rFonts w:ascii="Verdana" w:hAnsi="Verdana"/>
                <w:bCs/>
                <w:iCs/>
                <w:sz w:val="24"/>
                <w:szCs w:val="24"/>
              </w:rPr>
            </w:pPr>
            <w:r>
              <w:rPr>
                <w:rFonts w:ascii="Verdana" w:hAnsi="Verdana"/>
                <w:bCs/>
                <w:iCs/>
                <w:sz w:val="24"/>
                <w:szCs w:val="24"/>
              </w:rPr>
              <w:t>O</w:t>
            </w:r>
          </w:p>
        </w:tc>
        <w:tc>
          <w:tcPr>
            <w:tcW w:w="2652" w:type="dxa"/>
          </w:tcPr>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sidRPr="00D47B8D">
              <w:rPr>
                <w:rFonts w:ascii="Verdana" w:hAnsi="Verdana"/>
                <w:bCs/>
                <w:iCs/>
                <w:sz w:val="24"/>
                <w:szCs w:val="24"/>
              </w:rPr>
              <w:t>Antithèse</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 xml:space="preserve">Chiasme </w:t>
            </w:r>
          </w:p>
          <w:p w:rsidR="0036087B" w:rsidRDefault="0036087B" w:rsidP="00631385">
            <w:pPr>
              <w:rPr>
                <w:rFonts w:ascii="Verdana" w:hAnsi="Verdana"/>
                <w:bCs/>
                <w:iCs/>
                <w:sz w:val="24"/>
                <w:szCs w:val="24"/>
              </w:rPr>
            </w:pPr>
          </w:p>
          <w:p w:rsidR="0036087B" w:rsidRDefault="0036087B" w:rsidP="00631385">
            <w:pPr>
              <w:rPr>
                <w:rFonts w:ascii="Verdana" w:hAnsi="Verdana"/>
                <w:bCs/>
                <w:iCs/>
                <w:sz w:val="24"/>
                <w:szCs w:val="24"/>
              </w:rPr>
            </w:pPr>
            <w:r>
              <w:rPr>
                <w:rFonts w:ascii="Verdana" w:hAnsi="Verdana"/>
                <w:bCs/>
                <w:iCs/>
                <w:sz w:val="24"/>
                <w:szCs w:val="24"/>
              </w:rPr>
              <w:t>Oxymore</w:t>
            </w:r>
          </w:p>
          <w:p w:rsidR="0036087B" w:rsidRDefault="0036087B" w:rsidP="00631385">
            <w:pPr>
              <w:rPr>
                <w:rFonts w:ascii="Verdana" w:hAnsi="Verdana"/>
                <w:bCs/>
                <w:iCs/>
                <w:sz w:val="24"/>
                <w:szCs w:val="24"/>
              </w:rPr>
            </w:pPr>
          </w:p>
          <w:p w:rsidR="0036087B" w:rsidRPr="00D47B8D" w:rsidRDefault="0036087B" w:rsidP="00631385">
            <w:pPr>
              <w:rPr>
                <w:rFonts w:ascii="Verdana" w:hAnsi="Verdana"/>
                <w:bCs/>
                <w:iCs/>
                <w:sz w:val="24"/>
                <w:szCs w:val="24"/>
              </w:rPr>
            </w:pPr>
          </w:p>
        </w:tc>
      </w:tr>
    </w:tbl>
    <w:p w:rsidR="0036087B" w:rsidRDefault="0036087B" w:rsidP="0036087B">
      <w:pPr>
        <w:rPr>
          <w:rFonts w:ascii="Verdana" w:hAnsi="Verdana"/>
          <w:b/>
          <w:bCs/>
          <w:i/>
          <w:iCs/>
          <w:sz w:val="24"/>
          <w:szCs w:val="24"/>
          <w:u w:val="single"/>
        </w:rPr>
      </w:pPr>
    </w:p>
    <w:p w:rsidR="0036087B" w:rsidRDefault="0036087B" w:rsidP="0036087B">
      <w:pPr>
        <w:rPr>
          <w:rFonts w:ascii="Verdana" w:hAnsi="Verdana"/>
          <w:b/>
          <w:bCs/>
          <w:i/>
          <w:iCs/>
          <w:sz w:val="24"/>
          <w:szCs w:val="24"/>
          <w:u w:val="single"/>
        </w:rPr>
      </w:pPr>
    </w:p>
    <w:p w:rsidR="0036087B" w:rsidRDefault="0036087B" w:rsidP="0036087B">
      <w:pPr>
        <w:rPr>
          <w:rFonts w:ascii="Verdana" w:hAnsi="Verdana"/>
          <w:b/>
          <w:bCs/>
          <w:i/>
          <w:iCs/>
          <w:sz w:val="24"/>
          <w:szCs w:val="24"/>
          <w:u w:val="single"/>
        </w:rPr>
      </w:pPr>
    </w:p>
    <w:p w:rsidR="0036087B" w:rsidRPr="00566300" w:rsidRDefault="0036087B" w:rsidP="0036087B">
      <w:pPr>
        <w:jc w:val="right"/>
        <w:rPr>
          <w:rFonts w:ascii="Verdana" w:hAnsi="Verdana"/>
          <w:bCs/>
          <w:iCs/>
          <w:sz w:val="24"/>
          <w:szCs w:val="24"/>
        </w:rPr>
      </w:pPr>
      <w:r>
        <w:rPr>
          <w:rFonts w:ascii="Verdana" w:hAnsi="Verdana"/>
          <w:bCs/>
          <w:iCs/>
          <w:sz w:val="24"/>
          <w:szCs w:val="24"/>
        </w:rPr>
        <w:t xml:space="preserve">Temps estimé : 30 / 45 mn. </w:t>
      </w:r>
    </w:p>
    <w:tbl>
      <w:tblPr>
        <w:tblStyle w:val="Grilledutableau"/>
        <w:tblW w:w="0" w:type="auto"/>
        <w:jc w:val="center"/>
        <w:shd w:val="clear" w:color="auto" w:fill="F2F2F2" w:themeFill="background1" w:themeFillShade="F2"/>
        <w:tblLook w:val="04A0"/>
      </w:tblPr>
      <w:tblGrid>
        <w:gridCol w:w="10606"/>
      </w:tblGrid>
      <w:tr w:rsidR="0036087B" w:rsidRPr="00566300" w:rsidTr="00631385">
        <w:trPr>
          <w:jc w:val="center"/>
        </w:trPr>
        <w:tc>
          <w:tcPr>
            <w:tcW w:w="10606" w:type="dxa"/>
            <w:shd w:val="clear" w:color="auto" w:fill="F2F2F2" w:themeFill="background1" w:themeFillShade="F2"/>
          </w:tcPr>
          <w:p w:rsidR="0036087B" w:rsidRPr="00566300" w:rsidRDefault="0036087B" w:rsidP="00631385">
            <w:pPr>
              <w:autoSpaceDE w:val="0"/>
              <w:autoSpaceDN w:val="0"/>
              <w:adjustRightInd w:val="0"/>
              <w:spacing w:line="360" w:lineRule="auto"/>
              <w:jc w:val="center"/>
              <w:rPr>
                <w:rFonts w:ascii="Verdana" w:hAnsi="Verdana" w:cs="TimesNewRomanPSMT"/>
                <w:b/>
                <w:sz w:val="24"/>
                <w:szCs w:val="24"/>
              </w:rPr>
            </w:pPr>
            <w:r w:rsidRPr="00566300">
              <w:rPr>
                <w:rFonts w:ascii="Verdana" w:hAnsi="Verdana" w:cs="TimesNewRomanPSMT"/>
                <w:b/>
                <w:sz w:val="24"/>
                <w:szCs w:val="24"/>
              </w:rPr>
              <w:t>Séance 8 – Les figures de style – Exercices.</w:t>
            </w:r>
          </w:p>
        </w:tc>
      </w:tr>
    </w:tbl>
    <w:p w:rsidR="0036087B" w:rsidRDefault="0036087B" w:rsidP="0036087B">
      <w:pPr>
        <w:autoSpaceDE w:val="0"/>
        <w:autoSpaceDN w:val="0"/>
        <w:adjustRightInd w:val="0"/>
        <w:spacing w:after="0" w:line="360" w:lineRule="auto"/>
        <w:rPr>
          <w:rFonts w:ascii="Verdana" w:hAnsi="Verdana" w:cs="TimesNewRomanPSMT"/>
          <w:sz w:val="24"/>
          <w:szCs w:val="24"/>
        </w:rPr>
      </w:pP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BoldMT"/>
          <w:b/>
          <w:bCs/>
          <w:sz w:val="24"/>
          <w:szCs w:val="24"/>
        </w:rPr>
        <w:t xml:space="preserve">Exercice 1 </w:t>
      </w:r>
      <w:r w:rsidRPr="007E3424">
        <w:rPr>
          <w:rFonts w:ascii="Verdana" w:hAnsi="Verdana" w:cs="TimesNewRomanPSMT"/>
          <w:sz w:val="24"/>
          <w:szCs w:val="24"/>
        </w:rPr>
        <w:t xml:space="preserve">: </w:t>
      </w:r>
      <w:r>
        <w:rPr>
          <w:rFonts w:ascii="Verdana" w:hAnsi="Verdana" w:cs="TimesNewRomanPSMT"/>
          <w:sz w:val="24"/>
          <w:szCs w:val="24"/>
        </w:rPr>
        <w:t xml:space="preserve">As-tu bien retenu les définitions de la séance précédente ? </w:t>
      </w:r>
      <w:r w:rsidRPr="007E3424">
        <w:rPr>
          <w:rFonts w:ascii="Verdana" w:hAnsi="Verdana" w:cs="TimesNewRomanPSMT"/>
          <w:sz w:val="24"/>
          <w:szCs w:val="24"/>
        </w:rPr>
        <w:t>Relie chaque définition à la figure de style correspondante.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5"/>
        <w:gridCol w:w="1105"/>
        <w:gridCol w:w="968"/>
        <w:gridCol w:w="2124"/>
      </w:tblGrid>
      <w:tr w:rsidR="0036087B" w:rsidTr="00631385">
        <w:tc>
          <w:tcPr>
            <w:tcW w:w="6485" w:type="dxa"/>
          </w:tcPr>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a) Etablit une ressemblance entre deux éléments à l’aide d’un mot</w:t>
            </w:r>
            <w:r>
              <w:rPr>
                <w:rFonts w:ascii="Verdana" w:hAnsi="Verdana" w:cs="TimesNewRomanPSMT"/>
                <w:sz w:val="24"/>
                <w:szCs w:val="24"/>
              </w:rPr>
              <w:t xml:space="preserve"> (</w:t>
            </w:r>
            <w:r w:rsidRPr="007E3424">
              <w:rPr>
                <w:rFonts w:ascii="Verdana" w:hAnsi="Verdana" w:cs="TimesNewRomanPSMT"/>
                <w:sz w:val="24"/>
                <w:szCs w:val="24"/>
              </w:rPr>
              <w:t>outil de comparaison.</w:t>
            </w:r>
            <w:r>
              <w:rPr>
                <w:rFonts w:ascii="Verdana" w:hAnsi="Verdana" w:cs="TimesNewRomanPSMT"/>
                <w:sz w:val="24"/>
                <w:szCs w:val="24"/>
              </w:rPr>
              <w:t>)</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b) Donne des caractéristiques humaines à un élément non humain</w:t>
            </w:r>
            <w:r>
              <w:rPr>
                <w:rFonts w:ascii="Verdana" w:hAnsi="Verdana" w:cs="TimesNewRomanPSMT"/>
                <w:sz w:val="24"/>
                <w:szCs w:val="24"/>
              </w:rPr>
              <w:t xml:space="preserve"> </w:t>
            </w:r>
            <w:r w:rsidRPr="007E3424">
              <w:rPr>
                <w:rFonts w:ascii="Verdana" w:hAnsi="Verdana" w:cs="TimesNewRomanPSMT"/>
                <w:sz w:val="24"/>
                <w:szCs w:val="24"/>
              </w:rPr>
              <w:t>(animal, végétal, objet…).</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c) Dit en plusieurs mots ce que l’on pourrait dire en peu de mots.</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 xml:space="preserve">d) Consiste à utiliser des termes ou des images qui visent à exagérer. </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 xml:space="preserve">e) </w:t>
            </w:r>
            <w:r w:rsidRPr="007E3424">
              <w:rPr>
                <w:rFonts w:ascii="Verdana" w:hAnsi="Verdana" w:cs="TimesNewRomanPSMT"/>
                <w:sz w:val="24"/>
                <w:szCs w:val="24"/>
              </w:rPr>
              <w:t>Fait coexister deux termes de sens contraire à l’intérieur d’une même</w:t>
            </w:r>
            <w:r>
              <w:rPr>
                <w:rFonts w:ascii="Verdana" w:hAnsi="Verdana" w:cs="TimesNewRomanPSMT"/>
                <w:sz w:val="24"/>
                <w:szCs w:val="24"/>
              </w:rPr>
              <w:t xml:space="preserve"> </w:t>
            </w:r>
            <w:r w:rsidRPr="007E3424">
              <w:rPr>
                <w:rFonts w:ascii="Verdana" w:hAnsi="Verdana" w:cs="TimesNewRomanPSMT"/>
                <w:sz w:val="24"/>
                <w:szCs w:val="24"/>
              </w:rPr>
              <w:t>expression.</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f) Consiste à reprendre un même terme ou une même expression au</w:t>
            </w:r>
            <w:r>
              <w:rPr>
                <w:rFonts w:ascii="Verdana" w:hAnsi="Verdana" w:cs="TimesNewRomanPSMT"/>
                <w:sz w:val="24"/>
                <w:szCs w:val="24"/>
              </w:rPr>
              <w:t xml:space="preserve"> </w:t>
            </w:r>
            <w:r w:rsidRPr="007E3424">
              <w:rPr>
                <w:rFonts w:ascii="Verdana" w:hAnsi="Verdana" w:cs="TimesNewRomanPSMT"/>
                <w:sz w:val="24"/>
                <w:szCs w:val="24"/>
              </w:rPr>
              <w:t>début de chaque vers ou de chaque phrase.</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g) Crée une image fondée sur une comparaison sous-entendue entre</w:t>
            </w:r>
            <w:r>
              <w:rPr>
                <w:rFonts w:ascii="Verdana" w:hAnsi="Verdana" w:cs="TimesNewRomanPSMT"/>
                <w:sz w:val="24"/>
                <w:szCs w:val="24"/>
              </w:rPr>
              <w:t xml:space="preserve"> </w:t>
            </w:r>
            <w:r w:rsidRPr="007E3424">
              <w:rPr>
                <w:rFonts w:ascii="Verdana" w:hAnsi="Verdana" w:cs="TimesNewRomanPSMT"/>
                <w:sz w:val="24"/>
                <w:szCs w:val="24"/>
              </w:rPr>
              <w:t>deux éléments.</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h) Consiste en une succession d'expressions énumérées allant par</w:t>
            </w:r>
            <w:r>
              <w:rPr>
                <w:rFonts w:ascii="Verdana" w:hAnsi="Verdana" w:cs="TimesNewRomanPSMT"/>
                <w:sz w:val="24"/>
                <w:szCs w:val="24"/>
              </w:rPr>
              <w:t xml:space="preserve"> </w:t>
            </w:r>
            <w:r w:rsidRPr="007E3424">
              <w:rPr>
                <w:rFonts w:ascii="Verdana" w:hAnsi="Verdana" w:cs="TimesNewRomanPSMT"/>
                <w:sz w:val="24"/>
                <w:szCs w:val="24"/>
              </w:rPr>
              <w:t>progression croissante ou décroissante en terme d'intensité.</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i) Remplace un mot par un autre, qui entretient avec le premier un</w:t>
            </w:r>
            <w:r>
              <w:rPr>
                <w:rFonts w:ascii="Verdana" w:hAnsi="Verdana" w:cs="TimesNewRomanPSMT"/>
                <w:sz w:val="24"/>
                <w:szCs w:val="24"/>
              </w:rPr>
              <w:t xml:space="preserve"> </w:t>
            </w:r>
            <w:r w:rsidRPr="007E3424">
              <w:rPr>
                <w:rFonts w:ascii="Verdana" w:hAnsi="Verdana" w:cs="TimesNewRomanPSMT"/>
                <w:sz w:val="24"/>
                <w:szCs w:val="24"/>
              </w:rPr>
              <w:t>rapport logique.</w:t>
            </w:r>
          </w:p>
          <w:p w:rsidR="0036087B" w:rsidRDefault="0036087B" w:rsidP="00631385">
            <w:pPr>
              <w:autoSpaceDE w:val="0"/>
              <w:autoSpaceDN w:val="0"/>
              <w:adjustRightInd w:val="0"/>
              <w:spacing w:line="360" w:lineRule="auto"/>
              <w:rPr>
                <w:rFonts w:ascii="Verdana" w:hAnsi="Verdana" w:cs="TimesNewRomanPSMT"/>
                <w:sz w:val="24"/>
                <w:szCs w:val="24"/>
              </w:rPr>
            </w:pPr>
          </w:p>
        </w:tc>
        <w:tc>
          <w:tcPr>
            <w:tcW w:w="1105" w:type="dxa"/>
          </w:tcPr>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tc>
        <w:tc>
          <w:tcPr>
            <w:tcW w:w="968" w:type="dxa"/>
          </w:tcPr>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r>
              <w:rPr>
                <w:rFonts w:ascii="Verdana" w:hAnsi="Verdana" w:cs="TimesNewRomanPSMT"/>
                <w:sz w:val="24"/>
                <w:szCs w:val="24"/>
              </w:rPr>
              <w:t>O</w:t>
            </w:r>
          </w:p>
          <w:p w:rsidR="0036087B" w:rsidRDefault="0036087B" w:rsidP="00631385">
            <w:pPr>
              <w:autoSpaceDE w:val="0"/>
              <w:autoSpaceDN w:val="0"/>
              <w:adjustRightInd w:val="0"/>
              <w:spacing w:line="360" w:lineRule="auto"/>
              <w:jc w:val="right"/>
              <w:rPr>
                <w:rFonts w:ascii="Verdana" w:hAnsi="Verdana" w:cs="TimesNewRomanPSMT"/>
                <w:sz w:val="24"/>
                <w:szCs w:val="24"/>
              </w:rPr>
            </w:pPr>
          </w:p>
          <w:p w:rsidR="0036087B" w:rsidRDefault="0036087B" w:rsidP="00631385">
            <w:pPr>
              <w:autoSpaceDE w:val="0"/>
              <w:autoSpaceDN w:val="0"/>
              <w:adjustRightInd w:val="0"/>
              <w:spacing w:line="360" w:lineRule="auto"/>
              <w:jc w:val="right"/>
              <w:rPr>
                <w:rFonts w:ascii="Verdana" w:hAnsi="Verdana" w:cs="TimesNewRomanPSMT"/>
                <w:sz w:val="24"/>
                <w:szCs w:val="24"/>
              </w:rPr>
            </w:pPr>
            <w:r>
              <w:rPr>
                <w:rFonts w:ascii="Verdana" w:hAnsi="Verdana" w:cs="TimesNewRomanPSMT"/>
                <w:sz w:val="24"/>
                <w:szCs w:val="24"/>
              </w:rPr>
              <w:t>O</w:t>
            </w:r>
          </w:p>
        </w:tc>
        <w:tc>
          <w:tcPr>
            <w:tcW w:w="2124" w:type="dxa"/>
          </w:tcPr>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Hyperbole</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Métaphore</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Comparaison</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 xml:space="preserve">Antithèse </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Gradation</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Personnification</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Anaphore</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Périphrase</w:t>
            </w:r>
          </w:p>
          <w:p w:rsidR="0036087B" w:rsidRDefault="0036087B" w:rsidP="00631385">
            <w:pPr>
              <w:autoSpaceDE w:val="0"/>
              <w:autoSpaceDN w:val="0"/>
              <w:adjustRightInd w:val="0"/>
              <w:spacing w:line="360" w:lineRule="auto"/>
              <w:rPr>
                <w:rFonts w:ascii="Verdana" w:hAnsi="Verdana" w:cs="TimesNewRomanPSMT"/>
                <w:sz w:val="24"/>
                <w:szCs w:val="24"/>
              </w:rPr>
            </w:pPr>
          </w:p>
          <w:p w:rsidR="0036087B" w:rsidRPr="007E3424" w:rsidRDefault="0036087B" w:rsidP="00631385">
            <w:pPr>
              <w:autoSpaceDE w:val="0"/>
              <w:autoSpaceDN w:val="0"/>
              <w:adjustRightInd w:val="0"/>
              <w:spacing w:line="360" w:lineRule="auto"/>
              <w:rPr>
                <w:rFonts w:ascii="Verdana" w:hAnsi="Verdana" w:cs="TimesNewRomanPSMT"/>
                <w:sz w:val="24"/>
                <w:szCs w:val="24"/>
              </w:rPr>
            </w:pPr>
            <w:r w:rsidRPr="007E3424">
              <w:rPr>
                <w:rFonts w:ascii="Verdana" w:hAnsi="Verdana" w:cs="TimesNewRomanPSMT"/>
                <w:sz w:val="24"/>
                <w:szCs w:val="24"/>
              </w:rPr>
              <w:t>Métonymie</w:t>
            </w:r>
          </w:p>
          <w:p w:rsidR="0036087B" w:rsidRDefault="0036087B" w:rsidP="00631385">
            <w:pPr>
              <w:autoSpaceDE w:val="0"/>
              <w:autoSpaceDN w:val="0"/>
              <w:adjustRightInd w:val="0"/>
              <w:spacing w:line="360" w:lineRule="auto"/>
              <w:rPr>
                <w:rFonts w:ascii="Verdana" w:hAnsi="Verdana" w:cs="TimesNewRomanPSMT"/>
                <w:sz w:val="24"/>
                <w:szCs w:val="24"/>
              </w:rPr>
            </w:pPr>
          </w:p>
        </w:tc>
      </w:tr>
    </w:tbl>
    <w:p w:rsidR="0036087B" w:rsidRDefault="0036087B" w:rsidP="0036087B">
      <w:pPr>
        <w:autoSpaceDE w:val="0"/>
        <w:autoSpaceDN w:val="0"/>
        <w:adjustRightInd w:val="0"/>
        <w:spacing w:after="0" w:line="360" w:lineRule="auto"/>
        <w:rPr>
          <w:rFonts w:ascii="Verdana" w:hAnsi="Verdana" w:cs="TimesNewRomanPSMT"/>
          <w:sz w:val="24"/>
          <w:szCs w:val="24"/>
        </w:rPr>
      </w:pPr>
    </w:p>
    <w:p w:rsidR="0036087B"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BoldMT"/>
          <w:b/>
          <w:bCs/>
          <w:sz w:val="24"/>
          <w:szCs w:val="24"/>
        </w:rPr>
        <w:t xml:space="preserve">Exercice 2 </w:t>
      </w:r>
      <w:r w:rsidRPr="00D35463">
        <w:rPr>
          <w:rFonts w:ascii="Verdana" w:hAnsi="Verdana" w:cs="TimesNewRomanPSMT"/>
          <w:b/>
          <w:sz w:val="24"/>
          <w:szCs w:val="24"/>
        </w:rPr>
        <w:t>: Personnifications :</w:t>
      </w:r>
      <w:r>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 xml:space="preserve">Dans chaque phrase, relève ce qui est </w:t>
      </w:r>
      <w:r w:rsidRPr="00D35463">
        <w:rPr>
          <w:rFonts w:ascii="Verdana" w:hAnsi="Verdana" w:cs="TimesNewRomanPSMT"/>
          <w:sz w:val="24"/>
          <w:szCs w:val="24"/>
          <w:highlight w:val="yellow"/>
        </w:rPr>
        <w:t>personnifié</w:t>
      </w:r>
      <w:r w:rsidRPr="007E3424">
        <w:rPr>
          <w:rFonts w:ascii="Verdana" w:hAnsi="Verdana" w:cs="TimesNewRomanPSMT"/>
          <w:sz w:val="24"/>
          <w:szCs w:val="24"/>
        </w:rPr>
        <w:t xml:space="preserve">, puis relève les mots qui établissent cette </w:t>
      </w:r>
      <w:r w:rsidRPr="00D35463">
        <w:rPr>
          <w:rFonts w:ascii="Verdana" w:hAnsi="Verdana" w:cs="TimesNewRomanPSMT"/>
          <w:sz w:val="24"/>
          <w:szCs w:val="24"/>
          <w:highlight w:val="magenta"/>
        </w:rPr>
        <w:t>personnification</w:t>
      </w:r>
      <w:r w:rsidRPr="007E3424">
        <w:rPr>
          <w:rFonts w:ascii="Verdana" w:hAnsi="Verdana" w:cs="TimesNewRomanPSMT"/>
          <w:sz w:val="24"/>
          <w:szCs w:val="24"/>
        </w:rPr>
        <w:t>.</w:t>
      </w:r>
      <w:r>
        <w:rPr>
          <w:rFonts w:ascii="Verdana" w:hAnsi="Verdana" w:cs="TimesNewRomanPSMT"/>
          <w:sz w:val="24"/>
          <w:szCs w:val="24"/>
        </w:rPr>
        <w:t xml:space="preserve"> </w:t>
      </w:r>
      <w:r w:rsidRPr="00507CB0">
        <w:rPr>
          <w:rFonts w:ascii="Verdana" w:hAnsi="Verdana" w:cs="TimesNewRomanPSMT"/>
          <w:i/>
          <w:sz w:val="24"/>
          <w:szCs w:val="24"/>
        </w:rPr>
        <w:t xml:space="preserve">J’ai fait </w:t>
      </w:r>
      <w:proofErr w:type="gramStart"/>
      <w:r w:rsidRPr="00507CB0">
        <w:rPr>
          <w:rFonts w:ascii="Verdana" w:hAnsi="Verdana" w:cs="TimesNewRomanPSMT"/>
          <w:i/>
          <w:sz w:val="24"/>
          <w:szCs w:val="24"/>
        </w:rPr>
        <w:t>le a</w:t>
      </w:r>
      <w:proofErr w:type="gramEnd"/>
      <w:r w:rsidRPr="00507CB0">
        <w:rPr>
          <w:rFonts w:ascii="Verdana" w:hAnsi="Verdana" w:cs="TimesNewRomanPSMT"/>
          <w:i/>
          <w:sz w:val="24"/>
          <w:szCs w:val="24"/>
        </w:rPr>
        <w:t>. en exemple</w:t>
      </w:r>
      <w:r>
        <w:rPr>
          <w:rFonts w:ascii="Verdana" w:hAnsi="Verdana" w:cs="TimesNewRomanPSMT"/>
          <w:sz w:val="24"/>
          <w:szCs w:val="24"/>
        </w:rPr>
        <w:t xml:space="preserve">. </w:t>
      </w:r>
    </w:p>
    <w:p w:rsidR="0036087B"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 xml:space="preserve">a. Le </w:t>
      </w:r>
      <w:r w:rsidRPr="00D35463">
        <w:rPr>
          <w:rFonts w:ascii="Verdana" w:hAnsi="Verdana" w:cs="TimesNewRomanPSMT"/>
          <w:sz w:val="24"/>
          <w:szCs w:val="24"/>
          <w:highlight w:val="yellow"/>
        </w:rPr>
        <w:t>vent</w:t>
      </w:r>
      <w:r w:rsidRPr="007E3424">
        <w:rPr>
          <w:rFonts w:ascii="Verdana" w:hAnsi="Verdana" w:cs="TimesNewRomanPSMT"/>
          <w:sz w:val="24"/>
          <w:szCs w:val="24"/>
        </w:rPr>
        <w:t xml:space="preserve"> </w:t>
      </w:r>
      <w:r w:rsidRPr="00D35463">
        <w:rPr>
          <w:rFonts w:ascii="Verdana" w:hAnsi="Verdana" w:cs="TimesNewRomanPSMT"/>
          <w:sz w:val="24"/>
          <w:szCs w:val="24"/>
          <w:highlight w:val="magenta"/>
        </w:rPr>
        <w:t>rugissait</w:t>
      </w:r>
      <w:r w:rsidRPr="007E3424">
        <w:rPr>
          <w:rFonts w:ascii="Verdana" w:hAnsi="Verdana" w:cs="TimesNewRomanPSMT"/>
          <w:sz w:val="24"/>
          <w:szCs w:val="24"/>
        </w:rPr>
        <w:t xml:space="preserve">, le </w:t>
      </w:r>
      <w:r w:rsidRPr="00D35463">
        <w:rPr>
          <w:rFonts w:ascii="Verdana" w:hAnsi="Verdana" w:cs="TimesNewRomanPSMT"/>
          <w:sz w:val="24"/>
          <w:szCs w:val="24"/>
          <w:highlight w:val="yellow"/>
        </w:rPr>
        <w:t>tonnerre</w:t>
      </w:r>
      <w:r w:rsidRPr="007E3424">
        <w:rPr>
          <w:rFonts w:ascii="Verdana" w:hAnsi="Verdana" w:cs="TimesNewRomanPSMT"/>
          <w:sz w:val="24"/>
          <w:szCs w:val="24"/>
        </w:rPr>
        <w:t xml:space="preserve"> </w:t>
      </w:r>
      <w:r w:rsidRPr="00D35463">
        <w:rPr>
          <w:rFonts w:ascii="Verdana" w:hAnsi="Verdana" w:cs="TimesNewRomanPSMT"/>
          <w:sz w:val="24"/>
          <w:szCs w:val="24"/>
          <w:highlight w:val="magenta"/>
        </w:rPr>
        <w:t>grondait</w:t>
      </w:r>
      <w:r w:rsidRPr="007E3424">
        <w:rPr>
          <w:rFonts w:ascii="Verdana" w:hAnsi="Verdana" w:cs="TimesNewRomanPSMT"/>
          <w:sz w:val="24"/>
          <w:szCs w:val="24"/>
        </w:rPr>
        <w:t xml:space="preserve">, la </w:t>
      </w:r>
      <w:r w:rsidRPr="00D35463">
        <w:rPr>
          <w:rFonts w:ascii="Verdana" w:hAnsi="Verdana" w:cs="TimesNewRomanPSMT"/>
          <w:sz w:val="24"/>
          <w:szCs w:val="24"/>
          <w:highlight w:val="yellow"/>
        </w:rPr>
        <w:t>pluie</w:t>
      </w:r>
      <w:r>
        <w:rPr>
          <w:rFonts w:ascii="Verdana" w:hAnsi="Verdana" w:cs="TimesNewRomanPSMT"/>
          <w:sz w:val="24"/>
          <w:szCs w:val="24"/>
        </w:rPr>
        <w:t xml:space="preserve"> nous </w:t>
      </w:r>
      <w:r w:rsidRPr="00D35463">
        <w:rPr>
          <w:rFonts w:ascii="Verdana" w:hAnsi="Verdana" w:cs="TimesNewRomanPSMT"/>
          <w:sz w:val="24"/>
          <w:szCs w:val="24"/>
          <w:highlight w:val="magenta"/>
        </w:rPr>
        <w:t>fouettait</w:t>
      </w:r>
      <w:r>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 xml:space="preserve"> b. La rivière s’étire paresseusement le long de la plaine.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c. Entends-tu la chanson de l’eau qui bout ? – d. Le coq règne en maître sur la basse-cour. – e. Les langues jaunes et rouges</w:t>
      </w:r>
    </w:p>
    <w:p w:rsidR="0036087B" w:rsidRDefault="0036087B" w:rsidP="0036087B">
      <w:pPr>
        <w:autoSpaceDE w:val="0"/>
        <w:autoSpaceDN w:val="0"/>
        <w:adjustRightInd w:val="0"/>
        <w:spacing w:after="0" w:line="360" w:lineRule="auto"/>
        <w:rPr>
          <w:rFonts w:ascii="Verdana" w:hAnsi="Verdana" w:cs="TimesNewRomanPSMT"/>
          <w:sz w:val="24"/>
          <w:szCs w:val="24"/>
        </w:rPr>
      </w:pPr>
      <w:proofErr w:type="gramStart"/>
      <w:r w:rsidRPr="007E3424">
        <w:rPr>
          <w:rFonts w:ascii="Verdana" w:hAnsi="Verdana" w:cs="TimesNewRomanPSMT"/>
          <w:sz w:val="24"/>
          <w:szCs w:val="24"/>
        </w:rPr>
        <w:t>du</w:t>
      </w:r>
      <w:proofErr w:type="gramEnd"/>
      <w:r w:rsidRPr="007E3424">
        <w:rPr>
          <w:rFonts w:ascii="Verdana" w:hAnsi="Verdana" w:cs="TimesNewRomanPSMT"/>
          <w:sz w:val="24"/>
          <w:szCs w:val="24"/>
        </w:rPr>
        <w:t xml:space="preserve"> feu dévoraient tout sur leur passage.</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BoldMT"/>
          <w:b/>
          <w:bCs/>
          <w:sz w:val="24"/>
          <w:szCs w:val="24"/>
        </w:rPr>
        <w:t xml:space="preserve">Exercice 3 </w:t>
      </w:r>
      <w:r w:rsidRPr="007E3424">
        <w:rPr>
          <w:rFonts w:ascii="Verdana" w:hAnsi="Verdana" w:cs="TimesNewRomanPSMT"/>
          <w:sz w:val="24"/>
          <w:szCs w:val="24"/>
        </w:rPr>
        <w:t xml:space="preserve">: Indique ce que désignent ces </w:t>
      </w:r>
      <w:r w:rsidRPr="00D35463">
        <w:rPr>
          <w:rFonts w:ascii="Verdana" w:hAnsi="Verdana" w:cs="TimesNewRomanPSMT"/>
          <w:b/>
          <w:sz w:val="24"/>
          <w:szCs w:val="24"/>
        </w:rPr>
        <w:t>périphrases</w:t>
      </w:r>
      <w:r w:rsidRPr="007E3424">
        <w:rPr>
          <w:rFonts w:ascii="Verdana" w:hAnsi="Verdana" w:cs="TimesNewRomanPSMT"/>
          <w:sz w:val="24"/>
          <w:szCs w:val="24"/>
        </w:rPr>
        <w:t>.</w:t>
      </w:r>
    </w:p>
    <w:p w:rsidR="0036087B"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a. le roi Soleil : ____________</w:t>
      </w:r>
      <w:r w:rsidRPr="007E3424">
        <w:rPr>
          <w:rFonts w:ascii="Verdana" w:hAnsi="Verdana" w:cs="TimesNewRomanPSMT"/>
          <w:sz w:val="24"/>
          <w:szCs w:val="24"/>
        </w:rPr>
        <w:t xml:space="preserve"> b. l’île de beauté </w:t>
      </w:r>
      <w:r>
        <w:rPr>
          <w:rFonts w:ascii="Verdana" w:hAnsi="Verdana" w:cs="TimesNewRomanPSMT"/>
          <w:sz w:val="24"/>
          <w:szCs w:val="24"/>
        </w:rPr>
        <w:t>: ____________</w:t>
      </w:r>
      <w:r w:rsidRPr="007E3424">
        <w:rPr>
          <w:rFonts w:ascii="Verdana" w:hAnsi="Verdana" w:cs="TimesNewRomanPSMT"/>
          <w:sz w:val="24"/>
          <w:szCs w:val="24"/>
        </w:rPr>
        <w:t xml:space="preserve"> c. le pays du soleil levant </w:t>
      </w:r>
      <w:r>
        <w:rPr>
          <w:rFonts w:ascii="Verdana" w:hAnsi="Verdana" w:cs="TimesNewRomanPSMT"/>
          <w:sz w:val="24"/>
          <w:szCs w:val="24"/>
        </w:rPr>
        <w:t>: ____________</w:t>
      </w:r>
      <w:r w:rsidRPr="007E3424">
        <w:rPr>
          <w:rFonts w:ascii="Verdana" w:hAnsi="Verdana" w:cs="TimesNewRomanPSMT"/>
          <w:sz w:val="24"/>
          <w:szCs w:val="24"/>
        </w:rPr>
        <w:t xml:space="preserve"> d. l’astre du jour </w:t>
      </w:r>
      <w:r>
        <w:rPr>
          <w:rFonts w:ascii="Verdana" w:hAnsi="Verdana" w:cs="TimesNewRomanPSMT"/>
          <w:sz w:val="24"/>
          <w:szCs w:val="24"/>
        </w:rPr>
        <w:t>: ____________</w:t>
      </w:r>
      <w:r w:rsidRPr="007E3424">
        <w:rPr>
          <w:rFonts w:ascii="Verdana" w:hAnsi="Verdana" w:cs="TimesNewRomanPSMT"/>
          <w:sz w:val="24"/>
          <w:szCs w:val="24"/>
        </w:rPr>
        <w:t xml:space="preserve"> e. la langue de Molière </w:t>
      </w:r>
      <w:r>
        <w:rPr>
          <w:rFonts w:ascii="Verdana" w:hAnsi="Verdana" w:cs="TimesNewRomanPSMT"/>
          <w:sz w:val="24"/>
          <w:szCs w:val="24"/>
        </w:rPr>
        <w:t>: ____________</w:t>
      </w:r>
      <w:r w:rsidRPr="007E3424">
        <w:rPr>
          <w:rFonts w:ascii="Verdana" w:hAnsi="Verdana" w:cs="TimesNewRomanPSMT"/>
          <w:sz w:val="24"/>
          <w:szCs w:val="24"/>
        </w:rPr>
        <w:t xml:space="preserve"> f</w:t>
      </w:r>
      <w:r>
        <w:rPr>
          <w:rFonts w:ascii="Verdana" w:hAnsi="Verdana" w:cs="TimesNewRomanPSMT"/>
          <w:sz w:val="24"/>
          <w:szCs w:val="24"/>
        </w:rPr>
        <w:t xml:space="preserve">. </w:t>
      </w:r>
      <w:r w:rsidRPr="007E3424">
        <w:rPr>
          <w:rFonts w:ascii="Verdana" w:hAnsi="Verdana" w:cs="TimesNewRomanPSMT"/>
          <w:sz w:val="24"/>
          <w:szCs w:val="24"/>
        </w:rPr>
        <w:t>la planète bleue</w:t>
      </w:r>
      <w:r>
        <w:rPr>
          <w:rFonts w:ascii="Verdana" w:hAnsi="Verdana" w:cs="TimesNewRomanPSMT"/>
          <w:sz w:val="24"/>
          <w:szCs w:val="24"/>
        </w:rPr>
        <w:t xml:space="preserve"> : ____________</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BoldMT"/>
          <w:b/>
          <w:bCs/>
          <w:sz w:val="24"/>
          <w:szCs w:val="24"/>
        </w:rPr>
        <w:t xml:space="preserve">Exercice 4 </w:t>
      </w:r>
      <w:r w:rsidRPr="007E3424">
        <w:rPr>
          <w:rFonts w:ascii="Verdana" w:hAnsi="Verdana" w:cs="TimesNewRomanPSMT"/>
          <w:sz w:val="24"/>
          <w:szCs w:val="24"/>
        </w:rPr>
        <w:t xml:space="preserve">: Relève les termes qui s’opposent pour former une </w:t>
      </w:r>
      <w:r w:rsidRPr="00D35463">
        <w:rPr>
          <w:rFonts w:ascii="Verdana" w:hAnsi="Verdana" w:cs="TimesNewRomanPSMT"/>
          <w:b/>
          <w:sz w:val="24"/>
          <w:szCs w:val="24"/>
        </w:rPr>
        <w:t>antithèse</w:t>
      </w:r>
      <w:r w:rsidRPr="007E3424">
        <w:rPr>
          <w:rFonts w:ascii="Verdana" w:hAnsi="Verdana" w:cs="TimesNewRomanPSMT"/>
          <w:sz w:val="24"/>
          <w:szCs w:val="24"/>
        </w:rPr>
        <w:t>.</w:t>
      </w:r>
      <w:r w:rsidRPr="00D35463">
        <w:rPr>
          <w:rFonts w:ascii="Verdana" w:hAnsi="Verdana" w:cs="TimesNewRomanPSMT"/>
          <w:sz w:val="24"/>
          <w:szCs w:val="24"/>
        </w:rPr>
        <w:t xml:space="preserve"> </w:t>
      </w:r>
      <w:r w:rsidRPr="00507CB0">
        <w:rPr>
          <w:rFonts w:ascii="Verdana" w:hAnsi="Verdana" w:cs="TimesNewRomanPSMT"/>
          <w:i/>
          <w:sz w:val="24"/>
          <w:szCs w:val="24"/>
        </w:rPr>
        <w:t xml:space="preserve">J’ai fait </w:t>
      </w:r>
      <w:proofErr w:type="gramStart"/>
      <w:r w:rsidRPr="00507CB0">
        <w:rPr>
          <w:rFonts w:ascii="Verdana" w:hAnsi="Verdana" w:cs="TimesNewRomanPSMT"/>
          <w:i/>
          <w:sz w:val="24"/>
          <w:szCs w:val="24"/>
        </w:rPr>
        <w:t>le a</w:t>
      </w:r>
      <w:proofErr w:type="gramEnd"/>
      <w:r w:rsidRPr="00507CB0">
        <w:rPr>
          <w:rFonts w:ascii="Verdana" w:hAnsi="Verdana" w:cs="TimesNewRomanPSMT"/>
          <w:i/>
          <w:sz w:val="24"/>
          <w:szCs w:val="24"/>
        </w:rPr>
        <w:t>. en exemple.</w:t>
      </w:r>
    </w:p>
    <w:p w:rsidR="0036087B"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 xml:space="preserve">a. Tantôt le bateau s’élevait au </w:t>
      </w:r>
      <w:r w:rsidRPr="00D35463">
        <w:rPr>
          <w:rFonts w:ascii="Verdana" w:hAnsi="Verdana" w:cs="TimesNewRomanPSMT"/>
          <w:sz w:val="24"/>
          <w:szCs w:val="24"/>
          <w:highlight w:val="yellow"/>
        </w:rPr>
        <w:t>sommet</w:t>
      </w:r>
      <w:r w:rsidRPr="007E3424">
        <w:rPr>
          <w:rFonts w:ascii="Verdana" w:hAnsi="Verdana" w:cs="TimesNewRomanPSMT"/>
          <w:sz w:val="24"/>
          <w:szCs w:val="24"/>
        </w:rPr>
        <w:t xml:space="preserve"> d’une vague, tantôt il disparaissait dans les </w:t>
      </w:r>
      <w:r w:rsidRPr="00D35463">
        <w:rPr>
          <w:rFonts w:ascii="Verdana" w:hAnsi="Verdana" w:cs="TimesNewRomanPSMT"/>
          <w:sz w:val="24"/>
          <w:szCs w:val="24"/>
          <w:highlight w:val="yellow"/>
        </w:rPr>
        <w:t>profondeurs</w:t>
      </w:r>
      <w:r w:rsidRPr="007E3424">
        <w:rPr>
          <w:rFonts w:ascii="Verdana" w:hAnsi="Verdana" w:cs="TimesNewRomanPSMT"/>
          <w:sz w:val="24"/>
          <w:szCs w:val="24"/>
        </w:rPr>
        <w:t xml:space="preserve"> de l’eau. – b. La musique se</w:t>
      </w:r>
      <w:r>
        <w:rPr>
          <w:rFonts w:ascii="Verdana" w:hAnsi="Verdana" w:cs="TimesNewRomanPSMT"/>
          <w:sz w:val="24"/>
          <w:szCs w:val="24"/>
        </w:rPr>
        <w:t xml:space="preserve"> </w:t>
      </w:r>
      <w:r w:rsidRPr="007E3424">
        <w:rPr>
          <w:rFonts w:ascii="Verdana" w:hAnsi="Verdana" w:cs="TimesNewRomanPSMT"/>
          <w:sz w:val="24"/>
          <w:szCs w:val="24"/>
        </w:rPr>
        <w:t>déchaîna, puis s’apaisa, avant de repartir de plus belle. – c. Elle est aussi brune que son frère est blond et aussi travailleuse</w:t>
      </w:r>
      <w:r>
        <w:rPr>
          <w:rFonts w:ascii="Verdana" w:hAnsi="Verdana" w:cs="TimesNewRomanPSMT"/>
          <w:sz w:val="24"/>
          <w:szCs w:val="24"/>
        </w:rPr>
        <w:t xml:space="preserve"> </w:t>
      </w:r>
      <w:r w:rsidRPr="007E3424">
        <w:rPr>
          <w:rFonts w:ascii="Verdana" w:hAnsi="Verdana" w:cs="TimesNewRomanPSMT"/>
          <w:sz w:val="24"/>
          <w:szCs w:val="24"/>
        </w:rPr>
        <w:t>qu’il est paresseux. – d. Ils passèrent de l’ombre à la lumière et en furent aveuglés.</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BoldMT"/>
          <w:b/>
          <w:bCs/>
          <w:sz w:val="24"/>
          <w:szCs w:val="24"/>
        </w:rPr>
        <w:t xml:space="preserve">Exercice 5 </w:t>
      </w:r>
      <w:r>
        <w:rPr>
          <w:rFonts w:ascii="Verdana" w:hAnsi="Verdana" w:cs="TimesNewRomanPSMT"/>
          <w:sz w:val="24"/>
          <w:szCs w:val="24"/>
        </w:rPr>
        <w:t xml:space="preserve">: Identification : de quelle figure de style s’agit-il ?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 xml:space="preserve">a) « Venge-toi, punis-moi d’un odieux amour » Racine, </w:t>
      </w:r>
      <w:r w:rsidRPr="007E3424">
        <w:rPr>
          <w:rFonts w:ascii="Verdana" w:hAnsi="Verdana" w:cs="TimesNewRomanPS-ItalicMT"/>
          <w:i/>
          <w:iCs/>
          <w:sz w:val="24"/>
          <w:szCs w:val="24"/>
        </w:rPr>
        <w:t xml:space="preserve">Phèdre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b) "Peuple de fond en comble retourné / Comme une terre en labours."</w:t>
      </w:r>
      <w:r>
        <w:rPr>
          <w:rFonts w:ascii="Verdana" w:hAnsi="Verdana" w:cs="TimesNewRomanPSMT"/>
          <w:sz w:val="24"/>
          <w:szCs w:val="24"/>
        </w:rPr>
        <w:t xml:space="preserve"> </w:t>
      </w:r>
      <w:r w:rsidRPr="007E3424">
        <w:rPr>
          <w:rFonts w:ascii="Verdana" w:hAnsi="Verdana" w:cs="TimesNewRomanPSMT"/>
          <w:sz w:val="24"/>
          <w:szCs w:val="24"/>
        </w:rPr>
        <w:t xml:space="preserve">R. Depestre, </w:t>
      </w:r>
      <w:r w:rsidRPr="007E3424">
        <w:rPr>
          <w:rFonts w:ascii="Verdana" w:hAnsi="Verdana" w:cs="TimesNewRomanPS-ItalicMT"/>
          <w:i/>
          <w:iCs/>
          <w:sz w:val="24"/>
          <w:szCs w:val="24"/>
        </w:rPr>
        <w:t xml:space="preserve">Minerai noir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c) "J’habite la cascade de ses rires. J’habite la forêt de ses paroles. J’habite les profondeurs de ses silences."</w:t>
      </w:r>
      <w:r>
        <w:rPr>
          <w:rFonts w:ascii="Verdana" w:hAnsi="Verdana" w:cs="TimesNewRomanPSMT"/>
          <w:sz w:val="24"/>
          <w:szCs w:val="24"/>
        </w:rPr>
        <w:t xml:space="preserve"> </w:t>
      </w:r>
      <w:r w:rsidRPr="007E3424">
        <w:rPr>
          <w:rFonts w:ascii="Verdana" w:hAnsi="Verdana" w:cs="TimesNewRomanPSMT"/>
          <w:sz w:val="24"/>
          <w:szCs w:val="24"/>
        </w:rPr>
        <w:t xml:space="preserve">E. Pépin, </w:t>
      </w:r>
      <w:r w:rsidRPr="007E3424">
        <w:rPr>
          <w:rFonts w:ascii="Verdana" w:hAnsi="Verdana" w:cs="TimesNewRomanPS-ItalicMT"/>
          <w:i/>
          <w:iCs/>
          <w:sz w:val="24"/>
          <w:szCs w:val="24"/>
        </w:rPr>
        <w:t xml:space="preserve">Coulée d’or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d) "Il n’y a pas d’amour dont on ne soit meurtri / Il n’y a pas d’amour dont on ne soit flétri »</w:t>
      </w:r>
      <w:r>
        <w:rPr>
          <w:rFonts w:ascii="Verdana" w:hAnsi="Verdana" w:cs="TimesNewRomanPSMT"/>
          <w:sz w:val="24"/>
          <w:szCs w:val="24"/>
        </w:rPr>
        <w:t xml:space="preserve"> </w:t>
      </w:r>
      <w:r w:rsidRPr="007E3424">
        <w:rPr>
          <w:rFonts w:ascii="Verdana" w:hAnsi="Verdana" w:cs="TimesNewRomanPSMT"/>
          <w:sz w:val="24"/>
          <w:szCs w:val="24"/>
        </w:rPr>
        <w:t xml:space="preserve">L. Aragon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e) "Ainsi la soie somptueuse naissait-elle dans l’odeur de la mort".</w:t>
      </w:r>
      <w:r>
        <w:rPr>
          <w:rFonts w:ascii="Verdana" w:hAnsi="Verdana" w:cs="TimesNewRomanPSMT"/>
          <w:sz w:val="24"/>
          <w:szCs w:val="24"/>
        </w:rPr>
        <w:t xml:space="preserve"> </w:t>
      </w:r>
      <w:r w:rsidRPr="007E3424">
        <w:rPr>
          <w:rFonts w:ascii="Verdana" w:hAnsi="Verdana" w:cs="TimesNewRomanPSMT"/>
          <w:sz w:val="24"/>
          <w:szCs w:val="24"/>
        </w:rPr>
        <w:t xml:space="preserve">M. </w:t>
      </w:r>
      <w:proofErr w:type="spellStart"/>
      <w:r w:rsidRPr="007E3424">
        <w:rPr>
          <w:rFonts w:ascii="Verdana" w:hAnsi="Verdana" w:cs="TimesNewRomanPSMT"/>
          <w:sz w:val="24"/>
          <w:szCs w:val="24"/>
        </w:rPr>
        <w:t>Rouanet</w:t>
      </w:r>
      <w:proofErr w:type="spellEnd"/>
      <w:r w:rsidRPr="007E3424">
        <w:rPr>
          <w:rFonts w:ascii="Verdana" w:hAnsi="Verdana" w:cs="TimesNewRomanPSMT"/>
          <w:sz w:val="24"/>
          <w:szCs w:val="24"/>
        </w:rPr>
        <w:t xml:space="preserve">, </w:t>
      </w:r>
      <w:r w:rsidRPr="007E3424">
        <w:rPr>
          <w:rFonts w:ascii="Verdana" w:hAnsi="Verdana" w:cs="TimesNewRomanPS-ItalicMT"/>
          <w:i/>
          <w:iCs/>
          <w:sz w:val="24"/>
          <w:szCs w:val="24"/>
        </w:rPr>
        <w:t xml:space="preserve">Le Crin de Florence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lastRenderedPageBreak/>
        <w:t>f) "La rue assourdissante autour de nous hurlait."</w:t>
      </w:r>
      <w:r>
        <w:rPr>
          <w:rFonts w:ascii="Verdana" w:hAnsi="Verdana" w:cs="TimesNewRomanPSMT"/>
          <w:sz w:val="24"/>
          <w:szCs w:val="24"/>
        </w:rPr>
        <w:t xml:space="preserve"> </w:t>
      </w:r>
      <w:r w:rsidRPr="007E3424">
        <w:rPr>
          <w:rFonts w:ascii="Verdana" w:hAnsi="Verdana" w:cs="TimesNewRomanPSMT"/>
          <w:sz w:val="24"/>
          <w:szCs w:val="24"/>
        </w:rPr>
        <w:t xml:space="preserve">C. Baudelaire, </w:t>
      </w:r>
      <w:r w:rsidRPr="007E3424">
        <w:rPr>
          <w:rFonts w:ascii="Verdana" w:hAnsi="Verdana" w:cs="TimesNewRomanPS-ItalicMT"/>
          <w:i/>
          <w:iCs/>
          <w:sz w:val="24"/>
          <w:szCs w:val="24"/>
        </w:rPr>
        <w:t xml:space="preserve">Les Fleurs du Mal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g</w:t>
      </w:r>
      <w:r w:rsidRPr="007E3424">
        <w:rPr>
          <w:rFonts w:ascii="Verdana" w:hAnsi="Verdana" w:cs="TimesNewRomanPSMT"/>
          <w:sz w:val="24"/>
          <w:szCs w:val="24"/>
        </w:rPr>
        <w:t xml:space="preserve">) "Je me meurs, je suis mort, je suis enterré." Molière, </w:t>
      </w:r>
      <w:r w:rsidRPr="007E3424">
        <w:rPr>
          <w:rFonts w:ascii="Verdana" w:hAnsi="Verdana" w:cs="TimesNewRomanPS-ItalicMT"/>
          <w:i/>
          <w:iCs/>
          <w:sz w:val="24"/>
          <w:szCs w:val="24"/>
        </w:rPr>
        <w:t xml:space="preserve">L’Avare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h</w:t>
      </w:r>
      <w:r w:rsidRPr="007E3424">
        <w:rPr>
          <w:rFonts w:ascii="Verdana" w:hAnsi="Verdana" w:cs="TimesNewRomanPSMT"/>
          <w:sz w:val="24"/>
          <w:szCs w:val="24"/>
        </w:rPr>
        <w:t>) « Les flocons d’écume, volant de toutes parts, ressemblaient à de la laine.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 xml:space="preserve">V. Hugo, </w:t>
      </w:r>
      <w:r w:rsidRPr="007E3424">
        <w:rPr>
          <w:rFonts w:ascii="Verdana" w:hAnsi="Verdana" w:cs="TimesNewRomanPS-ItalicMT"/>
          <w:i/>
          <w:iCs/>
          <w:sz w:val="24"/>
          <w:szCs w:val="24"/>
        </w:rPr>
        <w:t xml:space="preserve">Les Travailleurs de la mer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i</w:t>
      </w:r>
      <w:r w:rsidRPr="007E3424">
        <w:rPr>
          <w:rFonts w:ascii="Verdana" w:hAnsi="Verdana" w:cs="TimesNewRomanPSMT"/>
          <w:sz w:val="24"/>
          <w:szCs w:val="24"/>
        </w:rPr>
        <w:t>) « Il n’avait pas un camarade, mais des millions et des millions. » P. Eluard, « Avis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j</w:t>
      </w:r>
      <w:r w:rsidRPr="007E3424">
        <w:rPr>
          <w:rFonts w:ascii="Verdana" w:hAnsi="Verdana" w:cs="TimesNewRomanPSMT"/>
          <w:sz w:val="24"/>
          <w:szCs w:val="24"/>
        </w:rPr>
        <w:t>) « A neuf ans […], je pris place parmi les plus grands amants de tous les temps.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sidRPr="007E3424">
        <w:rPr>
          <w:rFonts w:ascii="Verdana" w:hAnsi="Verdana" w:cs="TimesNewRomanPSMT"/>
          <w:sz w:val="24"/>
          <w:szCs w:val="24"/>
        </w:rPr>
        <w:t xml:space="preserve">R. Gary, </w:t>
      </w:r>
      <w:r w:rsidRPr="007E3424">
        <w:rPr>
          <w:rFonts w:ascii="Verdana" w:hAnsi="Verdana" w:cs="TimesNewRomanPS-ItalicMT"/>
          <w:i/>
          <w:iCs/>
          <w:sz w:val="24"/>
          <w:szCs w:val="24"/>
        </w:rPr>
        <w:t xml:space="preserve">La Promesse de l’aube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k</w:t>
      </w:r>
      <w:r w:rsidRPr="007E3424">
        <w:rPr>
          <w:rFonts w:ascii="Verdana" w:hAnsi="Verdana" w:cs="TimesNewRomanPSMT"/>
          <w:sz w:val="24"/>
          <w:szCs w:val="24"/>
        </w:rPr>
        <w:t xml:space="preserve">) « L’aurore grelottante en robe rose et verte / S’avançait lentement sur la Seine déserte. »C. Baudelaire, </w:t>
      </w:r>
      <w:r w:rsidRPr="007E3424">
        <w:rPr>
          <w:rFonts w:ascii="Verdana" w:hAnsi="Verdana" w:cs="TimesNewRomanPS-ItalicMT"/>
          <w:i/>
          <w:iCs/>
          <w:sz w:val="24"/>
          <w:szCs w:val="24"/>
        </w:rPr>
        <w:t xml:space="preserve">Les Fleurs du Mal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l</w:t>
      </w:r>
      <w:r w:rsidRPr="007E3424">
        <w:rPr>
          <w:rFonts w:ascii="Verdana" w:hAnsi="Verdana" w:cs="TimesNewRomanPSMT"/>
          <w:sz w:val="24"/>
          <w:szCs w:val="24"/>
        </w:rPr>
        <w:t>) « D’énormes nuages élargis comme des taches d’encre […] pareils à des ballons que le vent déchiquetait et emportait fil</w:t>
      </w:r>
      <w:r>
        <w:rPr>
          <w:rFonts w:ascii="Verdana" w:hAnsi="Verdana" w:cs="TimesNewRomanPSMT"/>
          <w:sz w:val="24"/>
          <w:szCs w:val="24"/>
        </w:rPr>
        <w:t xml:space="preserve"> </w:t>
      </w:r>
      <w:r w:rsidRPr="007E3424">
        <w:rPr>
          <w:rFonts w:ascii="Verdana" w:hAnsi="Verdana" w:cs="TimesNewRomanPSMT"/>
          <w:sz w:val="24"/>
          <w:szCs w:val="24"/>
        </w:rPr>
        <w:t xml:space="preserve">à fil. » E. Zola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m</w:t>
      </w:r>
      <w:r w:rsidRPr="007E3424">
        <w:rPr>
          <w:rFonts w:ascii="Verdana" w:hAnsi="Verdana" w:cs="TimesNewRomanPSMT"/>
          <w:sz w:val="24"/>
          <w:szCs w:val="24"/>
        </w:rPr>
        <w:t xml:space="preserve">) Cette nouvelle est un ouragan qui a dévasté la petite ville.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n</w:t>
      </w:r>
      <w:r w:rsidRPr="007E3424">
        <w:rPr>
          <w:rFonts w:ascii="Verdana" w:hAnsi="Verdana" w:cs="TimesNewRomanPSMT"/>
          <w:sz w:val="24"/>
          <w:szCs w:val="24"/>
        </w:rPr>
        <w:t xml:space="preserve">) Je te l’ai dit mille fois mais tu n’écoutes jamais !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o</w:t>
      </w:r>
      <w:r w:rsidRPr="007E3424">
        <w:rPr>
          <w:rFonts w:ascii="Verdana" w:hAnsi="Verdana" w:cs="TimesNewRomanPSMT"/>
          <w:sz w:val="24"/>
          <w:szCs w:val="24"/>
        </w:rPr>
        <w:t xml:space="preserve">) Elle a versé des torrents de larmes lorsqu’elle a appris son échec.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p</w:t>
      </w:r>
      <w:r w:rsidRPr="007E3424">
        <w:rPr>
          <w:rFonts w:ascii="Verdana" w:hAnsi="Verdana" w:cs="TimesNewRomanPSMT"/>
          <w:sz w:val="24"/>
          <w:szCs w:val="24"/>
        </w:rPr>
        <w:t xml:space="preserve">) La mer, miroir d’argent, reflétait l’or du levant.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q</w:t>
      </w:r>
      <w:r w:rsidRPr="007E3424">
        <w:rPr>
          <w:rFonts w:ascii="Verdana" w:hAnsi="Verdana" w:cs="TimesNewRomanPSMT"/>
          <w:sz w:val="24"/>
          <w:szCs w:val="24"/>
        </w:rPr>
        <w:t xml:space="preserve">) « Le Roi des animaux, en cette occasion, </w:t>
      </w:r>
      <w:r>
        <w:rPr>
          <w:rFonts w:ascii="Verdana" w:hAnsi="Verdana" w:cs="TimesNewRomanPSMT"/>
          <w:sz w:val="24"/>
          <w:szCs w:val="24"/>
        </w:rPr>
        <w:t xml:space="preserve"> </w:t>
      </w:r>
      <w:r w:rsidRPr="007E3424">
        <w:rPr>
          <w:rFonts w:ascii="Verdana" w:hAnsi="Verdana" w:cs="TimesNewRomanPSMT"/>
          <w:sz w:val="24"/>
          <w:szCs w:val="24"/>
        </w:rPr>
        <w:t>/ Montra ce qu’il était, et lui donna la vie. »</w:t>
      </w:r>
      <w:r>
        <w:rPr>
          <w:rFonts w:ascii="Verdana" w:hAnsi="Verdana" w:cs="TimesNewRomanPSMT"/>
          <w:sz w:val="24"/>
          <w:szCs w:val="24"/>
        </w:rPr>
        <w:t xml:space="preserve"> </w:t>
      </w:r>
      <w:r w:rsidRPr="007E3424">
        <w:rPr>
          <w:rFonts w:ascii="Verdana" w:hAnsi="Verdana" w:cs="TimesNewRomanPSMT"/>
          <w:sz w:val="24"/>
          <w:szCs w:val="24"/>
        </w:rPr>
        <w:t xml:space="preserve">La Fontaine </w:t>
      </w:r>
      <w:r w:rsidRPr="007E3424">
        <w:rPr>
          <w:rFonts w:ascii="Verdana" w:eastAsia="Wingdings-Regular" w:hAnsi="Verdana" w:cs="Wingdings-Regular"/>
          <w:sz w:val="24"/>
          <w:szCs w:val="24"/>
        </w:rPr>
        <w:t xml:space="preserve"> </w:t>
      </w:r>
      <w:r w:rsidRPr="007E3424">
        <w:rPr>
          <w:rFonts w:ascii="Verdana" w:hAnsi="Verdana" w:cs="TimesNewRomanPSMT"/>
          <w:sz w:val="24"/>
          <w:szCs w:val="24"/>
        </w:rPr>
        <w:t xml:space="preserve">Il </w:t>
      </w:r>
      <w:proofErr w:type="gramStart"/>
      <w:r w:rsidRPr="007E3424">
        <w:rPr>
          <w:rFonts w:ascii="Verdana" w:hAnsi="Verdana" w:cs="TimesNewRomanPSMT"/>
          <w:sz w:val="24"/>
          <w:szCs w:val="24"/>
        </w:rPr>
        <w:t>s 'agit</w:t>
      </w:r>
      <w:proofErr w:type="gramEnd"/>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rPr>
          <w:rFonts w:ascii="Verdana" w:hAnsi="Verdana" w:cs="TimesNewRomanPSMT"/>
          <w:sz w:val="24"/>
          <w:szCs w:val="24"/>
        </w:rPr>
      </w:pPr>
      <w:r>
        <w:rPr>
          <w:rFonts w:ascii="Verdana" w:hAnsi="Verdana" w:cs="TimesNewRomanPSMT"/>
          <w:sz w:val="24"/>
          <w:szCs w:val="24"/>
        </w:rPr>
        <w:t>r</w:t>
      </w:r>
      <w:r w:rsidRPr="007E3424">
        <w:rPr>
          <w:rFonts w:ascii="Verdana" w:hAnsi="Verdana" w:cs="TimesNewRomanPSMT"/>
          <w:sz w:val="24"/>
          <w:szCs w:val="24"/>
        </w:rPr>
        <w:t xml:space="preserve">) « Cette petite grande âme venait de s’envoler. » V. Hugo </w:t>
      </w:r>
      <w:r w:rsidRPr="007E3424">
        <w:rPr>
          <w:rFonts w:ascii="Verdana" w:eastAsia="Wingdings-Regular" w:hAnsi="Verdana" w:cs="Wingdings-Regular"/>
          <w:sz w:val="24"/>
          <w:szCs w:val="24"/>
        </w:rPr>
        <w:t xml:space="preserve"> </w:t>
      </w:r>
      <w:r>
        <w:rPr>
          <w:rFonts w:ascii="Verdana" w:hAnsi="Verdana" w:cs="TimesNewRomanPSMT"/>
          <w:sz w:val="24"/>
          <w:szCs w:val="24"/>
        </w:rPr>
        <w:t xml:space="preserve">Il </w:t>
      </w:r>
      <w:proofErr w:type="gramStart"/>
      <w:r>
        <w:rPr>
          <w:rFonts w:ascii="Verdana" w:hAnsi="Verdana" w:cs="TimesNewRomanPSMT"/>
          <w:sz w:val="24"/>
          <w:szCs w:val="24"/>
        </w:rPr>
        <w:t>s 'agit</w:t>
      </w:r>
      <w:proofErr w:type="gramEnd"/>
      <w:r>
        <w:rPr>
          <w:rFonts w:ascii="Verdana" w:hAnsi="Verdana" w:cs="TimesNewRomanPSMT"/>
          <w:sz w:val="24"/>
          <w:szCs w:val="24"/>
        </w:rPr>
        <w:t xml:space="preserve"> </w:t>
      </w:r>
      <w:r w:rsidRPr="007E3424">
        <w:rPr>
          <w:rFonts w:ascii="Verdana" w:hAnsi="Verdana" w:cs="TimesNewRomanPSMT"/>
          <w:sz w:val="24"/>
          <w:szCs w:val="24"/>
        </w:rPr>
        <w:t>……………………</w:t>
      </w:r>
    </w:p>
    <w:p w:rsidR="0036087B" w:rsidRDefault="0036087B" w:rsidP="0036087B">
      <w:pPr>
        <w:rPr>
          <w:rFonts w:ascii="Verdana" w:hAnsi="Verdana" w:cs="TimesNewRomanPS-BoldMT"/>
          <w:b/>
          <w:bCs/>
          <w:sz w:val="24"/>
          <w:szCs w:val="24"/>
        </w:rPr>
      </w:pPr>
      <w:r>
        <w:rPr>
          <w:rFonts w:ascii="Verdana" w:hAnsi="Verdana" w:cs="TimesNewRomanPS-BoldMT"/>
          <w:b/>
          <w:bCs/>
          <w:sz w:val="24"/>
          <w:szCs w:val="24"/>
        </w:rPr>
        <w:br w:type="page"/>
      </w:r>
    </w:p>
    <w:p w:rsidR="0036087B" w:rsidRDefault="0036087B" w:rsidP="0036087B">
      <w:pPr>
        <w:autoSpaceDE w:val="0"/>
        <w:autoSpaceDN w:val="0"/>
        <w:adjustRightInd w:val="0"/>
        <w:spacing w:after="0" w:line="360" w:lineRule="auto"/>
        <w:jc w:val="both"/>
        <w:rPr>
          <w:rFonts w:ascii="Verdana" w:hAnsi="Verdana" w:cs="TimesNewRomanPS-BoldMT"/>
          <w:b/>
          <w:bCs/>
          <w:sz w:val="24"/>
          <w:szCs w:val="24"/>
        </w:rPr>
      </w:pPr>
      <w:r w:rsidRPr="007E3424">
        <w:rPr>
          <w:rFonts w:ascii="Verdana" w:hAnsi="Verdana" w:cs="TimesNewRomanPS-BoldMT"/>
          <w:b/>
          <w:bCs/>
          <w:sz w:val="24"/>
          <w:szCs w:val="24"/>
        </w:rPr>
        <w:lastRenderedPageBreak/>
        <w:t>Corrigé</w:t>
      </w:r>
      <w:r>
        <w:rPr>
          <w:rFonts w:ascii="Verdana" w:hAnsi="Verdana" w:cs="TimesNewRomanPS-BoldMT"/>
          <w:b/>
          <w:bCs/>
          <w:sz w:val="24"/>
          <w:szCs w:val="24"/>
        </w:rPr>
        <w:t xml:space="preserve"> : à ne consulter que pour vérifier votre travail ou pour vous débloquer ! </w:t>
      </w:r>
    </w:p>
    <w:p w:rsidR="0036087B" w:rsidRPr="007E3424" w:rsidRDefault="0036087B" w:rsidP="0036087B">
      <w:pPr>
        <w:autoSpaceDE w:val="0"/>
        <w:autoSpaceDN w:val="0"/>
        <w:adjustRightInd w:val="0"/>
        <w:spacing w:after="0" w:line="360" w:lineRule="auto"/>
        <w:jc w:val="both"/>
        <w:rPr>
          <w:rFonts w:ascii="Verdana" w:hAnsi="Verdana" w:cs="TimesNewRomanPS-BoldMT"/>
          <w:b/>
          <w:bCs/>
          <w:sz w:val="24"/>
          <w:szCs w:val="24"/>
        </w:rPr>
      </w:pPr>
    </w:p>
    <w:p w:rsidR="0036087B"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BoldMT"/>
          <w:b/>
          <w:bCs/>
          <w:sz w:val="24"/>
          <w:szCs w:val="24"/>
        </w:rPr>
        <w:t xml:space="preserve">Exercice 1 </w:t>
      </w:r>
      <w:r w:rsidRPr="007E3424">
        <w:rPr>
          <w:rFonts w:ascii="Verdana" w:hAnsi="Verdana" w:cs="TimesNewRomanPSMT"/>
          <w:sz w:val="24"/>
          <w:szCs w:val="24"/>
        </w:rPr>
        <w:t>: a) Comparaison – b) Personnification – c) Périphrase – d) Hyperbole – e) Antithèse – f) Anaphore – g)</w:t>
      </w:r>
      <w:r>
        <w:rPr>
          <w:rFonts w:ascii="Verdana" w:hAnsi="Verdana" w:cs="TimesNewRomanPSMT"/>
          <w:sz w:val="24"/>
          <w:szCs w:val="24"/>
        </w:rPr>
        <w:t xml:space="preserve"> </w:t>
      </w:r>
      <w:r w:rsidRPr="007E3424">
        <w:rPr>
          <w:rFonts w:ascii="Verdana" w:hAnsi="Verdana" w:cs="TimesNewRomanPSMT"/>
          <w:sz w:val="24"/>
          <w:szCs w:val="24"/>
        </w:rPr>
        <w:t>Métaphore – h) Gradation – i) Métonymie</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BoldMT"/>
          <w:b/>
          <w:bCs/>
          <w:sz w:val="24"/>
          <w:szCs w:val="24"/>
        </w:rPr>
        <w:t xml:space="preserve">Exercice 2 </w:t>
      </w:r>
      <w:r w:rsidRPr="007E3424">
        <w:rPr>
          <w:rFonts w:ascii="Verdana" w:hAnsi="Verdana" w:cs="TimesNewRomanPSMT"/>
          <w:sz w:val="24"/>
          <w:szCs w:val="24"/>
        </w:rPr>
        <w:t>: a. Le vent, le tonnerre et la pluie sont personnifiés avec les verbes qui leur sont associés. – b. La rivière est</w:t>
      </w:r>
      <w:r>
        <w:rPr>
          <w:rFonts w:ascii="Verdana" w:hAnsi="Verdana" w:cs="TimesNewRomanPSMT"/>
          <w:sz w:val="24"/>
          <w:szCs w:val="24"/>
        </w:rPr>
        <w:t xml:space="preserve"> </w:t>
      </w:r>
      <w:r w:rsidRPr="007E3424">
        <w:rPr>
          <w:rFonts w:ascii="Verdana" w:hAnsi="Verdana" w:cs="TimesNewRomanPSMT"/>
          <w:sz w:val="24"/>
          <w:szCs w:val="24"/>
        </w:rPr>
        <w:t>personnifiée. Elle s’étire paresseusement comme un humain. – c. L’eau est personnifiée car elle chante. - d. Le coq est</w:t>
      </w:r>
      <w:r>
        <w:rPr>
          <w:rFonts w:ascii="Verdana" w:hAnsi="Verdana" w:cs="TimesNewRomanPSMT"/>
          <w:sz w:val="24"/>
          <w:szCs w:val="24"/>
        </w:rPr>
        <w:t xml:space="preserve"> </w:t>
      </w:r>
      <w:r w:rsidRPr="007E3424">
        <w:rPr>
          <w:rFonts w:ascii="Verdana" w:hAnsi="Verdana" w:cs="TimesNewRomanPSMT"/>
          <w:sz w:val="24"/>
          <w:szCs w:val="24"/>
        </w:rPr>
        <w:t>personnifié, il se comporte comme un maître auprès des poules. – e. Le feu est personnifié avec ses langues jaunes et</w:t>
      </w:r>
      <w:r>
        <w:rPr>
          <w:rFonts w:ascii="Verdana" w:hAnsi="Verdana" w:cs="TimesNewRomanPSMT"/>
          <w:sz w:val="24"/>
          <w:szCs w:val="24"/>
        </w:rPr>
        <w:t xml:space="preserve"> </w:t>
      </w:r>
      <w:r w:rsidRPr="007E3424">
        <w:rPr>
          <w:rFonts w:ascii="Verdana" w:hAnsi="Verdana" w:cs="TimesNewRomanPSMT"/>
          <w:sz w:val="24"/>
          <w:szCs w:val="24"/>
        </w:rPr>
        <w:t>rouges.</w:t>
      </w:r>
    </w:p>
    <w:p w:rsidR="0036087B" w:rsidRDefault="0036087B" w:rsidP="0036087B">
      <w:pPr>
        <w:autoSpaceDE w:val="0"/>
        <w:autoSpaceDN w:val="0"/>
        <w:adjustRightInd w:val="0"/>
        <w:spacing w:after="0" w:line="360" w:lineRule="auto"/>
        <w:jc w:val="both"/>
        <w:rPr>
          <w:rFonts w:ascii="Verdana" w:hAnsi="Verdana" w:cs="TimesNewRomanPS-BoldMT"/>
          <w:b/>
          <w:bCs/>
          <w:sz w:val="24"/>
          <w:szCs w:val="24"/>
        </w:rPr>
      </w:pP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BoldMT"/>
          <w:b/>
          <w:bCs/>
          <w:sz w:val="24"/>
          <w:szCs w:val="24"/>
        </w:rPr>
        <w:t xml:space="preserve">Exercice 3 </w:t>
      </w:r>
      <w:r w:rsidRPr="007E3424">
        <w:rPr>
          <w:rFonts w:ascii="Verdana" w:hAnsi="Verdana" w:cs="TimesNewRomanPSMT"/>
          <w:sz w:val="24"/>
          <w:szCs w:val="24"/>
        </w:rPr>
        <w:t>: a. Louis XIV – b. la Corse – c. le Japon – d. le soleil – e. le Français – f. la Terre.</w:t>
      </w:r>
    </w:p>
    <w:p w:rsidR="0036087B" w:rsidRDefault="0036087B" w:rsidP="0036087B">
      <w:pPr>
        <w:autoSpaceDE w:val="0"/>
        <w:autoSpaceDN w:val="0"/>
        <w:adjustRightInd w:val="0"/>
        <w:spacing w:after="0" w:line="360" w:lineRule="auto"/>
        <w:jc w:val="both"/>
        <w:rPr>
          <w:rFonts w:ascii="Verdana" w:hAnsi="Verdana" w:cs="TimesNewRomanPS-BoldMT"/>
          <w:b/>
          <w:bCs/>
          <w:sz w:val="24"/>
          <w:szCs w:val="24"/>
        </w:rPr>
      </w:pP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BoldMT"/>
          <w:b/>
          <w:bCs/>
          <w:sz w:val="24"/>
          <w:szCs w:val="24"/>
        </w:rPr>
        <w:t xml:space="preserve">Exercice 4 </w:t>
      </w:r>
      <w:r w:rsidRPr="007E3424">
        <w:rPr>
          <w:rFonts w:ascii="Verdana" w:hAnsi="Verdana" w:cs="TimesNewRomanPSMT"/>
          <w:sz w:val="24"/>
          <w:szCs w:val="24"/>
        </w:rPr>
        <w:t xml:space="preserve">: a. Tantôt le bateau s’élevait au </w:t>
      </w:r>
      <w:r w:rsidRPr="007E3424">
        <w:rPr>
          <w:rFonts w:ascii="Verdana" w:hAnsi="Verdana" w:cs="TimesNewRomanPS-BoldMT"/>
          <w:b/>
          <w:bCs/>
          <w:sz w:val="24"/>
          <w:szCs w:val="24"/>
        </w:rPr>
        <w:t xml:space="preserve">sommet </w:t>
      </w:r>
      <w:r w:rsidRPr="007E3424">
        <w:rPr>
          <w:rFonts w:ascii="Verdana" w:hAnsi="Verdana" w:cs="TimesNewRomanPSMT"/>
          <w:sz w:val="24"/>
          <w:szCs w:val="24"/>
        </w:rPr>
        <w:t xml:space="preserve">d’une vague, tantôt il disparaissait dans les </w:t>
      </w:r>
      <w:r w:rsidRPr="007E3424">
        <w:rPr>
          <w:rFonts w:ascii="Verdana" w:hAnsi="Verdana" w:cs="TimesNewRomanPS-BoldMT"/>
          <w:b/>
          <w:bCs/>
          <w:sz w:val="24"/>
          <w:szCs w:val="24"/>
        </w:rPr>
        <w:t xml:space="preserve">profondeurs </w:t>
      </w:r>
      <w:r w:rsidRPr="007E3424">
        <w:rPr>
          <w:rFonts w:ascii="Verdana" w:hAnsi="Verdana" w:cs="TimesNewRomanPSMT"/>
          <w:sz w:val="24"/>
          <w:szCs w:val="24"/>
        </w:rPr>
        <w:t>de l’eau. – b.</w:t>
      </w:r>
      <w:r>
        <w:rPr>
          <w:rFonts w:ascii="Verdana" w:hAnsi="Verdana" w:cs="TimesNewRomanPSMT"/>
          <w:sz w:val="24"/>
          <w:szCs w:val="24"/>
        </w:rPr>
        <w:t xml:space="preserve"> </w:t>
      </w:r>
      <w:r w:rsidRPr="007E3424">
        <w:rPr>
          <w:rFonts w:ascii="Verdana" w:hAnsi="Verdana" w:cs="TimesNewRomanPSMT"/>
          <w:sz w:val="24"/>
          <w:szCs w:val="24"/>
        </w:rPr>
        <w:t>La musique se déchaîna, puis s’apaisa, avant de repartir de plus belle. – c. Elle est aussi brune que son frère est blond et</w:t>
      </w:r>
      <w:r>
        <w:rPr>
          <w:rFonts w:ascii="Verdana" w:hAnsi="Verdana" w:cs="TimesNewRomanPSMT"/>
          <w:sz w:val="24"/>
          <w:szCs w:val="24"/>
        </w:rPr>
        <w:t xml:space="preserve"> </w:t>
      </w:r>
      <w:r w:rsidRPr="007E3424">
        <w:rPr>
          <w:rFonts w:ascii="Verdana" w:hAnsi="Verdana" w:cs="TimesNewRomanPSMT"/>
          <w:sz w:val="24"/>
          <w:szCs w:val="24"/>
        </w:rPr>
        <w:t xml:space="preserve">aussi </w:t>
      </w:r>
      <w:r w:rsidRPr="007E3424">
        <w:rPr>
          <w:rFonts w:ascii="Verdana" w:hAnsi="Verdana" w:cs="TimesNewRomanPS-BoldMT"/>
          <w:b/>
          <w:bCs/>
          <w:sz w:val="24"/>
          <w:szCs w:val="24"/>
        </w:rPr>
        <w:t xml:space="preserve">travailleuse </w:t>
      </w:r>
      <w:r w:rsidRPr="007E3424">
        <w:rPr>
          <w:rFonts w:ascii="Verdana" w:hAnsi="Verdana" w:cs="TimesNewRomanPSMT"/>
          <w:sz w:val="24"/>
          <w:szCs w:val="24"/>
        </w:rPr>
        <w:t xml:space="preserve">qu’il est </w:t>
      </w:r>
      <w:r w:rsidRPr="007E3424">
        <w:rPr>
          <w:rFonts w:ascii="Verdana" w:hAnsi="Verdana" w:cs="TimesNewRomanPS-BoldMT"/>
          <w:b/>
          <w:bCs/>
          <w:sz w:val="24"/>
          <w:szCs w:val="24"/>
        </w:rPr>
        <w:t>paresseux</w:t>
      </w:r>
      <w:r w:rsidRPr="007E3424">
        <w:rPr>
          <w:rFonts w:ascii="Verdana" w:hAnsi="Verdana" w:cs="TimesNewRomanPSMT"/>
          <w:sz w:val="24"/>
          <w:szCs w:val="24"/>
        </w:rPr>
        <w:t>. – d. Ils passèrent de l’ombre à la lumière et en furent aveuglés.</w:t>
      </w:r>
    </w:p>
    <w:p w:rsidR="0036087B" w:rsidRDefault="0036087B" w:rsidP="0036087B">
      <w:pPr>
        <w:autoSpaceDE w:val="0"/>
        <w:autoSpaceDN w:val="0"/>
        <w:adjustRightInd w:val="0"/>
        <w:spacing w:after="0" w:line="360" w:lineRule="auto"/>
        <w:jc w:val="both"/>
        <w:rPr>
          <w:rFonts w:ascii="Verdana" w:hAnsi="Verdana" w:cs="TimesNewRomanPS-BoldMT"/>
          <w:b/>
          <w:bCs/>
          <w:sz w:val="24"/>
          <w:szCs w:val="24"/>
        </w:rPr>
      </w:pPr>
    </w:p>
    <w:p w:rsidR="0036087B"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BoldMT"/>
          <w:b/>
          <w:bCs/>
          <w:sz w:val="24"/>
          <w:szCs w:val="24"/>
        </w:rPr>
        <w:t xml:space="preserve">Exercice 5 </w:t>
      </w:r>
      <w:r w:rsidRPr="007E3424">
        <w:rPr>
          <w:rFonts w:ascii="Verdana" w:hAnsi="Verdana" w:cs="TimesNewRomanPSMT"/>
          <w:sz w:val="24"/>
          <w:szCs w:val="24"/>
        </w:rPr>
        <w:t xml:space="preserve">: </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MT"/>
          <w:sz w:val="24"/>
          <w:szCs w:val="24"/>
        </w:rPr>
        <w:t>a) Antithèse (opposition entre des éléments positifs et des éléments négatifs)</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MT"/>
          <w:sz w:val="24"/>
          <w:szCs w:val="24"/>
        </w:rPr>
        <w:t>b) Comparaison entre le peuple et une terre qu’on travaille pour donner l’idée du renouvellement.</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MT"/>
          <w:sz w:val="24"/>
          <w:szCs w:val="24"/>
        </w:rPr>
        <w:t>c) Anaphore et métaphore avec la création d’images.</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MT"/>
          <w:sz w:val="24"/>
          <w:szCs w:val="24"/>
        </w:rPr>
        <w:t>d) Anaphore</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MT"/>
          <w:sz w:val="24"/>
          <w:szCs w:val="24"/>
        </w:rPr>
        <w:t xml:space="preserve">e) Antithèse avec une opposition entre la naissance et la mort et entre la beauté de la soie et </w:t>
      </w:r>
      <w:proofErr w:type="gramStart"/>
      <w:r w:rsidRPr="007E3424">
        <w:rPr>
          <w:rFonts w:ascii="Verdana" w:hAnsi="Verdana" w:cs="TimesNewRomanPSMT"/>
          <w:sz w:val="24"/>
          <w:szCs w:val="24"/>
        </w:rPr>
        <w:t>le</w:t>
      </w:r>
      <w:proofErr w:type="gramEnd"/>
      <w:r w:rsidRPr="007E3424">
        <w:rPr>
          <w:rFonts w:ascii="Verdana" w:hAnsi="Verdana" w:cs="TimesNewRomanPSMT"/>
          <w:sz w:val="24"/>
          <w:szCs w:val="24"/>
        </w:rPr>
        <w:t xml:space="preserve"> côte sombre, laid de la mort.</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sidRPr="007E3424">
        <w:rPr>
          <w:rFonts w:ascii="Verdana" w:hAnsi="Verdana" w:cs="TimesNewRomanPSMT"/>
          <w:sz w:val="24"/>
          <w:szCs w:val="24"/>
        </w:rPr>
        <w:t>f) Personnification : une rue en elle-même ne peut pas hurler.</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g</w:t>
      </w:r>
      <w:r w:rsidRPr="007E3424">
        <w:rPr>
          <w:rFonts w:ascii="Verdana" w:hAnsi="Verdana" w:cs="TimesNewRomanPSMT"/>
          <w:sz w:val="24"/>
          <w:szCs w:val="24"/>
        </w:rPr>
        <w:t>) Gradation et hyperbole : le personnage exagère son état progressivement. Il ne peut pas être enterré !</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h</w:t>
      </w:r>
      <w:r w:rsidRPr="007E3424">
        <w:rPr>
          <w:rFonts w:ascii="Verdana" w:hAnsi="Verdana" w:cs="TimesNewRomanPSMT"/>
          <w:sz w:val="24"/>
          <w:szCs w:val="24"/>
        </w:rPr>
        <w:t>) Comparaison entre les flocons d’écume et de la laine par leur couleur et leur aspect.</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i</w:t>
      </w:r>
      <w:r w:rsidRPr="007E3424">
        <w:rPr>
          <w:rFonts w:ascii="Verdana" w:hAnsi="Verdana" w:cs="TimesNewRomanPSMT"/>
          <w:sz w:val="24"/>
          <w:szCs w:val="24"/>
        </w:rPr>
        <w:t>) Gradation et hyperbole.</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lastRenderedPageBreak/>
        <w:t>j</w:t>
      </w:r>
      <w:r w:rsidRPr="007E3424">
        <w:rPr>
          <w:rFonts w:ascii="Verdana" w:hAnsi="Verdana" w:cs="TimesNewRomanPSMT"/>
          <w:sz w:val="24"/>
          <w:szCs w:val="24"/>
        </w:rPr>
        <w:t>) Hyperbole : un enfant se considère comme un amant et il estime qu’il est très célèbre.</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k</w:t>
      </w:r>
      <w:r w:rsidRPr="007E3424">
        <w:rPr>
          <w:rFonts w:ascii="Verdana" w:hAnsi="Verdana" w:cs="TimesNewRomanPSMT"/>
          <w:sz w:val="24"/>
          <w:szCs w:val="24"/>
        </w:rPr>
        <w:t>) Personnification : l’aurore (lever du jour) est personnifiée sous les traits d’une femme avec sa robe et ses sensations (elle</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proofErr w:type="gramStart"/>
      <w:r w:rsidRPr="007E3424">
        <w:rPr>
          <w:rFonts w:ascii="Verdana" w:hAnsi="Verdana" w:cs="TimesNewRomanPSMT"/>
          <w:sz w:val="24"/>
          <w:szCs w:val="24"/>
        </w:rPr>
        <w:t>grelotte</w:t>
      </w:r>
      <w:proofErr w:type="gramEnd"/>
      <w:r w:rsidRPr="007E3424">
        <w:rPr>
          <w:rFonts w:ascii="Verdana" w:hAnsi="Verdana" w:cs="TimesNewRomanPSMT"/>
          <w:sz w:val="24"/>
          <w:szCs w:val="24"/>
        </w:rPr>
        <w:t>).</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l</w:t>
      </w:r>
      <w:r w:rsidRPr="007E3424">
        <w:rPr>
          <w:rFonts w:ascii="Verdana" w:hAnsi="Verdana" w:cs="TimesNewRomanPSMT"/>
          <w:sz w:val="24"/>
          <w:szCs w:val="24"/>
        </w:rPr>
        <w:t>) Comparaison : les nuages sont comparés à des ballons car ils sont légers et « volent ».</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m</w:t>
      </w:r>
      <w:r w:rsidRPr="007E3424">
        <w:rPr>
          <w:rFonts w:ascii="Verdana" w:hAnsi="Verdana" w:cs="TimesNewRomanPSMT"/>
          <w:sz w:val="24"/>
          <w:szCs w:val="24"/>
        </w:rPr>
        <w:t>) Métaphore : la nouvelle est comparée à un ouragan pour son aspect dévastateur.</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n</w:t>
      </w:r>
      <w:r w:rsidRPr="007E3424">
        <w:rPr>
          <w:rFonts w:ascii="Verdana" w:hAnsi="Verdana" w:cs="TimesNewRomanPSMT"/>
          <w:sz w:val="24"/>
          <w:szCs w:val="24"/>
        </w:rPr>
        <w:t>) Hyperbole.</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o</w:t>
      </w:r>
      <w:r w:rsidRPr="007E3424">
        <w:rPr>
          <w:rFonts w:ascii="Verdana" w:hAnsi="Verdana" w:cs="TimesNewRomanPSMT"/>
          <w:sz w:val="24"/>
          <w:szCs w:val="24"/>
        </w:rPr>
        <w:t>) Hyperbole : ce n’est pas possible de verser des torrents de larmes !</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p</w:t>
      </w:r>
      <w:r w:rsidRPr="007E3424">
        <w:rPr>
          <w:rFonts w:ascii="Verdana" w:hAnsi="Verdana" w:cs="TimesNewRomanPSMT"/>
          <w:sz w:val="24"/>
          <w:szCs w:val="24"/>
        </w:rPr>
        <w:t>) Métaphore : la mer est comparée à un miroir d’argent à cause des reflets qu’elle produit et de sa couleur.</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q</w:t>
      </w:r>
      <w:r w:rsidRPr="007E3424">
        <w:rPr>
          <w:rFonts w:ascii="Verdana" w:hAnsi="Verdana" w:cs="TimesNewRomanPSMT"/>
          <w:sz w:val="24"/>
          <w:szCs w:val="24"/>
        </w:rPr>
        <w:t>) Périphrase : le Roi des animaux désigne le lion.</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r>
        <w:rPr>
          <w:rFonts w:ascii="Verdana" w:hAnsi="Verdana" w:cs="TimesNewRomanPSMT"/>
          <w:sz w:val="24"/>
          <w:szCs w:val="24"/>
        </w:rPr>
        <w:t>r</w:t>
      </w:r>
      <w:r w:rsidRPr="007E3424">
        <w:rPr>
          <w:rFonts w:ascii="Verdana" w:hAnsi="Verdana" w:cs="TimesNewRomanPSMT"/>
          <w:sz w:val="24"/>
          <w:szCs w:val="24"/>
        </w:rPr>
        <w:t>) Antithèse : « petite » s’oppose à « grande ». On peut penser que c’est un enfant avec une belle et grande âme qui est</w:t>
      </w:r>
    </w:p>
    <w:p w:rsidR="0036087B" w:rsidRPr="007E3424" w:rsidRDefault="0036087B" w:rsidP="0036087B">
      <w:pPr>
        <w:autoSpaceDE w:val="0"/>
        <w:autoSpaceDN w:val="0"/>
        <w:adjustRightInd w:val="0"/>
        <w:spacing w:after="0" w:line="360" w:lineRule="auto"/>
        <w:jc w:val="both"/>
        <w:rPr>
          <w:rFonts w:ascii="Verdana" w:hAnsi="Verdana" w:cs="TimesNewRomanPSMT"/>
          <w:sz w:val="24"/>
          <w:szCs w:val="24"/>
        </w:rPr>
      </w:pPr>
      <w:proofErr w:type="gramStart"/>
      <w:r w:rsidRPr="007E3424">
        <w:rPr>
          <w:rFonts w:ascii="Verdana" w:hAnsi="Verdana" w:cs="TimesNewRomanPSMT"/>
          <w:sz w:val="24"/>
          <w:szCs w:val="24"/>
        </w:rPr>
        <w:t>mort</w:t>
      </w:r>
      <w:proofErr w:type="gramEnd"/>
      <w:r w:rsidRPr="007E3424">
        <w:rPr>
          <w:rFonts w:ascii="Verdana" w:hAnsi="Verdana" w:cs="TimesNewRomanPSMT"/>
          <w:sz w:val="24"/>
          <w:szCs w:val="24"/>
        </w:rPr>
        <w:t>.</w:t>
      </w:r>
    </w:p>
    <w:p w:rsidR="0036087B" w:rsidRPr="007E3424" w:rsidRDefault="0036087B" w:rsidP="0036087B">
      <w:pPr>
        <w:spacing w:line="360" w:lineRule="auto"/>
        <w:jc w:val="both"/>
        <w:rPr>
          <w:rFonts w:ascii="Verdana" w:hAnsi="Verdana"/>
          <w:sz w:val="24"/>
          <w:szCs w:val="24"/>
        </w:rPr>
      </w:pPr>
    </w:p>
    <w:p w:rsidR="0036087B" w:rsidRPr="007E3424" w:rsidRDefault="0036087B" w:rsidP="0036087B">
      <w:pPr>
        <w:spacing w:line="360" w:lineRule="auto"/>
        <w:jc w:val="both"/>
        <w:rPr>
          <w:rFonts w:ascii="Verdana" w:hAnsi="Verdana"/>
          <w:sz w:val="24"/>
          <w:szCs w:val="24"/>
        </w:rPr>
      </w:pPr>
    </w:p>
    <w:p w:rsidR="0036087B" w:rsidRPr="007E3424" w:rsidRDefault="0036087B" w:rsidP="0036087B">
      <w:pPr>
        <w:spacing w:line="360" w:lineRule="auto"/>
        <w:rPr>
          <w:rFonts w:ascii="Verdana" w:hAnsi="Verdana"/>
          <w:sz w:val="24"/>
          <w:szCs w:val="24"/>
        </w:rPr>
      </w:pPr>
      <w:r w:rsidRPr="007E3424">
        <w:rPr>
          <w:rFonts w:ascii="Verdana" w:hAnsi="Verdana"/>
          <w:sz w:val="24"/>
          <w:szCs w:val="24"/>
        </w:rPr>
        <w:br w:type="page"/>
      </w:r>
    </w:p>
    <w:p w:rsidR="0036087B" w:rsidRDefault="0036087B" w:rsidP="0036087B">
      <w:pPr>
        <w:spacing w:line="360" w:lineRule="auto"/>
        <w:jc w:val="right"/>
        <w:rPr>
          <w:rFonts w:ascii="Verdana" w:hAnsi="Verdana"/>
          <w:sz w:val="24"/>
          <w:szCs w:val="24"/>
        </w:rPr>
      </w:pPr>
      <w:r>
        <w:rPr>
          <w:rFonts w:ascii="Verdana" w:hAnsi="Verdana"/>
          <w:sz w:val="24"/>
          <w:szCs w:val="24"/>
        </w:rPr>
        <w:lastRenderedPageBreak/>
        <w:t>Temps estimé : 45mn / 1h</w:t>
      </w:r>
    </w:p>
    <w:tbl>
      <w:tblPr>
        <w:tblStyle w:val="Grilledutableau"/>
        <w:tblW w:w="0" w:type="auto"/>
        <w:shd w:val="clear" w:color="auto" w:fill="F2F2F2" w:themeFill="background1" w:themeFillShade="F2"/>
        <w:tblLook w:val="04A0"/>
      </w:tblPr>
      <w:tblGrid>
        <w:gridCol w:w="10606"/>
      </w:tblGrid>
      <w:tr w:rsidR="0036087B" w:rsidTr="00631385">
        <w:tc>
          <w:tcPr>
            <w:tcW w:w="10606" w:type="dxa"/>
            <w:shd w:val="clear" w:color="auto" w:fill="F2F2F2" w:themeFill="background1" w:themeFillShade="F2"/>
          </w:tcPr>
          <w:p w:rsidR="0036087B" w:rsidRPr="00507CB0" w:rsidRDefault="0036087B" w:rsidP="00631385">
            <w:pPr>
              <w:spacing w:line="360" w:lineRule="auto"/>
              <w:jc w:val="center"/>
              <w:rPr>
                <w:rFonts w:ascii="Verdana" w:hAnsi="Verdana"/>
                <w:b/>
                <w:sz w:val="24"/>
                <w:szCs w:val="24"/>
              </w:rPr>
            </w:pPr>
            <w:r w:rsidRPr="00507CB0">
              <w:rPr>
                <w:rFonts w:ascii="Verdana" w:hAnsi="Verdana"/>
                <w:b/>
                <w:sz w:val="24"/>
                <w:szCs w:val="24"/>
              </w:rPr>
              <w:t>Séance 9 – Versification : comprendre l’architecture d’un poème :</w:t>
            </w:r>
          </w:p>
        </w:tc>
      </w:tr>
    </w:tbl>
    <w:p w:rsidR="0036087B" w:rsidRDefault="0036087B" w:rsidP="0036087B">
      <w:pPr>
        <w:spacing w:line="360" w:lineRule="auto"/>
        <w:jc w:val="both"/>
        <w:rPr>
          <w:rFonts w:ascii="Verdana" w:hAnsi="Verdana"/>
          <w:sz w:val="24"/>
          <w:szCs w:val="24"/>
        </w:rPr>
      </w:pPr>
    </w:p>
    <w:p w:rsidR="0036087B" w:rsidRDefault="0036087B" w:rsidP="0036087B">
      <w:pPr>
        <w:spacing w:line="360" w:lineRule="auto"/>
        <w:jc w:val="both"/>
        <w:rPr>
          <w:rFonts w:ascii="Verdana" w:hAnsi="Verdana"/>
          <w:sz w:val="24"/>
          <w:szCs w:val="24"/>
        </w:rPr>
      </w:pPr>
      <w:r>
        <w:rPr>
          <w:rFonts w:ascii="Verdana" w:hAnsi="Verdana"/>
          <w:sz w:val="24"/>
          <w:szCs w:val="24"/>
        </w:rPr>
        <w:t>R</w:t>
      </w:r>
      <w:r w:rsidRPr="007E3424">
        <w:rPr>
          <w:rFonts w:ascii="Verdana" w:hAnsi="Verdana"/>
          <w:sz w:val="24"/>
          <w:szCs w:val="24"/>
        </w:rPr>
        <w:t xml:space="preserve">évisions des principes de versification vus en classe. </w:t>
      </w:r>
    </w:p>
    <w:p w:rsidR="0036087B" w:rsidRDefault="0036087B" w:rsidP="0036087B">
      <w:pPr>
        <w:pStyle w:val="NormalWeb"/>
        <w:numPr>
          <w:ilvl w:val="0"/>
          <w:numId w:val="1"/>
        </w:numPr>
        <w:spacing w:after="0" w:line="360" w:lineRule="auto"/>
        <w:jc w:val="both"/>
      </w:pPr>
      <w:r>
        <w:rPr>
          <w:rFonts w:ascii="Verdana" w:hAnsi="Verdana"/>
          <w:u w:val="single"/>
        </w:rPr>
        <w:t xml:space="preserve"> allez sur le site college.cned.fr</w:t>
      </w:r>
    </w:p>
    <w:p w:rsidR="0036087B" w:rsidRDefault="0036087B" w:rsidP="0036087B">
      <w:pPr>
        <w:pStyle w:val="NormalWeb"/>
        <w:spacing w:after="0" w:line="360" w:lineRule="auto"/>
        <w:jc w:val="both"/>
      </w:pPr>
      <w:r>
        <w:rPr>
          <w:rFonts w:ascii="Verdana" w:hAnsi="Verdana"/>
        </w:rPr>
        <w:t>Si ce n’est pas déjà fait, créez un compte (c’est gratuit et géré par le CNED, organisme d’enseignement à distance dépendant de l’éducation nationale) pour pouvoir accéder à l’espace « </w:t>
      </w:r>
      <w:r>
        <w:rPr>
          <w:rFonts w:ascii="Verdana" w:hAnsi="Verdana"/>
          <w:i/>
          <w:iCs/>
        </w:rPr>
        <w:t>Ma classe collège à la maison »</w:t>
      </w:r>
      <w:r>
        <w:rPr>
          <w:rFonts w:ascii="Verdana" w:hAnsi="Verdana"/>
        </w:rPr>
        <w:t xml:space="preserve">. </w:t>
      </w:r>
    </w:p>
    <w:p w:rsidR="0036087B" w:rsidRDefault="0036087B" w:rsidP="0036087B">
      <w:pPr>
        <w:pStyle w:val="NormalWeb"/>
        <w:spacing w:after="0" w:line="360" w:lineRule="auto"/>
        <w:jc w:val="both"/>
      </w:pPr>
      <w:r>
        <w:rPr>
          <w:rFonts w:ascii="Verdana" w:hAnsi="Verdana"/>
        </w:rPr>
        <w:t xml:space="preserve">Attention, les élèves ont besoin de l’adresse mail de leurs parents. </w:t>
      </w:r>
    </w:p>
    <w:p w:rsidR="0036087B" w:rsidRDefault="0036087B" w:rsidP="0036087B">
      <w:pPr>
        <w:pStyle w:val="NormalWeb"/>
        <w:spacing w:after="0" w:line="360" w:lineRule="auto"/>
        <w:jc w:val="both"/>
      </w:pPr>
      <w:r>
        <w:rPr>
          <w:rFonts w:ascii="Verdana" w:hAnsi="Verdana"/>
        </w:rPr>
        <w:t>Une fois sur l’espace « Ma Classe Collège à la maison », allez sur :</w:t>
      </w:r>
    </w:p>
    <w:p w:rsidR="0036087B" w:rsidRDefault="0036087B" w:rsidP="0036087B">
      <w:pPr>
        <w:pStyle w:val="NormalWeb"/>
        <w:spacing w:after="0" w:line="360" w:lineRule="auto"/>
        <w:jc w:val="both"/>
        <w:rPr>
          <w:rFonts w:ascii="Verdana" w:hAnsi="Verdana"/>
        </w:rPr>
      </w:pPr>
      <w:r>
        <w:t xml:space="preserve">→ </w:t>
      </w:r>
      <w:r>
        <w:rPr>
          <w:rFonts w:ascii="Verdana" w:hAnsi="Verdana"/>
        </w:rPr>
        <w:t>« Classe Troisième », puis sur la « première semaine », cliquez sur le jour 1</w:t>
      </w:r>
      <w:hyperlink w:anchor="sdfootnote1sym" w:history="1">
        <w:r>
          <w:rPr>
            <w:rStyle w:val="Lienhypertexte"/>
            <w:rFonts w:ascii="Verdana" w:hAnsi="Verdana"/>
            <w:sz w:val="14"/>
            <w:szCs w:val="14"/>
            <w:vertAlign w:val="superscript"/>
          </w:rPr>
          <w:t>1</w:t>
        </w:r>
      </w:hyperlink>
      <w:r>
        <w:rPr>
          <w:rFonts w:ascii="Verdana" w:hAnsi="Verdana"/>
        </w:rPr>
        <w:t xml:space="preserve">. </w:t>
      </w:r>
    </w:p>
    <w:p w:rsidR="0036087B" w:rsidRDefault="0036087B" w:rsidP="0036087B">
      <w:pPr>
        <w:pStyle w:val="NormalWeb"/>
        <w:spacing w:after="0" w:line="360" w:lineRule="auto"/>
        <w:jc w:val="both"/>
        <w:rPr>
          <w:rFonts w:ascii="Verdana" w:hAnsi="Verdana"/>
        </w:rPr>
      </w:pPr>
      <w:r>
        <w:rPr>
          <w:rFonts w:ascii="Verdana" w:hAnsi="Verdana"/>
        </w:rPr>
        <w:t xml:space="preserve">Déroulez vers le bas, puis, dans « français », vous avez deux liens à disposition : - « comprendre l’architecture d’un poème, la versification en poésie, test diagnostique » </w:t>
      </w:r>
    </w:p>
    <w:p w:rsidR="0036087B" w:rsidRDefault="0036087B" w:rsidP="0036087B">
      <w:pPr>
        <w:pStyle w:val="NormalWeb"/>
        <w:spacing w:after="0" w:line="360" w:lineRule="auto"/>
        <w:jc w:val="both"/>
        <w:rPr>
          <w:rFonts w:ascii="Verdana" w:hAnsi="Verdana"/>
        </w:rPr>
      </w:pPr>
      <w:r>
        <w:rPr>
          <w:rFonts w:ascii="Verdana" w:hAnsi="Verdana"/>
        </w:rPr>
        <w:t>- « </w:t>
      </w:r>
      <w:r w:rsidRPr="00F513C8">
        <w:rPr>
          <w:rFonts w:ascii="Verdana" w:hAnsi="Verdana"/>
        </w:rPr>
        <w:t>comprendre l’architecture d’un poème,  La versification en poésie, séance de travail »</w:t>
      </w:r>
    </w:p>
    <w:p w:rsidR="0036087B" w:rsidRDefault="0036087B" w:rsidP="0036087B">
      <w:pPr>
        <w:pStyle w:val="NormalWeb"/>
        <w:spacing w:after="0" w:line="360" w:lineRule="auto"/>
        <w:jc w:val="both"/>
        <w:rPr>
          <w:rFonts w:ascii="Verdana" w:hAnsi="Verdana"/>
        </w:rPr>
      </w:pPr>
    </w:p>
    <w:p w:rsidR="0036087B" w:rsidRPr="002079FB" w:rsidRDefault="0036087B" w:rsidP="0036087B">
      <w:pPr>
        <w:pStyle w:val="NormalWeb"/>
        <w:numPr>
          <w:ilvl w:val="0"/>
          <w:numId w:val="2"/>
        </w:numPr>
        <w:spacing w:after="0" w:line="360" w:lineRule="auto"/>
        <w:jc w:val="both"/>
        <w:rPr>
          <w:rFonts w:ascii="Verdana" w:hAnsi="Verdana"/>
          <w:b/>
        </w:rPr>
      </w:pPr>
      <w:r w:rsidRPr="002079FB">
        <w:rPr>
          <w:rFonts w:ascii="Verdana" w:hAnsi="Verdana"/>
          <w:b/>
        </w:rPr>
        <w:t xml:space="preserve">Réalisez le test, afin de savoir où vous en êtes, </w:t>
      </w:r>
    </w:p>
    <w:p w:rsidR="0036087B" w:rsidRPr="002079FB" w:rsidRDefault="0036087B" w:rsidP="0036087B">
      <w:pPr>
        <w:pStyle w:val="NormalWeb"/>
        <w:numPr>
          <w:ilvl w:val="0"/>
          <w:numId w:val="2"/>
        </w:numPr>
        <w:spacing w:after="0" w:line="360" w:lineRule="auto"/>
        <w:jc w:val="both"/>
        <w:rPr>
          <w:rFonts w:ascii="Verdana" w:hAnsi="Verdana"/>
          <w:b/>
        </w:rPr>
      </w:pPr>
      <w:r w:rsidRPr="002079FB">
        <w:rPr>
          <w:rFonts w:ascii="Verdana" w:hAnsi="Verdana"/>
          <w:b/>
        </w:rPr>
        <w:t xml:space="preserve">Suivez le second lien pour réaliser les activités. </w:t>
      </w:r>
    </w:p>
    <w:p w:rsidR="0036087B" w:rsidRPr="007E3424" w:rsidRDefault="0036087B" w:rsidP="0036087B">
      <w:pPr>
        <w:spacing w:line="360" w:lineRule="auto"/>
        <w:jc w:val="both"/>
        <w:rPr>
          <w:rFonts w:ascii="Verdana" w:hAnsi="Verdana"/>
          <w:sz w:val="24"/>
          <w:szCs w:val="24"/>
        </w:rPr>
      </w:pPr>
    </w:p>
    <w:p w:rsidR="0005574E" w:rsidRDefault="0005574E" w:rsidP="0036087B">
      <w:pPr>
        <w:spacing w:line="360" w:lineRule="auto"/>
        <w:rPr>
          <w:rFonts w:ascii="Verdana" w:hAnsi="Verdana"/>
          <w:sz w:val="24"/>
          <w:szCs w:val="24"/>
        </w:rPr>
      </w:pPr>
    </w:p>
    <w:p w:rsidR="00A5223A" w:rsidRPr="00A5223A" w:rsidRDefault="00A5223A" w:rsidP="0036087B">
      <w:pPr>
        <w:spacing w:line="360" w:lineRule="auto"/>
        <w:rPr>
          <w:rFonts w:ascii="Verdana" w:hAnsi="Verdana"/>
          <w:b/>
          <w:sz w:val="24"/>
          <w:szCs w:val="24"/>
        </w:rPr>
      </w:pPr>
    </w:p>
    <w:p w:rsidR="00A5223A" w:rsidRPr="00A5223A" w:rsidRDefault="00A5223A" w:rsidP="0036087B">
      <w:pPr>
        <w:spacing w:line="360" w:lineRule="auto"/>
        <w:rPr>
          <w:rFonts w:ascii="Verdana" w:hAnsi="Verdana"/>
          <w:b/>
          <w:sz w:val="24"/>
          <w:szCs w:val="24"/>
        </w:rPr>
      </w:pPr>
      <w:r w:rsidRPr="002079FB">
        <w:rPr>
          <w:rFonts w:ascii="Verdana" w:hAnsi="Verdana"/>
          <w:b/>
          <w:sz w:val="24"/>
          <w:szCs w:val="24"/>
          <w:u w:val="single"/>
        </w:rPr>
        <w:t>A savoir :</w:t>
      </w:r>
      <w:r w:rsidRPr="00A5223A">
        <w:rPr>
          <w:rFonts w:ascii="Verdana" w:hAnsi="Verdana"/>
          <w:b/>
          <w:sz w:val="24"/>
          <w:szCs w:val="24"/>
        </w:rPr>
        <w:t xml:space="preserve"> si vous avez terminé les activités et voulez prendre de l’avance, allez voir le travail proposé </w:t>
      </w:r>
      <w:r w:rsidR="002079FB">
        <w:rPr>
          <w:rFonts w:ascii="Verdana" w:hAnsi="Verdana"/>
          <w:b/>
          <w:sz w:val="24"/>
          <w:szCs w:val="24"/>
        </w:rPr>
        <w:t xml:space="preserve">en séance 9 </w:t>
      </w:r>
      <w:r w:rsidRPr="00A5223A">
        <w:rPr>
          <w:rFonts w:ascii="Verdana" w:hAnsi="Verdana"/>
          <w:b/>
          <w:sz w:val="24"/>
          <w:szCs w:val="24"/>
        </w:rPr>
        <w:t>aux 3 vert pour cette semaine, c’est exactement ce qui vous sera demandé la semaine prochaine !</w:t>
      </w:r>
    </w:p>
    <w:sectPr w:rsidR="00A5223A" w:rsidRPr="00A5223A" w:rsidSect="0036087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55B93"/>
    <w:multiLevelType w:val="hybridMultilevel"/>
    <w:tmpl w:val="5A5272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79C1599"/>
    <w:multiLevelType w:val="hybridMultilevel"/>
    <w:tmpl w:val="580E9118"/>
    <w:lvl w:ilvl="0" w:tplc="9446EF98">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36087B"/>
    <w:rsid w:val="0005574E"/>
    <w:rsid w:val="00173C47"/>
    <w:rsid w:val="002079FB"/>
    <w:rsid w:val="0036087B"/>
    <w:rsid w:val="00A5223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87B"/>
  </w:style>
  <w:style w:type="paragraph" w:styleId="Titre1">
    <w:name w:val="heading 1"/>
    <w:basedOn w:val="Normal"/>
    <w:next w:val="Normal"/>
    <w:link w:val="Titre1Car"/>
    <w:qFormat/>
    <w:rsid w:val="0036087B"/>
    <w:pPr>
      <w:keepNext/>
      <w:spacing w:after="0" w:line="240" w:lineRule="auto"/>
      <w:jc w:val="both"/>
      <w:outlineLvl w:val="0"/>
    </w:pPr>
    <w:rPr>
      <w:rFonts w:ascii="Times New Roman" w:eastAsia="Times New Roman" w:hAnsi="Times New Roman" w:cs="Times New Roman"/>
      <w:b/>
      <w:bCs/>
      <w:i/>
      <w:iCs/>
      <w:sz w:val="24"/>
      <w:szCs w:val="24"/>
      <w:u w:val="single"/>
      <w:lang w:eastAsia="fr-FR"/>
    </w:rPr>
  </w:style>
  <w:style w:type="paragraph" w:styleId="Titre2">
    <w:name w:val="heading 2"/>
    <w:basedOn w:val="Normal"/>
    <w:next w:val="Normal"/>
    <w:link w:val="Titre2Car"/>
    <w:qFormat/>
    <w:rsid w:val="0036087B"/>
    <w:pPr>
      <w:keepNext/>
      <w:spacing w:after="0" w:line="240" w:lineRule="auto"/>
      <w:jc w:val="both"/>
      <w:outlineLvl w:val="1"/>
    </w:pPr>
    <w:rPr>
      <w:rFonts w:ascii="Times New Roman" w:eastAsia="Times New Roman" w:hAnsi="Times New Roman" w:cs="Times New Roman"/>
      <w:b/>
      <w:bCs/>
      <w:sz w:val="20"/>
      <w:szCs w:val="24"/>
      <w:lang w:eastAsia="fr-FR"/>
    </w:rPr>
  </w:style>
  <w:style w:type="paragraph" w:styleId="Titre3">
    <w:name w:val="heading 3"/>
    <w:basedOn w:val="Normal"/>
    <w:next w:val="Normal"/>
    <w:link w:val="Titre3Car"/>
    <w:qFormat/>
    <w:rsid w:val="0036087B"/>
    <w:pPr>
      <w:keepNext/>
      <w:spacing w:after="0" w:line="240" w:lineRule="auto"/>
      <w:jc w:val="both"/>
      <w:outlineLvl w:val="2"/>
    </w:pPr>
    <w:rPr>
      <w:rFonts w:ascii="Times New Roman" w:eastAsia="Times New Roman" w:hAnsi="Times New Roman" w:cs="Times New Roman"/>
      <w:b/>
      <w:bCs/>
      <w:sz w:val="20"/>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6087B"/>
    <w:rPr>
      <w:rFonts w:ascii="Times New Roman" w:eastAsia="Times New Roman" w:hAnsi="Times New Roman" w:cs="Times New Roman"/>
      <w:b/>
      <w:bCs/>
      <w:i/>
      <w:iCs/>
      <w:sz w:val="24"/>
      <w:szCs w:val="24"/>
      <w:u w:val="single"/>
      <w:lang w:eastAsia="fr-FR"/>
    </w:rPr>
  </w:style>
  <w:style w:type="character" w:customStyle="1" w:styleId="Titre2Car">
    <w:name w:val="Titre 2 Car"/>
    <w:basedOn w:val="Policepardfaut"/>
    <w:link w:val="Titre2"/>
    <w:rsid w:val="0036087B"/>
    <w:rPr>
      <w:rFonts w:ascii="Times New Roman" w:eastAsia="Times New Roman" w:hAnsi="Times New Roman" w:cs="Times New Roman"/>
      <w:b/>
      <w:bCs/>
      <w:sz w:val="20"/>
      <w:szCs w:val="24"/>
      <w:lang w:eastAsia="fr-FR"/>
    </w:rPr>
  </w:style>
  <w:style w:type="character" w:customStyle="1" w:styleId="Titre3Car">
    <w:name w:val="Titre 3 Car"/>
    <w:basedOn w:val="Policepardfaut"/>
    <w:link w:val="Titre3"/>
    <w:rsid w:val="0036087B"/>
    <w:rPr>
      <w:rFonts w:ascii="Times New Roman" w:eastAsia="Times New Roman" w:hAnsi="Times New Roman" w:cs="Times New Roman"/>
      <w:b/>
      <w:bCs/>
      <w:sz w:val="20"/>
      <w:szCs w:val="24"/>
      <w:u w:val="single"/>
      <w:lang w:eastAsia="fr-FR"/>
    </w:rPr>
  </w:style>
  <w:style w:type="paragraph" w:styleId="NormalWeb">
    <w:name w:val="Normal (Web)"/>
    <w:basedOn w:val="Normal"/>
    <w:uiPriority w:val="99"/>
    <w:semiHidden/>
    <w:unhideWhenUsed/>
    <w:rsid w:val="0036087B"/>
    <w:pPr>
      <w:spacing w:before="100" w:beforeAutospacing="1" w:after="142" w:line="288"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36087B"/>
    <w:pPr>
      <w:ind w:left="720"/>
      <w:contextualSpacing/>
    </w:pPr>
  </w:style>
  <w:style w:type="character" w:styleId="Lienhypertexte">
    <w:name w:val="Hyperlink"/>
    <w:basedOn w:val="Policepardfaut"/>
    <w:uiPriority w:val="99"/>
    <w:semiHidden/>
    <w:unhideWhenUsed/>
    <w:rsid w:val="0036087B"/>
    <w:rPr>
      <w:color w:val="0000FF"/>
      <w:u w:val="single"/>
    </w:rPr>
  </w:style>
  <w:style w:type="table" w:styleId="Grilledutableau">
    <w:name w:val="Table Grid"/>
    <w:basedOn w:val="TableauNormal"/>
    <w:uiPriority w:val="59"/>
    <w:rsid w:val="00360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608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08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2481</Words>
  <Characters>13646</Characters>
  <Application>Microsoft Office Word</Application>
  <DocSecurity>0</DocSecurity>
  <Lines>113</Lines>
  <Paragraphs>32</Paragraphs>
  <ScaleCrop>false</ScaleCrop>
  <Company/>
  <LinksUpToDate>false</LinksUpToDate>
  <CharactersWithSpaces>16095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dc:creator>
  <cp:keywords/>
  <dc:description/>
  <cp:lastModifiedBy>Sébastien</cp:lastModifiedBy>
  <cp:revision>4</cp:revision>
  <dcterms:created xsi:type="dcterms:W3CDTF">2020-03-15T19:07:00Z</dcterms:created>
  <dcterms:modified xsi:type="dcterms:W3CDTF">2020-03-15T19:33:00Z</dcterms:modified>
</cp:coreProperties>
</file>