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22" w:rsidRPr="00635A22" w:rsidRDefault="00635A22" w:rsidP="00635A22">
      <w:pPr>
        <w:jc w:val="center"/>
        <w:rPr>
          <w:rFonts w:ascii="Verdana" w:hAnsi="Verdana"/>
          <w:sz w:val="28"/>
          <w:szCs w:val="28"/>
        </w:rPr>
      </w:pPr>
      <w:r w:rsidRPr="00635A22">
        <w:rPr>
          <w:rFonts w:ascii="Verdana" w:hAnsi="Verdana"/>
          <w:sz w:val="28"/>
          <w:szCs w:val="28"/>
        </w:rPr>
        <w:t>Correction des activités proposées la première semaine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5"/>
        <w:gridCol w:w="1048"/>
        <w:gridCol w:w="1128"/>
        <w:gridCol w:w="3577"/>
      </w:tblGrid>
      <w:tr w:rsidR="00866CB9" w:rsidTr="00473AB9">
        <w:tc>
          <w:tcPr>
            <w:tcW w:w="4077" w:type="dxa"/>
          </w:tcPr>
          <w:p w:rsidR="00866CB9" w:rsidRDefault="00963C88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963C88">
              <w:rPr>
                <w:rFonts w:ascii="Verdana" w:hAnsi="Verdana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181.9pt;margin-top:9.1pt;width:87.75pt;height:206.25pt;z-index:251668480" o:connectortype="straight"/>
              </w:pict>
            </w:r>
            <w:r w:rsidR="00866CB9">
              <w:rPr>
                <w:rFonts w:ascii="Verdana" w:hAnsi="Verdana"/>
                <w:b/>
                <w:bCs/>
                <w:i/>
                <w:iCs/>
                <w:sz w:val="24"/>
                <w:szCs w:val="24"/>
                <w:u w:val="single"/>
              </w:rPr>
              <w:br w:type="page"/>
            </w:r>
            <w:r w:rsidR="00866CB9">
              <w:rPr>
                <w:rFonts w:ascii="Verdana" w:hAnsi="Verdana"/>
                <w:b/>
                <w:bCs/>
                <w:i/>
                <w:iCs/>
                <w:sz w:val="24"/>
                <w:szCs w:val="24"/>
                <w:u w:val="single"/>
              </w:rPr>
              <w:br w:type="page"/>
            </w:r>
            <w:r w:rsidR="00866CB9">
              <w:rPr>
                <w:rFonts w:ascii="Verdana" w:hAnsi="Verdana"/>
                <w:bCs/>
                <w:iCs/>
                <w:sz w:val="24"/>
                <w:szCs w:val="24"/>
              </w:rPr>
              <w:t>Le téléphone pleure, pour la dernière fois.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L’amour est enfant de Bohème, qui n’a jamais, jamais connu de loi.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 xml:space="preserve">Je suis comme une boule de flipper, qui roule. 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Je t’aime, comme un fou comme un soldat, comme une star de cinéma.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J’étais la plus belle des fleurs de ton jardin.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Et on s’aimera encore, lorsque l’amour sera mort.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Toutes les excuses que l’on donne sont comme les baisers que l’on vole.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L’amour chante et chante en moi avec ses mille violons.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J’ai demandé à la lune et le soleil ne le sait pas.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Pr="00C54AD2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T’es bien plus belle que Mauricette, qui est belle comme un pétard qui attend plus qu’une allumette.</w:t>
            </w:r>
          </w:p>
        </w:tc>
        <w:tc>
          <w:tcPr>
            <w:tcW w:w="1225" w:type="dxa"/>
          </w:tcPr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 w:rsidRPr="00354BCE"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  <w:t>O</w: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963C88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40" type="#_x0000_t32" style="position:absolute;margin-left:5.15pt;margin-top:8.5pt;width:87.75pt;height:203.25pt;z-index:251669504" o:connectortype="straight"/>
              </w:pict>
            </w:r>
            <w:r w:rsidR="00866CB9" w:rsidRPr="00354BCE"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  <w:t>O</w: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963C88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47" type="#_x0000_t32" style="position:absolute;margin-left:5.15pt;margin-top:7.85pt;width:87.75pt;height:365.25pt;flip:y;z-index:251676672" o:connectortype="straight"/>
              </w:pict>
            </w: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44" type="#_x0000_t32" style="position:absolute;margin-left:5.15pt;margin-top:7.85pt;width:87.75pt;height:219.75pt;flip:y;z-index:251673600" o:connectortype="straight"/>
              </w:pict>
            </w: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42" type="#_x0000_t32" style="position:absolute;margin-left:5.15pt;margin-top:7.85pt;width:87.75pt;height:88.5pt;flip:y;z-index:251671552" o:connectortype="straight"/>
              </w:pict>
            </w: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41" type="#_x0000_t32" style="position:absolute;margin-left:5.15pt;margin-top:7.85pt;width:87.75pt;height:29.25pt;flip:y;z-index:251670528" o:connectortype="straight"/>
              </w:pic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 w:rsidRPr="00354BCE"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  <w:t>O</w: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963C88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43" type="#_x0000_t32" style="position:absolute;margin-left:5.15pt;margin-top:8pt;width:87.75pt;height:72.75pt;flip:y;z-index:251672576" o:connectortype="straight"/>
              </w:pic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 w:rsidRPr="00354BCE"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  <w:t>O</w: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963C88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48" type="#_x0000_t32" style="position:absolute;margin-left:5.15pt;margin-top:7.4pt;width:87.75pt;height:58.5pt;flip:y;z-index:251677696" o:connectortype="straight"/>
              </w:pict>
            </w: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46" type="#_x0000_t32" style="position:absolute;margin-left:5.15pt;margin-top:7.4pt;width:87.75pt;height:205.5pt;flip:y;z-index:251675648" o:connectortype="straight"/>
              </w:pict>
            </w: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45" type="#_x0000_t32" style="position:absolute;margin-left:5.15pt;margin-top:7.4pt;width:87.75pt;height:162.75pt;flip:y;z-index:251674624" o:connectortype="straight"/>
              </w:pic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 w:rsidRPr="00354BCE"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  <w:t>O</w: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 w:rsidRPr="00354BCE"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  <w:t>O</w: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 w:rsidRPr="00354BCE"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  <w:t>O</w: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 w:rsidRPr="00354BCE"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  <w:t>O</w: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 w:rsidRPr="00354BCE"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  <w:t>O</w:t>
            </w: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  <w:r w:rsidRPr="00354BCE"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  <w:t>O</w:t>
            </w:r>
          </w:p>
        </w:tc>
        <w:tc>
          <w:tcPr>
            <w:tcW w:w="1327" w:type="dxa"/>
          </w:tcPr>
          <w:p w:rsidR="00866CB9" w:rsidRPr="00354BCE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Pr="00354BCE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  <w:lang w:val="en-US"/>
              </w:rPr>
            </w:pP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O</w:t>
            </w: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O</w:t>
            </w: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O</w:t>
            </w: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Pr="00C54AD2" w:rsidRDefault="00866CB9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O</w:t>
            </w:r>
          </w:p>
        </w:tc>
        <w:tc>
          <w:tcPr>
            <w:tcW w:w="3977" w:type="dxa"/>
          </w:tcPr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Pr="00C54AD2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C54AD2">
              <w:rPr>
                <w:rFonts w:ascii="Verdana" w:hAnsi="Verdana"/>
                <w:bCs/>
                <w:iCs/>
                <w:sz w:val="24"/>
                <w:szCs w:val="24"/>
              </w:rPr>
              <w:t>Comparaison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Pr="00C54AD2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C54AD2">
              <w:rPr>
                <w:rFonts w:ascii="Verdana" w:hAnsi="Verdana"/>
                <w:bCs/>
                <w:iCs/>
                <w:sz w:val="24"/>
                <w:szCs w:val="24"/>
              </w:rPr>
              <w:t>Métaphore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Pr="00C54AD2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C54AD2">
              <w:rPr>
                <w:rFonts w:ascii="Verdana" w:hAnsi="Verdana"/>
                <w:bCs/>
                <w:iCs/>
                <w:sz w:val="24"/>
                <w:szCs w:val="24"/>
              </w:rPr>
              <w:t>Personnification</w:t>
            </w: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866CB9" w:rsidRPr="00C54AD2" w:rsidRDefault="00866CB9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C54AD2">
              <w:rPr>
                <w:rFonts w:ascii="Verdana" w:hAnsi="Verdana"/>
                <w:bCs/>
                <w:iCs/>
                <w:sz w:val="24"/>
                <w:szCs w:val="24"/>
              </w:rPr>
              <w:t>Allégorie</w:t>
            </w:r>
          </w:p>
        </w:tc>
      </w:tr>
    </w:tbl>
    <w:p w:rsidR="00B6127B" w:rsidRDefault="00B6127B" w:rsidP="00866CB9">
      <w:pPr>
        <w:rPr>
          <w:rFonts w:ascii="Verdana" w:hAnsi="Verdana"/>
          <w:bCs/>
          <w:iCs/>
          <w:sz w:val="24"/>
          <w:szCs w:val="24"/>
        </w:rPr>
      </w:pPr>
    </w:p>
    <w:p w:rsidR="00B6127B" w:rsidRDefault="00B6127B">
      <w:pPr>
        <w:rPr>
          <w:rFonts w:ascii="Verdana" w:hAnsi="Verdana"/>
          <w:b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br w:type="page"/>
      </w:r>
    </w:p>
    <w:p w:rsidR="00866CB9" w:rsidRDefault="00866CB9" w:rsidP="00B6127B">
      <w:pPr>
        <w:jc w:val="both"/>
        <w:rPr>
          <w:rFonts w:ascii="Verdana" w:hAnsi="Verdana"/>
          <w:bCs/>
          <w:iCs/>
          <w:sz w:val="24"/>
          <w:szCs w:val="24"/>
        </w:rPr>
      </w:pPr>
      <w:r w:rsidRPr="00B6127B">
        <w:rPr>
          <w:rFonts w:ascii="Verdana" w:hAnsi="Verdana"/>
          <w:b/>
          <w:bCs/>
          <w:iCs/>
          <w:sz w:val="24"/>
          <w:szCs w:val="24"/>
        </w:rPr>
        <w:lastRenderedPageBreak/>
        <w:t>Comparaisons :</w:t>
      </w:r>
      <w:r>
        <w:rPr>
          <w:rFonts w:ascii="Verdana" w:hAnsi="Verdana"/>
          <w:bCs/>
          <w:iCs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iCs/>
          <w:sz w:val="24"/>
          <w:szCs w:val="24"/>
        </w:rPr>
        <w:t>Corynne</w:t>
      </w:r>
      <w:proofErr w:type="spellEnd"/>
      <w:r>
        <w:rPr>
          <w:rFonts w:ascii="Verdana" w:hAnsi="Verdana"/>
          <w:bCs/>
          <w:iCs/>
          <w:sz w:val="24"/>
          <w:szCs w:val="24"/>
        </w:rPr>
        <w:t xml:space="preserve"> </w:t>
      </w:r>
      <w:proofErr w:type="spellStart"/>
      <w:r>
        <w:rPr>
          <w:rFonts w:ascii="Verdana" w:hAnsi="Verdana"/>
          <w:bCs/>
          <w:iCs/>
          <w:sz w:val="24"/>
          <w:szCs w:val="24"/>
        </w:rPr>
        <w:t>Charby</w:t>
      </w:r>
      <w:proofErr w:type="spellEnd"/>
      <w:r>
        <w:rPr>
          <w:rFonts w:ascii="Verdana" w:hAnsi="Verdana"/>
          <w:bCs/>
          <w:iCs/>
          <w:sz w:val="24"/>
          <w:szCs w:val="24"/>
        </w:rPr>
        <w:t>, Lara Fabian, Christophe et Alain Baschung utilisent des comparaisons que l’</w:t>
      </w:r>
      <w:r w:rsidR="00B6127B">
        <w:rPr>
          <w:rFonts w:ascii="Verdana" w:hAnsi="Verdana"/>
          <w:bCs/>
          <w:iCs/>
          <w:sz w:val="24"/>
          <w:szCs w:val="24"/>
        </w:rPr>
        <w:t>on reconnait à l’outil</w:t>
      </w:r>
      <w:r>
        <w:rPr>
          <w:rFonts w:ascii="Verdana" w:hAnsi="Verdana"/>
          <w:bCs/>
          <w:iCs/>
          <w:sz w:val="24"/>
          <w:szCs w:val="24"/>
        </w:rPr>
        <w:t xml:space="preserve"> de comparaison « comme</w:t>
      </w:r>
      <w:r w:rsidR="00B6127B">
        <w:rPr>
          <w:rFonts w:ascii="Verdana" w:hAnsi="Verdana"/>
          <w:bCs/>
          <w:iCs/>
          <w:sz w:val="24"/>
          <w:szCs w:val="24"/>
        </w:rPr>
        <w:t xml:space="preserve"> ». </w:t>
      </w:r>
    </w:p>
    <w:p w:rsidR="00B6127B" w:rsidRDefault="00B6127B" w:rsidP="00B6127B">
      <w:pPr>
        <w:jc w:val="both"/>
        <w:rPr>
          <w:rFonts w:ascii="Verdana" w:hAnsi="Verdana"/>
          <w:bCs/>
          <w:iCs/>
          <w:sz w:val="24"/>
          <w:szCs w:val="24"/>
        </w:rPr>
      </w:pPr>
      <w:r w:rsidRPr="00B6127B">
        <w:rPr>
          <w:rFonts w:ascii="Verdana" w:hAnsi="Verdana"/>
          <w:b/>
          <w:bCs/>
          <w:iCs/>
          <w:sz w:val="24"/>
          <w:szCs w:val="24"/>
        </w:rPr>
        <w:t>Personnifications :</w:t>
      </w:r>
      <w:r>
        <w:rPr>
          <w:rFonts w:ascii="Verdana" w:hAnsi="Verdana"/>
          <w:bCs/>
          <w:iCs/>
          <w:sz w:val="24"/>
          <w:szCs w:val="24"/>
        </w:rPr>
        <w:t xml:space="preserve"> Claude François, Joe Dassin, Dalida et le groupe Indochine personnifie</w:t>
      </w:r>
      <w:r w:rsidR="007B26B5">
        <w:rPr>
          <w:rFonts w:ascii="Verdana" w:hAnsi="Verdana"/>
          <w:bCs/>
          <w:iCs/>
          <w:sz w:val="24"/>
          <w:szCs w:val="24"/>
        </w:rPr>
        <w:t>nt</w:t>
      </w:r>
      <w:r>
        <w:rPr>
          <w:rFonts w:ascii="Verdana" w:hAnsi="Verdana"/>
          <w:bCs/>
          <w:iCs/>
          <w:sz w:val="24"/>
          <w:szCs w:val="24"/>
        </w:rPr>
        <w:t xml:space="preserve"> un téléphone, l’amour, le soleil et la lune en leur donnant les aptitudes humains suivantes : pleurer, mourir, chanter, écouter, savoir. </w:t>
      </w:r>
    </w:p>
    <w:p w:rsidR="00866CB9" w:rsidRDefault="00B6127B" w:rsidP="00B6127B">
      <w:pPr>
        <w:jc w:val="both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/>
          <w:bCs/>
          <w:iCs/>
          <w:sz w:val="24"/>
          <w:szCs w:val="24"/>
        </w:rPr>
        <w:t xml:space="preserve">Métaphore : </w:t>
      </w:r>
      <w:r>
        <w:rPr>
          <w:rFonts w:ascii="Verdana" w:hAnsi="Verdana"/>
          <w:bCs/>
          <w:iCs/>
          <w:sz w:val="24"/>
          <w:szCs w:val="24"/>
        </w:rPr>
        <w:t xml:space="preserve">Françoise Hardy utilise la classique métaphore de la fleur pour se désigner elle-même. Le jardin peut désigner l’esprit, les pensées de celui à qui elle s’adresse. </w:t>
      </w:r>
    </w:p>
    <w:p w:rsidR="00B6127B" w:rsidRDefault="00B6127B" w:rsidP="00B6127B">
      <w:pPr>
        <w:jc w:val="both"/>
        <w:rPr>
          <w:rFonts w:ascii="Verdana" w:hAnsi="Verdana"/>
          <w:bCs/>
          <w:iCs/>
          <w:sz w:val="24"/>
          <w:szCs w:val="24"/>
        </w:rPr>
      </w:pPr>
      <w:r w:rsidRPr="00B6127B">
        <w:rPr>
          <w:rFonts w:ascii="Verdana" w:hAnsi="Verdana"/>
          <w:b/>
          <w:bCs/>
          <w:iCs/>
          <w:sz w:val="24"/>
          <w:szCs w:val="24"/>
        </w:rPr>
        <w:t>Allégorie :</w:t>
      </w:r>
      <w:r>
        <w:rPr>
          <w:rFonts w:ascii="Verdana" w:hAnsi="Verdana"/>
          <w:bCs/>
          <w:iCs/>
          <w:sz w:val="24"/>
          <w:szCs w:val="24"/>
        </w:rPr>
        <w:t xml:space="preserve"> Extrait du célèbre Carmen, de Bizet. L’amour est représenté sous les traits d’un être (un enfant), qui a des caractéristiques précises. </w:t>
      </w:r>
    </w:p>
    <w:p w:rsidR="00B6127B" w:rsidRPr="00B6127B" w:rsidRDefault="00B6127B" w:rsidP="00B6127B">
      <w:pPr>
        <w:jc w:val="both"/>
        <w:rPr>
          <w:rFonts w:ascii="Verdana" w:hAnsi="Verdana"/>
          <w:bCs/>
          <w:iCs/>
          <w:sz w:val="24"/>
          <w:szCs w:val="24"/>
        </w:rPr>
      </w:pPr>
    </w:p>
    <w:p w:rsidR="00B6127B" w:rsidRDefault="00B6127B" w:rsidP="00866CB9">
      <w:pPr>
        <w:rPr>
          <w:rFonts w:ascii="Verdana" w:hAnsi="Verdana"/>
          <w:b/>
          <w:bCs/>
          <w:i/>
          <w:iCs/>
          <w:sz w:val="24"/>
          <w:szCs w:val="24"/>
          <w:u w:val="single"/>
        </w:rPr>
      </w:pPr>
    </w:p>
    <w:p w:rsidR="00B6127B" w:rsidRDefault="00B6127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:rsidR="00635A22" w:rsidRPr="0036087B" w:rsidRDefault="00635A22" w:rsidP="00635A22">
      <w:pPr>
        <w:jc w:val="both"/>
        <w:rPr>
          <w:rFonts w:ascii="Verdana" w:hAnsi="Verdana"/>
          <w:b/>
          <w:sz w:val="24"/>
          <w:szCs w:val="24"/>
        </w:rPr>
      </w:pPr>
      <w:r w:rsidRPr="0036087B">
        <w:rPr>
          <w:rFonts w:ascii="Verdana" w:hAnsi="Verdana"/>
          <w:b/>
          <w:sz w:val="24"/>
          <w:szCs w:val="24"/>
        </w:rPr>
        <w:lastRenderedPageBreak/>
        <w:t xml:space="preserve">Relie les bonnes réponses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0"/>
        <w:gridCol w:w="983"/>
        <w:gridCol w:w="1472"/>
        <w:gridCol w:w="2483"/>
      </w:tblGrid>
      <w:tr w:rsidR="00635A22" w:rsidTr="00473AB9">
        <w:tc>
          <w:tcPr>
            <w:tcW w:w="5070" w:type="dxa"/>
          </w:tcPr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Je l’aime à mourir.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J’étais fini, foutu, échec et mat pour les beaux yeux de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Marilou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.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</w:pPr>
            <w:r w:rsidRPr="00B027E7"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>Des cornichons</w:t>
            </w:r>
            <w:r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B027E7"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>De la moutarde</w:t>
            </w:r>
            <w:r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B027E7"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>Du pain, du beurre</w:t>
            </w:r>
            <w:r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B027E7"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>Des p'tits oignons</w:t>
            </w:r>
            <w:r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B027E7"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>Des confitures</w:t>
            </w:r>
            <w:r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B027E7"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>Et des œufs durs</w:t>
            </w:r>
            <w:r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B027E7"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>Des cornichons</w:t>
            </w:r>
            <w:r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Je boirai tout le Nil si tu ne me retiens pas.</w:t>
            </w:r>
          </w:p>
          <w:p w:rsidR="00635A22" w:rsidRDefault="00635A22" w:rsidP="00473AB9">
            <w:pPr>
              <w:jc w:val="both"/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z w:val="24"/>
                <w:szCs w:val="24"/>
                <w:shd w:val="clear" w:color="auto" w:fill="FFFFFF"/>
              </w:rPr>
              <w:t xml:space="preserve">Une musique sans accord majeur c’est une piste sans danseur. 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Pr="00B027E7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Puisque tu pars.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5A22" w:rsidRDefault="00963C88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26" type="#_x0000_t32" style="position:absolute;left:0;text-align:left;margin-left:4.9pt;margin-top:8.6pt;width:102pt;height:249pt;z-index:251658240;mso-position-horizontal-relative:text;mso-position-vertical-relative:text" o:connectortype="straight"/>
              </w:pict>
            </w:r>
            <w:r w:rsidR="00635A22">
              <w:rPr>
                <w:rFonts w:ascii="Verdana" w:hAnsi="Verdana"/>
                <w:sz w:val="24"/>
                <w:szCs w:val="24"/>
              </w:rPr>
              <w:t>O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963C88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28" type="#_x0000_t32" style="position:absolute;left:0;text-align:left;margin-left:4.9pt;margin-top:7.95pt;width:102pt;height:102.75pt;flip:y;z-index:251660288" o:connectortype="straight"/>
              </w:pic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963C88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27" type="#_x0000_t32" style="position:absolute;left:0;text-align:left;margin-left:4.9pt;margin-top:8.75pt;width:102pt;height:145.5pt;z-index:251659264" o:connectortype="straight"/>
              </w:pict>
            </w:r>
            <w:r w:rsidR="00635A22">
              <w:rPr>
                <w:rFonts w:ascii="Verdana" w:hAnsi="Verdana"/>
                <w:sz w:val="24"/>
                <w:szCs w:val="24"/>
              </w:rPr>
              <w:t>O</w:t>
            </w:r>
          </w:p>
          <w:p w:rsidR="00635A22" w:rsidRDefault="00963C88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31" type="#_x0000_t32" style="position:absolute;left:0;text-align:left;margin-left:4.9pt;margin-top:7.7pt;width:102pt;height:176.95pt;flip:y;z-index:251663360" o:connectortype="straight"/>
              </w:pic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963C88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30" type="#_x0000_t32" style="position:absolute;left:0;text-align:left;margin-left:4.9pt;margin-top:7.95pt;width:102pt;height:147pt;flip:y;z-index:251662336" o:connectortype="straight"/>
              </w:pic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963C88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fr-FR"/>
              </w:rPr>
              <w:pict>
                <v:shape id="_x0000_s1029" type="#_x0000_t32" style="position:absolute;left:0;text-align:left;margin-left:4.9pt;margin-top:9.5pt;width:102pt;height:58.5pt;z-index:251661312" o:connectortype="straight"/>
              </w:pict>
            </w:r>
            <w:r w:rsidR="00635A22">
              <w:rPr>
                <w:rFonts w:ascii="Verdana" w:hAnsi="Verdana"/>
                <w:sz w:val="24"/>
                <w:szCs w:val="24"/>
              </w:rPr>
              <w:t>O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</w:tc>
        <w:tc>
          <w:tcPr>
            <w:tcW w:w="1750" w:type="dxa"/>
          </w:tcPr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</w:tc>
        <w:tc>
          <w:tcPr>
            <w:tcW w:w="2652" w:type="dxa"/>
          </w:tcPr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Accumulation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Parallélisme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Anaphore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Euphémisme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Gradation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Hyperbole</w:t>
            </w:r>
          </w:p>
          <w:p w:rsidR="00635A22" w:rsidRDefault="00635A22" w:rsidP="00473AB9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635A22" w:rsidRDefault="00635A22" w:rsidP="00635A22">
      <w:pPr>
        <w:jc w:val="both"/>
        <w:rPr>
          <w:rFonts w:ascii="Verdana" w:hAnsi="Verdana"/>
          <w:sz w:val="24"/>
          <w:szCs w:val="24"/>
        </w:rPr>
      </w:pPr>
      <w:r w:rsidRPr="00635A22">
        <w:rPr>
          <w:rFonts w:ascii="Verdana" w:hAnsi="Verdana"/>
          <w:b/>
          <w:sz w:val="24"/>
          <w:szCs w:val="24"/>
        </w:rPr>
        <w:t>Je l’aime à mourir, Francis Cabrel :</w:t>
      </w:r>
      <w:r>
        <w:rPr>
          <w:rFonts w:ascii="Verdana" w:hAnsi="Verdana"/>
          <w:sz w:val="24"/>
          <w:szCs w:val="24"/>
        </w:rPr>
        <w:t xml:space="preserve"> aimer tellement que l’on en mourrait, c’est une exagération, et don</w:t>
      </w:r>
      <w:r w:rsidR="00F51837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 xml:space="preserve"> une hyperbole ! </w:t>
      </w:r>
    </w:p>
    <w:p w:rsidR="00635A22" w:rsidRPr="00635A22" w:rsidRDefault="00635A22" w:rsidP="00635A2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J’étais fini (…), Serge Gainsbourg : </w:t>
      </w:r>
      <w:r w:rsidR="00866CB9">
        <w:rPr>
          <w:rFonts w:ascii="Verdana" w:hAnsi="Verdana"/>
          <w:sz w:val="24"/>
          <w:szCs w:val="24"/>
        </w:rPr>
        <w:t xml:space="preserve">gradation pour souligner à quel point sa relation avec </w:t>
      </w:r>
      <w:proofErr w:type="spellStart"/>
      <w:r w:rsidR="00866CB9">
        <w:rPr>
          <w:rFonts w:ascii="Verdana" w:hAnsi="Verdana"/>
          <w:sz w:val="24"/>
          <w:szCs w:val="24"/>
        </w:rPr>
        <w:t>Marilou</w:t>
      </w:r>
      <w:proofErr w:type="spellEnd"/>
      <w:r w:rsidR="00866CB9">
        <w:rPr>
          <w:rFonts w:ascii="Verdana" w:hAnsi="Verdana"/>
          <w:sz w:val="24"/>
          <w:szCs w:val="24"/>
        </w:rPr>
        <w:t xml:space="preserve"> l’a détruit. Les termes utilisés sont de plus en plus forts. </w:t>
      </w:r>
    </w:p>
    <w:p w:rsidR="00635A22" w:rsidRDefault="00635A22" w:rsidP="00635A22">
      <w:pPr>
        <w:jc w:val="both"/>
        <w:rPr>
          <w:rFonts w:ascii="Verdana" w:hAnsi="Verdana"/>
          <w:sz w:val="24"/>
          <w:szCs w:val="24"/>
        </w:rPr>
      </w:pPr>
      <w:r w:rsidRPr="00635A22">
        <w:rPr>
          <w:rFonts w:ascii="Verdana" w:hAnsi="Verdana"/>
          <w:b/>
          <w:sz w:val="24"/>
          <w:szCs w:val="24"/>
        </w:rPr>
        <w:t>Des cornichons (…), Nino Ferrer :</w:t>
      </w:r>
      <w:r>
        <w:rPr>
          <w:rFonts w:ascii="Verdana" w:hAnsi="Verdana"/>
          <w:sz w:val="24"/>
          <w:szCs w:val="24"/>
        </w:rPr>
        <w:t xml:space="preserve"> accumulation de tous les éléments emportés pour « faire ensemble un grand </w:t>
      </w:r>
      <w:proofErr w:type="spellStart"/>
      <w:r>
        <w:rPr>
          <w:rFonts w:ascii="Verdana" w:hAnsi="Verdana"/>
          <w:sz w:val="24"/>
          <w:szCs w:val="24"/>
        </w:rPr>
        <w:t>pic’niq</w:t>
      </w:r>
      <w:proofErr w:type="spellEnd"/>
      <w:r>
        <w:rPr>
          <w:rFonts w:ascii="Verdana" w:hAnsi="Verdana"/>
          <w:sz w:val="24"/>
          <w:szCs w:val="24"/>
        </w:rPr>
        <w:t>’ dans la nature » !</w:t>
      </w:r>
    </w:p>
    <w:p w:rsidR="00635A22" w:rsidRDefault="00635A22" w:rsidP="00635A22">
      <w:pPr>
        <w:jc w:val="both"/>
        <w:rPr>
          <w:rFonts w:ascii="Verdana" w:hAnsi="Verdana"/>
          <w:sz w:val="24"/>
          <w:szCs w:val="24"/>
        </w:rPr>
      </w:pPr>
      <w:r w:rsidRPr="00635A22">
        <w:rPr>
          <w:rFonts w:ascii="Verdana" w:hAnsi="Verdana"/>
          <w:b/>
          <w:sz w:val="24"/>
          <w:szCs w:val="24"/>
        </w:rPr>
        <w:t>Je boirai tout le Nil, Claude François :</w:t>
      </w:r>
      <w:r>
        <w:rPr>
          <w:rFonts w:ascii="Verdana" w:hAnsi="Verdana"/>
          <w:sz w:val="24"/>
          <w:szCs w:val="24"/>
        </w:rPr>
        <w:t xml:space="preserve"> exagération, et donc hyperbole. </w:t>
      </w:r>
    </w:p>
    <w:p w:rsidR="00635A22" w:rsidRDefault="00635A22" w:rsidP="00635A22">
      <w:pPr>
        <w:jc w:val="both"/>
        <w:rPr>
          <w:rFonts w:ascii="Verdana" w:hAnsi="Verdana"/>
          <w:sz w:val="24"/>
          <w:szCs w:val="24"/>
        </w:rPr>
      </w:pPr>
      <w:r w:rsidRPr="00635A22">
        <w:rPr>
          <w:rFonts w:ascii="Verdana" w:hAnsi="Verdana"/>
          <w:b/>
          <w:sz w:val="24"/>
          <w:szCs w:val="24"/>
        </w:rPr>
        <w:t>Une musique sans accord majeur (…), Début de soirée :</w:t>
      </w:r>
      <w:r>
        <w:rPr>
          <w:rFonts w:ascii="Verdana" w:hAnsi="Verdana"/>
          <w:sz w:val="24"/>
          <w:szCs w:val="24"/>
        </w:rPr>
        <w:t xml:space="preserve"> les deux propositions sont construites de la même manière : déterminant indéfini (un / une) + nom commun (musique / piste) + complément du nom (sans + nom commun : accord majeur, danseur) : c’est un parallélisme. </w:t>
      </w:r>
    </w:p>
    <w:p w:rsidR="00635A22" w:rsidRPr="00866CB9" w:rsidRDefault="00635A22" w:rsidP="00866CB9">
      <w:pPr>
        <w:jc w:val="both"/>
        <w:rPr>
          <w:rFonts w:ascii="Verdana" w:hAnsi="Verdana"/>
          <w:sz w:val="24"/>
          <w:szCs w:val="24"/>
        </w:rPr>
      </w:pPr>
      <w:r w:rsidRPr="00635A22">
        <w:rPr>
          <w:rFonts w:ascii="Verdana" w:hAnsi="Verdana"/>
          <w:b/>
          <w:sz w:val="24"/>
          <w:szCs w:val="24"/>
        </w:rPr>
        <w:t>Puisque tu pars, Jean Jacques Goldman :</w:t>
      </w:r>
      <w:r>
        <w:rPr>
          <w:rFonts w:ascii="Verdana" w:hAnsi="Verdana"/>
          <w:sz w:val="24"/>
          <w:szCs w:val="24"/>
        </w:rPr>
        <w:t xml:space="preserve"> dans cette chanson écrite </w:t>
      </w:r>
      <w:r w:rsidR="00F51837">
        <w:rPr>
          <w:rFonts w:ascii="Verdana" w:hAnsi="Verdana"/>
          <w:sz w:val="24"/>
          <w:szCs w:val="24"/>
        </w:rPr>
        <w:t>pour</w:t>
      </w:r>
      <w:r>
        <w:rPr>
          <w:rFonts w:ascii="Verdana" w:hAnsi="Verdana"/>
          <w:sz w:val="24"/>
          <w:szCs w:val="24"/>
        </w:rPr>
        <w:t xml:space="preserve"> la mort de son frère, le chanteur dit sa mort par euphémisme : tu pars = tu es mort. </w:t>
      </w:r>
    </w:p>
    <w:p w:rsidR="00B6127B" w:rsidRDefault="00B6127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:rsidR="00635A22" w:rsidRPr="0036087B" w:rsidRDefault="00635A22" w:rsidP="00635A22">
      <w:pPr>
        <w:jc w:val="both"/>
        <w:rPr>
          <w:rFonts w:ascii="Verdana" w:hAnsi="Verdana"/>
          <w:b/>
          <w:sz w:val="24"/>
          <w:szCs w:val="24"/>
        </w:rPr>
      </w:pPr>
      <w:r w:rsidRPr="0036087B">
        <w:rPr>
          <w:rFonts w:ascii="Verdana" w:hAnsi="Verdana"/>
          <w:b/>
          <w:sz w:val="24"/>
          <w:szCs w:val="24"/>
        </w:rPr>
        <w:lastRenderedPageBreak/>
        <w:t xml:space="preserve">Relie les bonnes réponses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4"/>
        <w:gridCol w:w="1576"/>
        <w:gridCol w:w="808"/>
        <w:gridCol w:w="2410"/>
      </w:tblGrid>
      <w:tr w:rsidR="00635A22" w:rsidRPr="00D47B8D" w:rsidTr="00473AB9">
        <w:tc>
          <w:tcPr>
            <w:tcW w:w="5211" w:type="dxa"/>
          </w:tcPr>
          <w:p w:rsidR="00635A22" w:rsidRPr="00D47B8D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D47B8D">
              <w:rPr>
                <w:rFonts w:ascii="Verdana" w:hAnsi="Verdana"/>
                <w:bCs/>
                <w:iCs/>
                <w:sz w:val="24"/>
                <w:szCs w:val="24"/>
              </w:rPr>
              <w:t>J’</w:t>
            </w:r>
            <w:r>
              <w:rPr>
                <w:rFonts w:ascii="Verdana" w:hAnsi="Verdana"/>
                <w:bCs/>
                <w:iCs/>
                <w:sz w:val="24"/>
                <w:szCs w:val="24"/>
              </w:rPr>
              <w:t>irai peut-être au pa</w:t>
            </w:r>
            <w:r w:rsidRPr="00D47B8D">
              <w:rPr>
                <w:rFonts w:ascii="Verdana" w:hAnsi="Verdana"/>
                <w:bCs/>
                <w:iCs/>
                <w:sz w:val="24"/>
                <w:szCs w:val="24"/>
              </w:rPr>
              <w:t>radis mais dans un train d’enfer</w:t>
            </w:r>
            <w:r>
              <w:rPr>
                <w:rFonts w:ascii="Verdana" w:hAnsi="Verdana"/>
                <w:bCs/>
                <w:iCs/>
                <w:sz w:val="24"/>
                <w:szCs w:val="24"/>
              </w:rPr>
              <w:t>.</w:t>
            </w:r>
          </w:p>
          <w:p w:rsidR="00635A22" w:rsidRPr="00D47B8D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bCs/>
                <w:iCs/>
                <w:sz w:val="24"/>
                <w:szCs w:val="24"/>
              </w:rPr>
              <w:t>C’est</w:t>
            </w:r>
            <w:proofErr w:type="gramEnd"/>
            <w:r>
              <w:rPr>
                <w:rFonts w:ascii="Verdana" w:hAnsi="Verdana"/>
                <w:bCs/>
                <w:iCs/>
                <w:sz w:val="24"/>
                <w:szCs w:val="24"/>
              </w:rPr>
              <w:t xml:space="preserve"> pas l’homme qui prend la mer, c’est la mer qui prend l’homme.</w:t>
            </w: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D47B8D">
              <w:rPr>
                <w:rFonts w:ascii="Verdana" w:hAnsi="Verdana"/>
                <w:bCs/>
                <w:iCs/>
                <w:sz w:val="24"/>
                <w:szCs w:val="24"/>
              </w:rPr>
              <w:t>Je vais t’aimer à faire blanchir la nuit</w:t>
            </w:r>
            <w:r>
              <w:rPr>
                <w:rFonts w:ascii="Verdana" w:hAnsi="Verdana"/>
                <w:bCs/>
                <w:iCs/>
                <w:sz w:val="24"/>
                <w:szCs w:val="24"/>
              </w:rPr>
              <w:t>.</w:t>
            </w: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Pr="00D47B8D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Les lois ne font plus les hommes mais quelques hommes font la loi.</w:t>
            </w:r>
          </w:p>
        </w:tc>
        <w:tc>
          <w:tcPr>
            <w:tcW w:w="1843" w:type="dxa"/>
          </w:tcPr>
          <w:p w:rsidR="00635A22" w:rsidRDefault="00963C88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32" type="#_x0000_t32" style="position:absolute;margin-left:5.95pt;margin-top:7.4pt;width:96.75pt;height:43.5pt;z-index:251664384;mso-position-horizontal-relative:text;mso-position-vertical-relative:text" o:connectortype="straight"/>
              </w:pict>
            </w:r>
            <w:r w:rsidR="00635A22">
              <w:rPr>
                <w:rFonts w:ascii="Verdana" w:hAnsi="Verdana"/>
                <w:bCs/>
                <w:iCs/>
                <w:sz w:val="24"/>
                <w:szCs w:val="24"/>
              </w:rPr>
              <w:t>O</w:t>
            </w: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963C88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33" type="#_x0000_t32" style="position:absolute;margin-left:5.95pt;margin-top:7.15pt;width:96.75pt;height:30.75pt;z-index:251665408" o:connectortype="straight"/>
              </w:pict>
            </w:r>
            <w:r w:rsidR="00635A22">
              <w:rPr>
                <w:rFonts w:ascii="Verdana" w:hAnsi="Verdana"/>
                <w:bCs/>
                <w:iCs/>
                <w:sz w:val="24"/>
                <w:szCs w:val="24"/>
              </w:rPr>
              <w:t>O</w:t>
            </w: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963C88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35" type="#_x0000_t32" style="position:absolute;margin-left:5.95pt;margin-top:8.75pt;width:96.75pt;height:57pt;flip:y;z-index:251667456" o:connectortype="straight"/>
              </w:pict>
            </w:r>
          </w:p>
          <w:p w:rsidR="00635A22" w:rsidRDefault="00963C88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noProof/>
                <w:sz w:val="24"/>
                <w:szCs w:val="24"/>
                <w:lang w:eastAsia="fr-FR"/>
              </w:rPr>
              <w:pict>
                <v:shape id="_x0000_s1034" type="#_x0000_t32" style="position:absolute;margin-left:5.95pt;margin-top:8.4pt;width:96.75pt;height:14.25pt;z-index:251666432" o:connectortype="straight"/>
              </w:pict>
            </w:r>
            <w:r w:rsidR="00635A22">
              <w:rPr>
                <w:rFonts w:ascii="Verdana" w:hAnsi="Verdana"/>
                <w:bCs/>
                <w:iCs/>
                <w:sz w:val="24"/>
                <w:szCs w:val="24"/>
              </w:rPr>
              <w:t>O</w:t>
            </w: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Pr="00D47B8D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O</w:t>
            </w:r>
          </w:p>
        </w:tc>
        <w:tc>
          <w:tcPr>
            <w:tcW w:w="900" w:type="dxa"/>
          </w:tcPr>
          <w:p w:rsidR="00635A22" w:rsidRDefault="00635A22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O</w:t>
            </w:r>
          </w:p>
          <w:p w:rsidR="00635A22" w:rsidRDefault="00635A22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O</w:t>
            </w:r>
          </w:p>
          <w:p w:rsidR="00635A22" w:rsidRDefault="00635A22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Pr="00D47B8D" w:rsidRDefault="00635A22" w:rsidP="00473AB9">
            <w:pPr>
              <w:jc w:val="right"/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O</w:t>
            </w:r>
          </w:p>
        </w:tc>
        <w:tc>
          <w:tcPr>
            <w:tcW w:w="2652" w:type="dxa"/>
          </w:tcPr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 w:rsidRPr="00D47B8D">
              <w:rPr>
                <w:rFonts w:ascii="Verdana" w:hAnsi="Verdana"/>
                <w:bCs/>
                <w:iCs/>
                <w:sz w:val="24"/>
                <w:szCs w:val="24"/>
              </w:rPr>
              <w:t>Antithèse</w:t>
            </w: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 xml:space="preserve">Chiasme </w:t>
            </w: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  <w:r>
              <w:rPr>
                <w:rFonts w:ascii="Verdana" w:hAnsi="Verdana"/>
                <w:bCs/>
                <w:iCs/>
                <w:sz w:val="24"/>
                <w:szCs w:val="24"/>
              </w:rPr>
              <w:t>Oxymore</w:t>
            </w:r>
          </w:p>
          <w:p w:rsidR="00635A22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  <w:p w:rsidR="00635A22" w:rsidRPr="00D47B8D" w:rsidRDefault="00635A22" w:rsidP="00473AB9">
            <w:pPr>
              <w:rPr>
                <w:rFonts w:ascii="Verdana" w:hAnsi="Verdana"/>
                <w:bCs/>
                <w:iCs/>
                <w:sz w:val="24"/>
                <w:szCs w:val="24"/>
              </w:rPr>
            </w:pPr>
          </w:p>
        </w:tc>
      </w:tr>
    </w:tbl>
    <w:p w:rsidR="00177AA2" w:rsidRPr="00B6127B" w:rsidRDefault="00177AA2" w:rsidP="00866CB9">
      <w:pPr>
        <w:jc w:val="both"/>
        <w:rPr>
          <w:rFonts w:ascii="Verdana" w:hAnsi="Verdana"/>
          <w:sz w:val="24"/>
          <w:szCs w:val="24"/>
        </w:rPr>
      </w:pPr>
    </w:p>
    <w:p w:rsidR="00866CB9" w:rsidRPr="00B6127B" w:rsidRDefault="00866CB9" w:rsidP="00866CB9">
      <w:pPr>
        <w:jc w:val="both"/>
        <w:rPr>
          <w:rFonts w:ascii="Verdana" w:hAnsi="Verdana"/>
          <w:sz w:val="24"/>
          <w:szCs w:val="24"/>
        </w:rPr>
      </w:pPr>
      <w:r w:rsidRPr="00B6127B">
        <w:rPr>
          <w:rFonts w:ascii="Verdana" w:hAnsi="Verdana"/>
          <w:b/>
          <w:sz w:val="24"/>
          <w:szCs w:val="24"/>
        </w:rPr>
        <w:t>J’irai peut-être (…) Brigitte Bardot :</w:t>
      </w:r>
      <w:r w:rsidRPr="00B6127B">
        <w:rPr>
          <w:rFonts w:ascii="Verdana" w:hAnsi="Verdana"/>
          <w:sz w:val="24"/>
          <w:szCs w:val="24"/>
        </w:rPr>
        <w:t xml:space="preserve"> les termes paradis / enfer s’opposent dans cette chanson en hommage aux motos légendaires Harley Davidson et au mode de vie qui </w:t>
      </w:r>
      <w:r w:rsidR="00F51837">
        <w:rPr>
          <w:rFonts w:ascii="Verdana" w:hAnsi="Verdana"/>
          <w:sz w:val="24"/>
          <w:szCs w:val="24"/>
        </w:rPr>
        <w:t>leur</w:t>
      </w:r>
      <w:r w:rsidRPr="00B6127B">
        <w:rPr>
          <w:rFonts w:ascii="Verdana" w:hAnsi="Verdana"/>
          <w:sz w:val="24"/>
          <w:szCs w:val="24"/>
        </w:rPr>
        <w:t xml:space="preserve"> est associé. </w:t>
      </w:r>
    </w:p>
    <w:p w:rsidR="00866CB9" w:rsidRPr="00B6127B" w:rsidRDefault="00866CB9" w:rsidP="00866CB9">
      <w:pPr>
        <w:jc w:val="both"/>
        <w:rPr>
          <w:rFonts w:ascii="Verdana" w:hAnsi="Verdana"/>
          <w:sz w:val="24"/>
          <w:szCs w:val="24"/>
        </w:rPr>
      </w:pPr>
      <w:proofErr w:type="gramStart"/>
      <w:r w:rsidRPr="00B6127B">
        <w:rPr>
          <w:rFonts w:ascii="Verdana" w:hAnsi="Verdana"/>
          <w:b/>
          <w:sz w:val="24"/>
          <w:szCs w:val="24"/>
        </w:rPr>
        <w:t>C’est</w:t>
      </w:r>
      <w:proofErr w:type="gramEnd"/>
      <w:r w:rsidRPr="00B6127B">
        <w:rPr>
          <w:rFonts w:ascii="Verdana" w:hAnsi="Verdana"/>
          <w:b/>
          <w:sz w:val="24"/>
          <w:szCs w:val="24"/>
        </w:rPr>
        <w:t xml:space="preserve"> pas l’homme (…) Renaud :</w:t>
      </w:r>
      <w:r w:rsidRPr="00B6127B">
        <w:rPr>
          <w:rFonts w:ascii="Verdana" w:hAnsi="Verdana"/>
          <w:sz w:val="24"/>
          <w:szCs w:val="24"/>
        </w:rPr>
        <w:t xml:space="preserve"> les deux propositions sont construites en miroir : homme / mer, mer / homme</w:t>
      </w:r>
      <w:r w:rsidR="00F51837">
        <w:rPr>
          <w:rFonts w:ascii="Verdana" w:hAnsi="Verdana"/>
          <w:sz w:val="24"/>
          <w:szCs w:val="24"/>
        </w:rPr>
        <w:t xml:space="preserve"> = chiasme</w:t>
      </w:r>
      <w:r w:rsidRPr="00B6127B">
        <w:rPr>
          <w:rFonts w:ascii="Verdana" w:hAnsi="Verdana"/>
          <w:sz w:val="24"/>
          <w:szCs w:val="24"/>
        </w:rPr>
        <w:t xml:space="preserve">. </w:t>
      </w:r>
    </w:p>
    <w:p w:rsidR="00866CB9" w:rsidRPr="00B6127B" w:rsidRDefault="00866CB9" w:rsidP="00866CB9">
      <w:pPr>
        <w:jc w:val="both"/>
        <w:rPr>
          <w:rFonts w:ascii="Verdana" w:hAnsi="Verdana"/>
          <w:sz w:val="24"/>
          <w:szCs w:val="24"/>
        </w:rPr>
      </w:pPr>
      <w:r w:rsidRPr="00B6127B">
        <w:rPr>
          <w:rFonts w:ascii="Verdana" w:hAnsi="Verdana"/>
          <w:b/>
          <w:sz w:val="24"/>
          <w:szCs w:val="24"/>
        </w:rPr>
        <w:t>Je vais t’aimer (…) Michel Sardou :</w:t>
      </w:r>
      <w:r w:rsidRPr="00B6127B">
        <w:rPr>
          <w:rFonts w:ascii="Verdana" w:hAnsi="Verdana"/>
          <w:sz w:val="24"/>
          <w:szCs w:val="24"/>
        </w:rPr>
        <w:t xml:space="preserve"> Oxymore : les termes blanchir et nuit s’opposent (blanc / </w:t>
      </w:r>
      <w:proofErr w:type="gramStart"/>
      <w:r w:rsidRPr="00B6127B">
        <w:rPr>
          <w:rFonts w:ascii="Verdana" w:hAnsi="Verdana"/>
          <w:sz w:val="24"/>
          <w:szCs w:val="24"/>
        </w:rPr>
        <w:t>noir )</w:t>
      </w:r>
      <w:proofErr w:type="gramEnd"/>
      <w:r w:rsidRPr="00B6127B">
        <w:rPr>
          <w:rFonts w:ascii="Verdana" w:hAnsi="Verdana"/>
          <w:sz w:val="24"/>
          <w:szCs w:val="24"/>
        </w:rPr>
        <w:t xml:space="preserve"> et sont liés grammaticalement. </w:t>
      </w:r>
    </w:p>
    <w:p w:rsidR="00866CB9" w:rsidRPr="00B6127B" w:rsidRDefault="00866CB9" w:rsidP="00866CB9">
      <w:pPr>
        <w:jc w:val="both"/>
        <w:rPr>
          <w:rFonts w:ascii="Verdana" w:hAnsi="Verdana"/>
          <w:sz w:val="24"/>
          <w:szCs w:val="24"/>
        </w:rPr>
      </w:pPr>
      <w:r w:rsidRPr="00B6127B">
        <w:rPr>
          <w:rFonts w:ascii="Verdana" w:hAnsi="Verdana"/>
          <w:b/>
          <w:sz w:val="24"/>
          <w:szCs w:val="24"/>
        </w:rPr>
        <w:t>Les lois (…), Daniel Balavoine :</w:t>
      </w:r>
      <w:r w:rsidRPr="00B6127B">
        <w:rPr>
          <w:rFonts w:ascii="Verdana" w:hAnsi="Verdana"/>
          <w:sz w:val="24"/>
          <w:szCs w:val="24"/>
        </w:rPr>
        <w:t xml:space="preserve"> lois / hommes, hommes / lois = construction en miroir = chiasme. </w:t>
      </w:r>
    </w:p>
    <w:p w:rsidR="00866CB9" w:rsidRPr="00B6127B" w:rsidRDefault="00866CB9" w:rsidP="00866CB9">
      <w:pPr>
        <w:jc w:val="both"/>
        <w:rPr>
          <w:rFonts w:ascii="Verdana" w:hAnsi="Verdana"/>
          <w:sz w:val="24"/>
          <w:szCs w:val="24"/>
        </w:rPr>
      </w:pPr>
    </w:p>
    <w:p w:rsidR="00635A22" w:rsidRDefault="00866CB9" w:rsidP="00866CB9">
      <w:pPr>
        <w:jc w:val="both"/>
      </w:pPr>
      <w:r w:rsidRPr="00B6127B">
        <w:rPr>
          <w:rFonts w:ascii="Verdana" w:hAnsi="Verdana"/>
          <w:sz w:val="24"/>
          <w:szCs w:val="24"/>
        </w:rPr>
        <w:t>Attention, chiasme se prononce [</w:t>
      </w:r>
      <w:proofErr w:type="spellStart"/>
      <w:r w:rsidRPr="00B6127B">
        <w:rPr>
          <w:rFonts w:ascii="Verdana" w:hAnsi="Verdana"/>
          <w:sz w:val="24"/>
          <w:szCs w:val="24"/>
        </w:rPr>
        <w:t>kiasme</w:t>
      </w:r>
      <w:proofErr w:type="spellEnd"/>
      <w:r w:rsidRPr="00B6127B">
        <w:rPr>
          <w:rFonts w:ascii="Verdana" w:hAnsi="Verdana"/>
          <w:sz w:val="24"/>
          <w:szCs w:val="24"/>
        </w:rPr>
        <w:t>] !</w:t>
      </w:r>
      <w:r w:rsidR="00635A22">
        <w:br w:type="page"/>
      </w:r>
    </w:p>
    <w:p w:rsidR="00635A22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-BoldMT"/>
          <w:b/>
          <w:bCs/>
          <w:sz w:val="24"/>
          <w:szCs w:val="24"/>
        </w:rPr>
      </w:pPr>
      <w:r w:rsidRPr="007E3424">
        <w:rPr>
          <w:rFonts w:ascii="Verdana" w:hAnsi="Verdana" w:cs="TimesNewRomanPS-BoldMT"/>
          <w:b/>
          <w:bCs/>
          <w:sz w:val="24"/>
          <w:szCs w:val="24"/>
        </w:rPr>
        <w:lastRenderedPageBreak/>
        <w:t>Corrigé</w:t>
      </w:r>
      <w:r>
        <w:rPr>
          <w:rFonts w:ascii="Verdana" w:hAnsi="Verdana" w:cs="TimesNewRomanPS-BoldMT"/>
          <w:b/>
          <w:bCs/>
          <w:sz w:val="24"/>
          <w:szCs w:val="24"/>
        </w:rPr>
        <w:t> </w:t>
      </w:r>
      <w:r w:rsidR="00B6127B">
        <w:rPr>
          <w:rFonts w:ascii="Verdana" w:hAnsi="Verdana" w:cs="TimesNewRomanPS-BoldMT"/>
          <w:b/>
          <w:bCs/>
          <w:sz w:val="24"/>
          <w:szCs w:val="24"/>
        </w:rPr>
        <w:t xml:space="preserve">des exercices </w:t>
      </w:r>
      <w:r>
        <w:rPr>
          <w:rFonts w:ascii="Verdana" w:hAnsi="Verdana" w:cs="TimesNewRomanPS-BoldMT"/>
          <w:b/>
          <w:bCs/>
          <w:sz w:val="24"/>
          <w:szCs w:val="24"/>
        </w:rPr>
        <w:t xml:space="preserve">: </w:t>
      </w:r>
    </w:p>
    <w:p w:rsidR="00B6127B" w:rsidRPr="007E3424" w:rsidRDefault="00B6127B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-BoldMT"/>
          <w:b/>
          <w:bCs/>
          <w:sz w:val="24"/>
          <w:szCs w:val="24"/>
        </w:rPr>
      </w:pPr>
    </w:p>
    <w:p w:rsidR="00635A22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7E3424">
        <w:rPr>
          <w:rFonts w:ascii="Verdana" w:hAnsi="Verdana" w:cs="TimesNewRomanPS-BoldMT"/>
          <w:b/>
          <w:bCs/>
          <w:sz w:val="24"/>
          <w:szCs w:val="24"/>
        </w:rPr>
        <w:t xml:space="preserve">Exercice 1 </w:t>
      </w:r>
      <w:r w:rsidRPr="007E3424">
        <w:rPr>
          <w:rFonts w:ascii="Verdana" w:hAnsi="Verdana" w:cs="TimesNewRomanPSMT"/>
          <w:sz w:val="24"/>
          <w:szCs w:val="24"/>
        </w:rPr>
        <w:t>: a) Comparaison – b) Personnification – c) Périphrase – d) Hyperbole – e) Antithèse – f) Anaphore – g)</w:t>
      </w:r>
      <w:r>
        <w:rPr>
          <w:rFonts w:ascii="Verdana" w:hAnsi="Verdana" w:cs="TimesNewRomanPSMT"/>
          <w:sz w:val="24"/>
          <w:szCs w:val="24"/>
        </w:rPr>
        <w:t xml:space="preserve"> </w:t>
      </w:r>
      <w:r w:rsidRPr="007E3424">
        <w:rPr>
          <w:rFonts w:ascii="Verdana" w:hAnsi="Verdana" w:cs="TimesNewRomanPSMT"/>
          <w:sz w:val="24"/>
          <w:szCs w:val="24"/>
        </w:rPr>
        <w:t>Métaphore – h) Gradation – i) Métonymie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7E3424">
        <w:rPr>
          <w:rFonts w:ascii="Verdana" w:hAnsi="Verdana" w:cs="TimesNewRomanPS-BoldMT"/>
          <w:b/>
          <w:bCs/>
          <w:sz w:val="24"/>
          <w:szCs w:val="24"/>
        </w:rPr>
        <w:t xml:space="preserve">Exercice 2 </w:t>
      </w:r>
      <w:r w:rsidRPr="007E3424">
        <w:rPr>
          <w:rFonts w:ascii="Verdana" w:hAnsi="Verdana" w:cs="TimesNewRomanPSMT"/>
          <w:sz w:val="24"/>
          <w:szCs w:val="24"/>
        </w:rPr>
        <w:t>: a. Le vent, le tonnerre et la pluie sont personnifiés avec les verbes qui leur sont associés. – b. La rivière est</w:t>
      </w:r>
      <w:r>
        <w:rPr>
          <w:rFonts w:ascii="Verdana" w:hAnsi="Verdana" w:cs="TimesNewRomanPSMT"/>
          <w:sz w:val="24"/>
          <w:szCs w:val="24"/>
        </w:rPr>
        <w:t xml:space="preserve"> </w:t>
      </w:r>
      <w:r w:rsidRPr="007E3424">
        <w:rPr>
          <w:rFonts w:ascii="Verdana" w:hAnsi="Verdana" w:cs="TimesNewRomanPSMT"/>
          <w:sz w:val="24"/>
          <w:szCs w:val="24"/>
        </w:rPr>
        <w:t>personnifiée. Elle s’étire paresseusement comme un humain. – c. L’eau est personnifiée car elle chante. - d. Le coq est</w:t>
      </w:r>
      <w:r>
        <w:rPr>
          <w:rFonts w:ascii="Verdana" w:hAnsi="Verdana" w:cs="TimesNewRomanPSMT"/>
          <w:sz w:val="24"/>
          <w:szCs w:val="24"/>
        </w:rPr>
        <w:t xml:space="preserve"> </w:t>
      </w:r>
      <w:r w:rsidRPr="007E3424">
        <w:rPr>
          <w:rFonts w:ascii="Verdana" w:hAnsi="Verdana" w:cs="TimesNewRomanPSMT"/>
          <w:sz w:val="24"/>
          <w:szCs w:val="24"/>
        </w:rPr>
        <w:t>personnifié, il se comporte comme un maître auprès des poules. – e. Le feu est personnifié avec ses langues jaunes et</w:t>
      </w:r>
      <w:r>
        <w:rPr>
          <w:rFonts w:ascii="Verdana" w:hAnsi="Verdana" w:cs="TimesNewRomanPSMT"/>
          <w:sz w:val="24"/>
          <w:szCs w:val="24"/>
        </w:rPr>
        <w:t xml:space="preserve"> </w:t>
      </w:r>
      <w:r w:rsidRPr="007E3424">
        <w:rPr>
          <w:rFonts w:ascii="Verdana" w:hAnsi="Verdana" w:cs="TimesNewRomanPSMT"/>
          <w:sz w:val="24"/>
          <w:szCs w:val="24"/>
        </w:rPr>
        <w:t>rouges.</w:t>
      </w:r>
    </w:p>
    <w:p w:rsidR="00635A22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-BoldMT"/>
          <w:b/>
          <w:bCs/>
          <w:sz w:val="24"/>
          <w:szCs w:val="24"/>
        </w:rPr>
      </w:pP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7E3424">
        <w:rPr>
          <w:rFonts w:ascii="Verdana" w:hAnsi="Verdana" w:cs="TimesNewRomanPS-BoldMT"/>
          <w:b/>
          <w:bCs/>
          <w:sz w:val="24"/>
          <w:szCs w:val="24"/>
        </w:rPr>
        <w:t xml:space="preserve">Exercice 3 </w:t>
      </w:r>
      <w:r w:rsidRPr="007E3424">
        <w:rPr>
          <w:rFonts w:ascii="Verdana" w:hAnsi="Verdana" w:cs="TimesNewRomanPSMT"/>
          <w:sz w:val="24"/>
          <w:szCs w:val="24"/>
        </w:rPr>
        <w:t>: a. Louis XIV – b. la Corse – c. le Japon – d. le soleil – e. le Français – f. la Terre.</w:t>
      </w:r>
    </w:p>
    <w:p w:rsidR="00635A22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-BoldMT"/>
          <w:b/>
          <w:bCs/>
          <w:sz w:val="24"/>
          <w:szCs w:val="24"/>
        </w:rPr>
      </w:pP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7E3424">
        <w:rPr>
          <w:rFonts w:ascii="Verdana" w:hAnsi="Verdana" w:cs="TimesNewRomanPS-BoldMT"/>
          <w:b/>
          <w:bCs/>
          <w:sz w:val="24"/>
          <w:szCs w:val="24"/>
        </w:rPr>
        <w:t xml:space="preserve">Exercice 4 </w:t>
      </w:r>
      <w:r w:rsidRPr="007E3424">
        <w:rPr>
          <w:rFonts w:ascii="Verdana" w:hAnsi="Verdana" w:cs="TimesNewRomanPSMT"/>
          <w:sz w:val="24"/>
          <w:szCs w:val="24"/>
        </w:rPr>
        <w:t xml:space="preserve">: a. Tantôt le bateau s’élevait au </w:t>
      </w:r>
      <w:r w:rsidRPr="007E3424">
        <w:rPr>
          <w:rFonts w:ascii="Verdana" w:hAnsi="Verdana" w:cs="TimesNewRomanPS-BoldMT"/>
          <w:b/>
          <w:bCs/>
          <w:sz w:val="24"/>
          <w:szCs w:val="24"/>
        </w:rPr>
        <w:t xml:space="preserve">sommet </w:t>
      </w:r>
      <w:r w:rsidRPr="007E3424">
        <w:rPr>
          <w:rFonts w:ascii="Verdana" w:hAnsi="Verdana" w:cs="TimesNewRomanPSMT"/>
          <w:sz w:val="24"/>
          <w:szCs w:val="24"/>
        </w:rPr>
        <w:t xml:space="preserve">d’une vague, tantôt il disparaissait dans les </w:t>
      </w:r>
      <w:r w:rsidRPr="007E3424">
        <w:rPr>
          <w:rFonts w:ascii="Verdana" w:hAnsi="Verdana" w:cs="TimesNewRomanPS-BoldMT"/>
          <w:b/>
          <w:bCs/>
          <w:sz w:val="24"/>
          <w:szCs w:val="24"/>
        </w:rPr>
        <w:t xml:space="preserve">profondeurs </w:t>
      </w:r>
      <w:r w:rsidRPr="007E3424">
        <w:rPr>
          <w:rFonts w:ascii="Verdana" w:hAnsi="Verdana" w:cs="TimesNewRomanPSMT"/>
          <w:sz w:val="24"/>
          <w:szCs w:val="24"/>
        </w:rPr>
        <w:t>de l’eau. – b.</w:t>
      </w:r>
      <w:r>
        <w:rPr>
          <w:rFonts w:ascii="Verdana" w:hAnsi="Verdana" w:cs="TimesNewRomanPSMT"/>
          <w:sz w:val="24"/>
          <w:szCs w:val="24"/>
        </w:rPr>
        <w:t xml:space="preserve"> </w:t>
      </w:r>
      <w:r w:rsidRPr="007E3424">
        <w:rPr>
          <w:rFonts w:ascii="Verdana" w:hAnsi="Verdana" w:cs="TimesNewRomanPSMT"/>
          <w:sz w:val="24"/>
          <w:szCs w:val="24"/>
        </w:rPr>
        <w:t>La musique se déchaîna, puis s’apaisa, avant de repartir de plus belle. – c. Elle est aussi brune que son frère est blond et</w:t>
      </w:r>
      <w:r>
        <w:rPr>
          <w:rFonts w:ascii="Verdana" w:hAnsi="Verdana" w:cs="TimesNewRomanPSMT"/>
          <w:sz w:val="24"/>
          <w:szCs w:val="24"/>
        </w:rPr>
        <w:t xml:space="preserve"> </w:t>
      </w:r>
      <w:r w:rsidRPr="007E3424">
        <w:rPr>
          <w:rFonts w:ascii="Verdana" w:hAnsi="Verdana" w:cs="TimesNewRomanPSMT"/>
          <w:sz w:val="24"/>
          <w:szCs w:val="24"/>
        </w:rPr>
        <w:t xml:space="preserve">aussi </w:t>
      </w:r>
      <w:r w:rsidRPr="007E3424">
        <w:rPr>
          <w:rFonts w:ascii="Verdana" w:hAnsi="Verdana" w:cs="TimesNewRomanPS-BoldMT"/>
          <w:b/>
          <w:bCs/>
          <w:sz w:val="24"/>
          <w:szCs w:val="24"/>
        </w:rPr>
        <w:t xml:space="preserve">travailleuse </w:t>
      </w:r>
      <w:r w:rsidRPr="007E3424">
        <w:rPr>
          <w:rFonts w:ascii="Verdana" w:hAnsi="Verdana" w:cs="TimesNewRomanPSMT"/>
          <w:sz w:val="24"/>
          <w:szCs w:val="24"/>
        </w:rPr>
        <w:t xml:space="preserve">qu’il est </w:t>
      </w:r>
      <w:r w:rsidRPr="007E3424">
        <w:rPr>
          <w:rFonts w:ascii="Verdana" w:hAnsi="Verdana" w:cs="TimesNewRomanPS-BoldMT"/>
          <w:b/>
          <w:bCs/>
          <w:sz w:val="24"/>
          <w:szCs w:val="24"/>
        </w:rPr>
        <w:t>paresseux</w:t>
      </w:r>
      <w:r w:rsidRPr="007E3424">
        <w:rPr>
          <w:rFonts w:ascii="Verdana" w:hAnsi="Verdana" w:cs="TimesNewRomanPSMT"/>
          <w:sz w:val="24"/>
          <w:szCs w:val="24"/>
        </w:rPr>
        <w:t>. – d. Ils passèrent de l’ombre à la lumière et en furent aveuglés.</w:t>
      </w:r>
    </w:p>
    <w:p w:rsidR="00635A22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-BoldMT"/>
          <w:b/>
          <w:bCs/>
          <w:sz w:val="24"/>
          <w:szCs w:val="24"/>
        </w:rPr>
      </w:pPr>
    </w:p>
    <w:p w:rsidR="00635A22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7E3424">
        <w:rPr>
          <w:rFonts w:ascii="Verdana" w:hAnsi="Verdana" w:cs="TimesNewRomanPS-BoldMT"/>
          <w:b/>
          <w:bCs/>
          <w:sz w:val="24"/>
          <w:szCs w:val="24"/>
        </w:rPr>
        <w:t xml:space="preserve">Exercice 5 </w:t>
      </w:r>
      <w:r w:rsidRPr="007E3424">
        <w:rPr>
          <w:rFonts w:ascii="Verdana" w:hAnsi="Verdana" w:cs="TimesNewRomanPSMT"/>
          <w:sz w:val="24"/>
          <w:szCs w:val="24"/>
        </w:rPr>
        <w:t xml:space="preserve">: 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7E3424">
        <w:rPr>
          <w:rFonts w:ascii="Verdana" w:hAnsi="Verdana" w:cs="TimesNewRomanPSMT"/>
          <w:sz w:val="24"/>
          <w:szCs w:val="24"/>
        </w:rPr>
        <w:t>a) Antithèse (opposition entre des éléments positifs et des éléments négatifs)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7E3424">
        <w:rPr>
          <w:rFonts w:ascii="Verdana" w:hAnsi="Verdana" w:cs="TimesNewRomanPSMT"/>
          <w:sz w:val="24"/>
          <w:szCs w:val="24"/>
        </w:rPr>
        <w:t>b) Comparaison entre le peuple et une terre qu’on travaille pour donner l’idée du renouvellement.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7E3424">
        <w:rPr>
          <w:rFonts w:ascii="Verdana" w:hAnsi="Verdana" w:cs="TimesNewRomanPSMT"/>
          <w:sz w:val="24"/>
          <w:szCs w:val="24"/>
        </w:rPr>
        <w:t>c) Anaphore et métaphore avec la création d’images.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7E3424">
        <w:rPr>
          <w:rFonts w:ascii="Verdana" w:hAnsi="Verdana" w:cs="TimesNewRomanPSMT"/>
          <w:sz w:val="24"/>
          <w:szCs w:val="24"/>
        </w:rPr>
        <w:t>d) Anaphore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7E3424">
        <w:rPr>
          <w:rFonts w:ascii="Verdana" w:hAnsi="Verdana" w:cs="TimesNewRomanPSMT"/>
          <w:sz w:val="24"/>
          <w:szCs w:val="24"/>
        </w:rPr>
        <w:t xml:space="preserve">e) Antithèse avec une opposition entre la naissance et la mort et entre la beauté de la soie et </w:t>
      </w:r>
      <w:proofErr w:type="gramStart"/>
      <w:r w:rsidRPr="007E3424">
        <w:rPr>
          <w:rFonts w:ascii="Verdana" w:hAnsi="Verdana" w:cs="TimesNewRomanPSMT"/>
          <w:sz w:val="24"/>
          <w:szCs w:val="24"/>
        </w:rPr>
        <w:t>le</w:t>
      </w:r>
      <w:proofErr w:type="gramEnd"/>
      <w:r w:rsidRPr="007E3424">
        <w:rPr>
          <w:rFonts w:ascii="Verdana" w:hAnsi="Verdana" w:cs="TimesNewRomanPSMT"/>
          <w:sz w:val="24"/>
          <w:szCs w:val="24"/>
        </w:rPr>
        <w:t xml:space="preserve"> côte sombre, laid de la mort.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 w:rsidRPr="007E3424">
        <w:rPr>
          <w:rFonts w:ascii="Verdana" w:hAnsi="Verdana" w:cs="TimesNewRomanPSMT"/>
          <w:sz w:val="24"/>
          <w:szCs w:val="24"/>
        </w:rPr>
        <w:t>f) Personnification : une rue en elle-même ne peut pas hurler.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lastRenderedPageBreak/>
        <w:t>g</w:t>
      </w:r>
      <w:r w:rsidRPr="007E3424">
        <w:rPr>
          <w:rFonts w:ascii="Verdana" w:hAnsi="Verdana" w:cs="TimesNewRomanPSMT"/>
          <w:sz w:val="24"/>
          <w:szCs w:val="24"/>
        </w:rPr>
        <w:t>) Gradation et hyperbole : le personnage exagère son état progressivement. Il ne peut pas être enterré !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h</w:t>
      </w:r>
      <w:r w:rsidRPr="007E3424">
        <w:rPr>
          <w:rFonts w:ascii="Verdana" w:hAnsi="Verdana" w:cs="TimesNewRomanPSMT"/>
          <w:sz w:val="24"/>
          <w:szCs w:val="24"/>
        </w:rPr>
        <w:t>) Comparaison entre les flocons d’écume et de la laine par leur couleur et leur aspect.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i</w:t>
      </w:r>
      <w:r w:rsidRPr="007E3424">
        <w:rPr>
          <w:rFonts w:ascii="Verdana" w:hAnsi="Verdana" w:cs="TimesNewRomanPSMT"/>
          <w:sz w:val="24"/>
          <w:szCs w:val="24"/>
        </w:rPr>
        <w:t>) Gradation et hyperbole.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j</w:t>
      </w:r>
      <w:r w:rsidRPr="007E3424">
        <w:rPr>
          <w:rFonts w:ascii="Verdana" w:hAnsi="Verdana" w:cs="TimesNewRomanPSMT"/>
          <w:sz w:val="24"/>
          <w:szCs w:val="24"/>
        </w:rPr>
        <w:t>) Hyperbole : un enfant se considère comme un amant et il estime qu’il est très célèbre.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k</w:t>
      </w:r>
      <w:r w:rsidRPr="007E3424">
        <w:rPr>
          <w:rFonts w:ascii="Verdana" w:hAnsi="Verdana" w:cs="TimesNewRomanPSMT"/>
          <w:sz w:val="24"/>
          <w:szCs w:val="24"/>
        </w:rPr>
        <w:t>) Personnification : l’aurore (lever du jour) est personnifiée sous les traits d’une femme avec sa robe et ses sensations (elle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proofErr w:type="gramStart"/>
      <w:r w:rsidRPr="007E3424">
        <w:rPr>
          <w:rFonts w:ascii="Verdana" w:hAnsi="Verdana" w:cs="TimesNewRomanPSMT"/>
          <w:sz w:val="24"/>
          <w:szCs w:val="24"/>
        </w:rPr>
        <w:t>grelotte</w:t>
      </w:r>
      <w:proofErr w:type="gramEnd"/>
      <w:r w:rsidRPr="007E3424">
        <w:rPr>
          <w:rFonts w:ascii="Verdana" w:hAnsi="Verdana" w:cs="TimesNewRomanPSMT"/>
          <w:sz w:val="24"/>
          <w:szCs w:val="24"/>
        </w:rPr>
        <w:t>).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l</w:t>
      </w:r>
      <w:r w:rsidRPr="007E3424">
        <w:rPr>
          <w:rFonts w:ascii="Verdana" w:hAnsi="Verdana" w:cs="TimesNewRomanPSMT"/>
          <w:sz w:val="24"/>
          <w:szCs w:val="24"/>
        </w:rPr>
        <w:t>) Comparaison : les nuages sont comparés à des ballons car ils sont légers et « volent ».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m</w:t>
      </w:r>
      <w:r w:rsidRPr="007E3424">
        <w:rPr>
          <w:rFonts w:ascii="Verdana" w:hAnsi="Verdana" w:cs="TimesNewRomanPSMT"/>
          <w:sz w:val="24"/>
          <w:szCs w:val="24"/>
        </w:rPr>
        <w:t>) Métaphore : la nouvelle est comparée à un ouragan pour son aspect dévastateur.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n</w:t>
      </w:r>
      <w:r w:rsidRPr="007E3424">
        <w:rPr>
          <w:rFonts w:ascii="Verdana" w:hAnsi="Verdana" w:cs="TimesNewRomanPSMT"/>
          <w:sz w:val="24"/>
          <w:szCs w:val="24"/>
        </w:rPr>
        <w:t>) Hyperbole.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o</w:t>
      </w:r>
      <w:r w:rsidRPr="007E3424">
        <w:rPr>
          <w:rFonts w:ascii="Verdana" w:hAnsi="Verdana" w:cs="TimesNewRomanPSMT"/>
          <w:sz w:val="24"/>
          <w:szCs w:val="24"/>
        </w:rPr>
        <w:t>) Hyperbole : ce n’est pas possible de verser des torrents de larmes !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p</w:t>
      </w:r>
      <w:r w:rsidRPr="007E3424">
        <w:rPr>
          <w:rFonts w:ascii="Verdana" w:hAnsi="Verdana" w:cs="TimesNewRomanPSMT"/>
          <w:sz w:val="24"/>
          <w:szCs w:val="24"/>
        </w:rPr>
        <w:t>) Métaphore : la mer est comparée à un miroir d’argent à cause des reflets qu’elle produit et de sa couleur.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q</w:t>
      </w:r>
      <w:r w:rsidRPr="007E3424">
        <w:rPr>
          <w:rFonts w:ascii="Verdana" w:hAnsi="Verdana" w:cs="TimesNewRomanPSMT"/>
          <w:sz w:val="24"/>
          <w:szCs w:val="24"/>
        </w:rPr>
        <w:t>) Périphrase : le Roi des animaux désigne le lion.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>r</w:t>
      </w:r>
      <w:r w:rsidRPr="007E3424">
        <w:rPr>
          <w:rFonts w:ascii="Verdana" w:hAnsi="Verdana" w:cs="TimesNewRomanPSMT"/>
          <w:sz w:val="24"/>
          <w:szCs w:val="24"/>
        </w:rPr>
        <w:t>) Antithèse : « petite » s’oppose à « grande ». On peut penser que c’est un enfant avec une belle et grande âme qui est</w:t>
      </w:r>
    </w:p>
    <w:p w:rsidR="00635A22" w:rsidRPr="007E3424" w:rsidRDefault="00635A22" w:rsidP="00635A2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NewRomanPSMT"/>
          <w:sz w:val="24"/>
          <w:szCs w:val="24"/>
        </w:rPr>
      </w:pPr>
      <w:proofErr w:type="gramStart"/>
      <w:r w:rsidRPr="007E3424">
        <w:rPr>
          <w:rFonts w:ascii="Verdana" w:hAnsi="Verdana" w:cs="TimesNewRomanPSMT"/>
          <w:sz w:val="24"/>
          <w:szCs w:val="24"/>
        </w:rPr>
        <w:t>mort</w:t>
      </w:r>
      <w:proofErr w:type="gramEnd"/>
      <w:r w:rsidRPr="007E3424">
        <w:rPr>
          <w:rFonts w:ascii="Verdana" w:hAnsi="Verdana" w:cs="TimesNewRomanPSMT"/>
          <w:sz w:val="24"/>
          <w:szCs w:val="24"/>
        </w:rPr>
        <w:t>.</w:t>
      </w:r>
    </w:p>
    <w:p w:rsidR="00635A22" w:rsidRDefault="00635A22"/>
    <w:sectPr w:rsidR="00635A22" w:rsidSect="0017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5A22"/>
    <w:rsid w:val="00177AA2"/>
    <w:rsid w:val="00635A22"/>
    <w:rsid w:val="007B26B5"/>
    <w:rsid w:val="00866CB9"/>
    <w:rsid w:val="00963C88"/>
    <w:rsid w:val="00B6127B"/>
    <w:rsid w:val="00F5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21" type="connector" idref="#_x0000_s1041"/>
        <o:r id="V:Rule22" type="connector" idref="#_x0000_s1040"/>
        <o:r id="V:Rule23" type="connector" idref="#_x0000_s1026"/>
        <o:r id="V:Rule24" type="connector" idref="#_x0000_s1042"/>
        <o:r id="V:Rule25" type="connector" idref="#_x0000_s1034"/>
        <o:r id="V:Rule26" type="connector" idref="#_x0000_s1028"/>
        <o:r id="V:Rule27" type="connector" idref="#_x0000_s1039"/>
        <o:r id="V:Rule28" type="connector" idref="#_x0000_s1027"/>
        <o:r id="V:Rule29" type="connector" idref="#_x0000_s1043"/>
        <o:r id="V:Rule30" type="connector" idref="#_x0000_s1046"/>
        <o:r id="V:Rule31" type="connector" idref="#_x0000_s1030"/>
        <o:r id="V:Rule32" type="connector" idref="#_x0000_s1035"/>
        <o:r id="V:Rule33" type="connector" idref="#_x0000_s1045"/>
        <o:r id="V:Rule34" type="connector" idref="#_x0000_s1031"/>
        <o:r id="V:Rule35" type="connector" idref="#_x0000_s1029"/>
        <o:r id="V:Rule36" type="connector" idref="#_x0000_s1033"/>
        <o:r id="V:Rule37" type="connector" idref="#_x0000_s1047"/>
        <o:r id="V:Rule38" type="connector" idref="#_x0000_s1032"/>
        <o:r id="V:Rule39" type="connector" idref="#_x0000_s1044"/>
        <o:r id="V:Rule4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5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5CBB1-8BD8-43E9-8C19-DBE4B2C1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4</cp:revision>
  <dcterms:created xsi:type="dcterms:W3CDTF">2020-03-20T09:02:00Z</dcterms:created>
  <dcterms:modified xsi:type="dcterms:W3CDTF">2020-03-20T13:34:00Z</dcterms:modified>
</cp:coreProperties>
</file>