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CFA" w:rsidRDefault="00CC1CFA" w:rsidP="00CC1CF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Classes de 3èmes – monsieursaguer@gmail.com</w:t>
      </w:r>
    </w:p>
    <w:tbl>
      <w:tblPr>
        <w:tblStyle w:val="Grilledutableau"/>
        <w:tblW w:w="0" w:type="auto"/>
        <w:shd w:val="clear" w:color="auto" w:fill="E5DFEC" w:themeFill="accent4" w:themeFillTint="33"/>
        <w:tblLook w:val="05A0"/>
      </w:tblPr>
      <w:tblGrid>
        <w:gridCol w:w="10606"/>
      </w:tblGrid>
      <w:tr w:rsidR="00CC1CFA" w:rsidRPr="001E7DD9" w:rsidTr="00CC1CFA"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CC1CFA" w:rsidRPr="001E7DD9" w:rsidRDefault="00CC1CFA" w:rsidP="00CC1CFA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1E7DD9">
              <w:rPr>
                <w:rFonts w:ascii="Verdana" w:hAnsi="Verdana"/>
                <w:b/>
                <w:sz w:val="28"/>
                <w:szCs w:val="28"/>
              </w:rPr>
              <w:t>Semaine 7 – du 11 au 15 mai :</w:t>
            </w:r>
          </w:p>
        </w:tc>
      </w:tr>
    </w:tbl>
    <w:p w:rsidR="00CC1CFA" w:rsidRPr="001E7DD9" w:rsidRDefault="00CC1CFA" w:rsidP="00CC1CFA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</w:p>
    <w:p w:rsidR="00CC1CFA" w:rsidRPr="001E7DD9" w:rsidRDefault="00CC1CFA" w:rsidP="00CC1CFA">
      <w:pPr>
        <w:spacing w:after="0" w:line="360" w:lineRule="auto"/>
        <w:jc w:val="center"/>
        <w:rPr>
          <w:rFonts w:ascii="Verdana" w:hAnsi="Verdana"/>
          <w:b/>
          <w:sz w:val="28"/>
          <w:szCs w:val="28"/>
        </w:rPr>
      </w:pPr>
      <w:r w:rsidRPr="001E7DD9">
        <w:rPr>
          <w:rFonts w:ascii="Verdana" w:hAnsi="Verdana"/>
          <w:b/>
          <w:sz w:val="28"/>
          <w:szCs w:val="28"/>
        </w:rPr>
        <w:t>Bonjour à tous !</w:t>
      </w:r>
    </w:p>
    <w:p w:rsidR="00DF5727" w:rsidRPr="001E7DD9" w:rsidRDefault="00DF5727" w:rsidP="00CC1CFA">
      <w:pPr>
        <w:spacing w:after="0" w:line="360" w:lineRule="auto"/>
        <w:rPr>
          <w:rFonts w:ascii="Verdana" w:hAnsi="Verdana"/>
          <w:b/>
          <w:sz w:val="28"/>
          <w:szCs w:val="28"/>
        </w:rPr>
      </w:pPr>
    </w:p>
    <w:p w:rsidR="00CC1CFA" w:rsidRPr="001E7DD9" w:rsidRDefault="00CC1CFA" w:rsidP="00943CF3">
      <w:pPr>
        <w:spacing w:after="0" w:line="360" w:lineRule="auto"/>
        <w:jc w:val="center"/>
        <w:rPr>
          <w:rFonts w:ascii="Verdana" w:hAnsi="Verdana"/>
          <w:b/>
          <w:sz w:val="28"/>
          <w:szCs w:val="28"/>
        </w:rPr>
      </w:pPr>
      <w:r w:rsidRPr="001E7DD9">
        <w:rPr>
          <w:rFonts w:ascii="Verdana" w:hAnsi="Verdana"/>
          <w:b/>
          <w:sz w:val="28"/>
          <w:szCs w:val="28"/>
        </w:rPr>
        <w:t>Au menu cette semaine :</w:t>
      </w:r>
    </w:p>
    <w:p w:rsidR="00036690" w:rsidRPr="001E7DD9" w:rsidRDefault="00DF5727" w:rsidP="00DF5727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  <w:r w:rsidRPr="001E7DD9">
        <w:rPr>
          <w:rFonts w:ascii="Verdana" w:hAnsi="Verdana"/>
          <w:sz w:val="28"/>
          <w:szCs w:val="28"/>
        </w:rPr>
        <w:t>Nous avons vu qu’</w:t>
      </w:r>
      <w:r w:rsidRPr="001E7DD9">
        <w:rPr>
          <w:rFonts w:ascii="Verdana" w:hAnsi="Verdana"/>
          <w:i/>
          <w:sz w:val="28"/>
          <w:szCs w:val="28"/>
        </w:rPr>
        <w:t>Antigone</w:t>
      </w:r>
      <w:r w:rsidRPr="001E7DD9">
        <w:rPr>
          <w:rFonts w:ascii="Verdana" w:hAnsi="Verdana"/>
          <w:sz w:val="28"/>
          <w:szCs w:val="28"/>
        </w:rPr>
        <w:t xml:space="preserve"> est une </w:t>
      </w:r>
      <w:r w:rsidRPr="001E7DD9">
        <w:rPr>
          <w:rFonts w:ascii="Verdana" w:hAnsi="Verdana"/>
          <w:sz w:val="28"/>
          <w:szCs w:val="28"/>
          <w:highlight w:val="yellow"/>
        </w:rPr>
        <w:t>pièce moderne</w:t>
      </w:r>
      <w:r w:rsidRPr="001E7DD9">
        <w:rPr>
          <w:rFonts w:ascii="Verdana" w:hAnsi="Verdana"/>
          <w:sz w:val="28"/>
          <w:szCs w:val="28"/>
        </w:rPr>
        <w:t xml:space="preserve"> (écrite en 1942, jouée en 1944), </w:t>
      </w:r>
      <w:r w:rsidRPr="001E7DD9">
        <w:rPr>
          <w:rFonts w:ascii="Verdana" w:hAnsi="Verdana"/>
          <w:sz w:val="28"/>
          <w:szCs w:val="28"/>
          <w:highlight w:val="yellow"/>
        </w:rPr>
        <w:t>qui réécrit un mythe antique</w:t>
      </w:r>
      <w:r w:rsidRPr="001E7DD9">
        <w:rPr>
          <w:rFonts w:ascii="Verdana" w:hAnsi="Verdana"/>
          <w:sz w:val="28"/>
          <w:szCs w:val="28"/>
        </w:rPr>
        <w:t xml:space="preserve"> (</w:t>
      </w:r>
      <w:r w:rsidRPr="001E7DD9">
        <w:rPr>
          <w:rFonts w:ascii="Verdana" w:hAnsi="Verdana"/>
          <w:i/>
          <w:sz w:val="28"/>
          <w:szCs w:val="28"/>
        </w:rPr>
        <w:t>Antigone</w:t>
      </w:r>
      <w:r w:rsidRPr="001E7DD9">
        <w:rPr>
          <w:rFonts w:ascii="Verdana" w:hAnsi="Verdana"/>
          <w:sz w:val="28"/>
          <w:szCs w:val="28"/>
        </w:rPr>
        <w:t xml:space="preserve"> de Sophocle : Vème siècle avant JC)</w:t>
      </w:r>
    </w:p>
    <w:p w:rsidR="00DF5727" w:rsidRPr="001E7DD9" w:rsidRDefault="00DF5727" w:rsidP="00DF5727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</w:p>
    <w:p w:rsidR="00DF5727" w:rsidRPr="001E7DD9" w:rsidRDefault="00DF5727" w:rsidP="00DF5727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  <w:r w:rsidRPr="001E7DD9">
        <w:rPr>
          <w:rFonts w:ascii="Verdana" w:hAnsi="Verdana"/>
          <w:sz w:val="28"/>
          <w:szCs w:val="28"/>
        </w:rPr>
        <w:t xml:space="preserve">Le thème de la semaine est </w:t>
      </w:r>
      <w:r w:rsidRPr="001E7DD9">
        <w:rPr>
          <w:rFonts w:ascii="Verdana" w:hAnsi="Verdana"/>
          <w:b/>
          <w:sz w:val="28"/>
          <w:szCs w:val="28"/>
          <w:highlight w:val="yellow"/>
        </w:rPr>
        <w:t>d’étudier la modernisation du mythe</w:t>
      </w:r>
      <w:r w:rsidRPr="001E7DD9">
        <w:rPr>
          <w:rFonts w:ascii="Verdana" w:hAnsi="Verdana"/>
          <w:sz w:val="28"/>
          <w:szCs w:val="28"/>
        </w:rPr>
        <w:t xml:space="preserve"> à travers 3 éléments de très grande importance lorsque l’on parle de théâtre : </w:t>
      </w:r>
    </w:p>
    <w:p w:rsidR="00DF5727" w:rsidRPr="001E7DD9" w:rsidRDefault="00DF5727" w:rsidP="00DF5727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</w:p>
    <w:p w:rsidR="00DF5727" w:rsidRPr="001E7DD9" w:rsidRDefault="00DF5727" w:rsidP="00DF5727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Verdana" w:hAnsi="Verdana"/>
          <w:sz w:val="28"/>
          <w:szCs w:val="28"/>
        </w:rPr>
      </w:pPr>
      <w:r w:rsidRPr="001E7DD9">
        <w:rPr>
          <w:rFonts w:ascii="Verdana" w:hAnsi="Verdana"/>
          <w:b/>
          <w:sz w:val="28"/>
          <w:szCs w:val="28"/>
        </w:rPr>
        <w:t>La mise en scène</w:t>
      </w:r>
      <w:r w:rsidRPr="001E7DD9">
        <w:rPr>
          <w:rFonts w:ascii="Verdana" w:hAnsi="Verdana"/>
          <w:sz w:val="28"/>
          <w:szCs w:val="28"/>
        </w:rPr>
        <w:t xml:space="preserve"> : S8 = étude de deux mises en scène. </w:t>
      </w:r>
    </w:p>
    <w:p w:rsidR="00943CF3" w:rsidRPr="001E7DD9" w:rsidRDefault="00943CF3" w:rsidP="00943CF3">
      <w:pPr>
        <w:pStyle w:val="Paragraphedeliste"/>
        <w:spacing w:after="0" w:line="360" w:lineRule="auto"/>
        <w:jc w:val="both"/>
        <w:rPr>
          <w:rFonts w:ascii="Verdana" w:hAnsi="Verdana"/>
          <w:sz w:val="28"/>
          <w:szCs w:val="28"/>
        </w:rPr>
      </w:pPr>
    </w:p>
    <w:p w:rsidR="00DF5727" w:rsidRPr="001E7DD9" w:rsidRDefault="00DF5727" w:rsidP="00DF5727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Verdana" w:hAnsi="Verdana"/>
          <w:sz w:val="28"/>
          <w:szCs w:val="28"/>
        </w:rPr>
      </w:pPr>
      <w:r w:rsidRPr="001E7DD9">
        <w:rPr>
          <w:rFonts w:ascii="Verdana" w:hAnsi="Verdana"/>
          <w:b/>
          <w:sz w:val="28"/>
          <w:szCs w:val="28"/>
        </w:rPr>
        <w:t>L’adaptation des règles classiques de la tragédie</w:t>
      </w:r>
      <w:r w:rsidR="00943CF3" w:rsidRPr="001E7DD9">
        <w:rPr>
          <w:rFonts w:ascii="Verdana" w:hAnsi="Verdana"/>
          <w:b/>
          <w:sz w:val="28"/>
          <w:szCs w:val="28"/>
        </w:rPr>
        <w:t> </w:t>
      </w:r>
      <w:r w:rsidR="00943CF3" w:rsidRPr="001E7DD9">
        <w:rPr>
          <w:rFonts w:ascii="Verdana" w:hAnsi="Verdana"/>
          <w:sz w:val="28"/>
          <w:szCs w:val="28"/>
        </w:rPr>
        <w:t>: S9 = les règles de la tragédie.</w:t>
      </w:r>
    </w:p>
    <w:p w:rsidR="00943CF3" w:rsidRPr="001E7DD9" w:rsidRDefault="00943CF3" w:rsidP="00943CF3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</w:p>
    <w:p w:rsidR="00DF5727" w:rsidRPr="001E7DD9" w:rsidRDefault="00DF5727" w:rsidP="00DF5727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Verdana" w:hAnsi="Verdana"/>
          <w:sz w:val="28"/>
          <w:szCs w:val="28"/>
        </w:rPr>
      </w:pPr>
      <w:r w:rsidRPr="001E7DD9">
        <w:rPr>
          <w:rFonts w:ascii="Verdana" w:hAnsi="Verdana"/>
          <w:b/>
          <w:sz w:val="28"/>
          <w:szCs w:val="28"/>
        </w:rPr>
        <w:t>L’écriture</w:t>
      </w:r>
      <w:r w:rsidR="00943CF3" w:rsidRPr="001E7DD9">
        <w:rPr>
          <w:rFonts w:ascii="Verdana" w:hAnsi="Verdana"/>
          <w:sz w:val="28"/>
          <w:szCs w:val="28"/>
        </w:rPr>
        <w:t xml:space="preserve"> : S10 = les anachronismes. </w:t>
      </w:r>
    </w:p>
    <w:p w:rsidR="00036690" w:rsidRPr="001E7DD9" w:rsidRDefault="00036690" w:rsidP="00DF5727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</w:p>
    <w:p w:rsidR="00036690" w:rsidRPr="001E7DD9" w:rsidRDefault="001E7DD9" w:rsidP="00DF5727">
      <w:pPr>
        <w:spacing w:after="0" w:line="360" w:lineRule="auto"/>
        <w:jc w:val="both"/>
        <w:rPr>
          <w:rFonts w:ascii="Verdana" w:hAnsi="Verdana"/>
          <w:sz w:val="28"/>
          <w:szCs w:val="28"/>
        </w:rPr>
      </w:pPr>
      <w:r w:rsidRPr="001E7DD9">
        <w:rPr>
          <w:rFonts w:ascii="Verdana" w:hAnsi="Verdana"/>
          <w:sz w:val="28"/>
          <w:szCs w:val="28"/>
        </w:rPr>
        <w:t xml:space="preserve">Par ailleurs, nous nous retrouverons tous </w:t>
      </w:r>
      <w:r w:rsidRPr="001E7DD9">
        <w:rPr>
          <w:rFonts w:ascii="Verdana" w:hAnsi="Verdana"/>
          <w:b/>
          <w:sz w:val="28"/>
          <w:szCs w:val="28"/>
        </w:rPr>
        <w:t>jeudi</w:t>
      </w:r>
      <w:r w:rsidRPr="001E7DD9">
        <w:rPr>
          <w:rFonts w:ascii="Verdana" w:hAnsi="Verdana"/>
          <w:sz w:val="28"/>
          <w:szCs w:val="28"/>
        </w:rPr>
        <w:t> </w:t>
      </w:r>
      <w:r>
        <w:rPr>
          <w:rFonts w:ascii="Verdana" w:hAnsi="Verdana"/>
          <w:sz w:val="28"/>
          <w:szCs w:val="28"/>
        </w:rPr>
        <w:t>pour</w:t>
      </w:r>
      <w:r w:rsidR="00DF5727" w:rsidRPr="001E7DD9">
        <w:rPr>
          <w:rFonts w:ascii="Verdana" w:hAnsi="Verdana"/>
          <w:sz w:val="28"/>
          <w:szCs w:val="28"/>
        </w:rPr>
        <w:t xml:space="preserve"> </w:t>
      </w:r>
      <w:r w:rsidR="00DF5727" w:rsidRPr="001E7DD9">
        <w:rPr>
          <w:rFonts w:ascii="Verdana" w:hAnsi="Verdana"/>
          <w:b/>
          <w:sz w:val="28"/>
          <w:szCs w:val="28"/>
          <w:highlight w:val="yellow"/>
        </w:rPr>
        <w:t>u</w:t>
      </w:r>
      <w:r w:rsidR="00036690" w:rsidRPr="001E7DD9">
        <w:rPr>
          <w:rFonts w:ascii="Verdana" w:hAnsi="Verdana"/>
          <w:b/>
          <w:sz w:val="28"/>
          <w:szCs w:val="28"/>
          <w:highlight w:val="yellow"/>
        </w:rPr>
        <w:t>ne visioconférence</w:t>
      </w:r>
      <w:r w:rsidR="00036690" w:rsidRPr="001E7DD9">
        <w:rPr>
          <w:rFonts w:ascii="Verdana" w:hAnsi="Verdana"/>
          <w:sz w:val="28"/>
          <w:szCs w:val="28"/>
        </w:rPr>
        <w:t xml:space="preserve">. </w:t>
      </w:r>
    </w:p>
    <w:p w:rsidR="00036690" w:rsidRDefault="00036690" w:rsidP="00DF5727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372FA7" w:rsidRDefault="00372FA7" w:rsidP="00DF5727">
      <w:pPr>
        <w:jc w:val="both"/>
      </w:pPr>
    </w:p>
    <w:p w:rsidR="001E7DD9" w:rsidRDefault="001E7DD9">
      <w:r>
        <w:br w:type="page"/>
      </w:r>
    </w:p>
    <w:tbl>
      <w:tblPr>
        <w:tblStyle w:val="Grilledutableau"/>
        <w:tblW w:w="0" w:type="auto"/>
        <w:shd w:val="clear" w:color="auto" w:fill="F2F2F2" w:themeFill="background1" w:themeFillShade="F2"/>
        <w:tblLook w:val="04A0"/>
      </w:tblPr>
      <w:tblGrid>
        <w:gridCol w:w="10606"/>
      </w:tblGrid>
      <w:tr w:rsidR="001E7DD9" w:rsidRPr="00220662" w:rsidTr="003D58B1">
        <w:tc>
          <w:tcPr>
            <w:tcW w:w="10606" w:type="dxa"/>
            <w:shd w:val="clear" w:color="auto" w:fill="F2F2F2" w:themeFill="background1" w:themeFillShade="F2"/>
          </w:tcPr>
          <w:p w:rsidR="001E7DD9" w:rsidRPr="00220662" w:rsidRDefault="00CD3E26" w:rsidP="003D58B1">
            <w:pPr>
              <w:jc w:val="center"/>
              <w:rPr>
                <w:rFonts w:ascii="Verdana" w:hAnsi="Verdana" w:cs="Garamond"/>
                <w:b/>
                <w:color w:val="000000"/>
                <w:sz w:val="28"/>
                <w:szCs w:val="28"/>
              </w:rPr>
            </w:pPr>
            <w:r>
              <w:lastRenderedPageBreak/>
              <w:br w:type="page"/>
            </w:r>
            <w:r w:rsidR="001E7DD9">
              <w:br w:type="page"/>
            </w:r>
            <w:r w:rsidR="001E7DD9" w:rsidRPr="00220662">
              <w:rPr>
                <w:rFonts w:ascii="Verdana" w:hAnsi="Verdana" w:cs="Garamond"/>
                <w:b/>
                <w:color w:val="000000"/>
                <w:sz w:val="28"/>
                <w:szCs w:val="28"/>
              </w:rPr>
              <w:t>Séance de visioconférence :</w:t>
            </w:r>
          </w:p>
        </w:tc>
      </w:tr>
    </w:tbl>
    <w:p w:rsidR="001E7DD9" w:rsidRDefault="001E7DD9" w:rsidP="001E7DD9">
      <w:pPr>
        <w:rPr>
          <w:rFonts w:ascii="Verdana" w:hAnsi="Verdana" w:cs="Garamond"/>
          <w:color w:val="000000"/>
          <w:sz w:val="28"/>
          <w:szCs w:val="28"/>
        </w:rPr>
      </w:pPr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Je vous propose que l’on se retrouve, par classe, aux dates suivantes : </w:t>
      </w:r>
    </w:p>
    <w:p w:rsidR="001E7DD9" w:rsidRDefault="001E7DD9" w:rsidP="001E7DD9">
      <w:pPr>
        <w:jc w:val="center"/>
        <w:rPr>
          <w:rFonts w:ascii="Verdana" w:hAnsi="Verdana" w:cs="Garamond"/>
          <w:b/>
          <w:color w:val="000000"/>
          <w:sz w:val="28"/>
          <w:szCs w:val="28"/>
        </w:rPr>
      </w:pPr>
    </w:p>
    <w:p w:rsidR="001E7DD9" w:rsidRPr="001E7DD9" w:rsidRDefault="001E7DD9" w:rsidP="001E7DD9">
      <w:pPr>
        <w:jc w:val="center"/>
        <w:rPr>
          <w:rFonts w:ascii="Verdana" w:hAnsi="Verdana" w:cs="Garamond"/>
          <w:b/>
          <w:color w:val="000000"/>
          <w:sz w:val="28"/>
          <w:szCs w:val="28"/>
        </w:rPr>
      </w:pPr>
      <w:r w:rsidRPr="001E7DD9">
        <w:rPr>
          <w:rFonts w:ascii="Verdana" w:hAnsi="Verdana" w:cs="Garamond"/>
          <w:b/>
          <w:color w:val="000000"/>
          <w:sz w:val="28"/>
          <w:szCs w:val="28"/>
        </w:rPr>
        <w:t>3bleu : jeudi 14 mai à 14h</w:t>
      </w:r>
    </w:p>
    <w:p w:rsidR="001E7DD9" w:rsidRPr="001E7DD9" w:rsidRDefault="001E7DD9" w:rsidP="001E7DD9">
      <w:pPr>
        <w:jc w:val="center"/>
        <w:rPr>
          <w:rFonts w:ascii="Verdana" w:hAnsi="Verdana" w:cs="Garamond"/>
          <w:b/>
          <w:color w:val="000000"/>
          <w:sz w:val="28"/>
          <w:szCs w:val="28"/>
        </w:rPr>
      </w:pPr>
      <w:r w:rsidRPr="001E7DD9">
        <w:rPr>
          <w:rFonts w:ascii="Verdana" w:hAnsi="Verdana" w:cs="Garamond"/>
          <w:b/>
          <w:color w:val="000000"/>
          <w:sz w:val="28"/>
          <w:szCs w:val="28"/>
        </w:rPr>
        <w:t>3vert : jeudi 14 mai à 15h</w:t>
      </w:r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Pour cela, munissez-vous d’un ordi ou d’un téléphone portable connecté et rendez-vous à l’adresse suivante : </w:t>
      </w:r>
    </w:p>
    <w:p w:rsidR="001E7DD9" w:rsidRDefault="00FB181D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  <w:hyperlink r:id="rId8" w:history="1">
        <w:r w:rsidR="001E7DD9" w:rsidRPr="003D2C36">
          <w:rPr>
            <w:rStyle w:val="Lienhypertexte"/>
            <w:rFonts w:ascii="Verdana" w:hAnsi="Verdana" w:cs="Garamond"/>
            <w:sz w:val="28"/>
            <w:szCs w:val="28"/>
          </w:rPr>
          <w:t>https://eu.bbcollab.com/guest/75173d4532fa4afb82341ef4b07662de</w:t>
        </w:r>
      </w:hyperlink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Je sais que vous faites des visios avec d’autres professeurs, ça devrait le faire ! </w:t>
      </w:r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Je ne prévois pas de séance de travail particulière, mais je compte vous retrouver pour discuter des éléments suivants : </w:t>
      </w:r>
    </w:p>
    <w:p w:rsidR="001E7DD9" w:rsidRPr="00A519E3" w:rsidRDefault="001E7DD9" w:rsidP="001E7DD9">
      <w:pPr>
        <w:pStyle w:val="Paragraphedeliste"/>
        <w:widowControl w:val="0"/>
        <w:numPr>
          <w:ilvl w:val="0"/>
          <w:numId w:val="15"/>
        </w:numPr>
        <w:suppressAutoHyphens/>
        <w:autoSpaceDN w:val="0"/>
        <w:contextualSpacing w:val="0"/>
        <w:jc w:val="both"/>
        <w:textAlignment w:val="baseline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Le travail donné en français, </w:t>
      </w:r>
    </w:p>
    <w:p w:rsidR="001E7DD9" w:rsidRPr="00A519E3" w:rsidRDefault="001E7DD9" w:rsidP="001E7DD9">
      <w:pPr>
        <w:pStyle w:val="Paragraphedeliste"/>
        <w:widowControl w:val="0"/>
        <w:numPr>
          <w:ilvl w:val="0"/>
          <w:numId w:val="15"/>
        </w:numPr>
        <w:suppressAutoHyphens/>
        <w:autoSpaceDN w:val="0"/>
        <w:contextualSpacing w:val="0"/>
        <w:jc w:val="both"/>
        <w:textAlignment w:val="baseline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La manière dont vous travaillez, </w:t>
      </w:r>
    </w:p>
    <w:p w:rsidR="001E7DD9" w:rsidRPr="00A519E3" w:rsidRDefault="001E7DD9" w:rsidP="001E7DD9">
      <w:pPr>
        <w:pStyle w:val="Paragraphedeliste"/>
        <w:widowControl w:val="0"/>
        <w:numPr>
          <w:ilvl w:val="0"/>
          <w:numId w:val="15"/>
        </w:numPr>
        <w:suppressAutoHyphens/>
        <w:autoSpaceDN w:val="0"/>
        <w:contextualSpacing w:val="0"/>
        <w:jc w:val="both"/>
        <w:textAlignment w:val="baseline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La manière dont on pourra travailler à l’avenir, </w:t>
      </w:r>
    </w:p>
    <w:p w:rsidR="001E7DD9" w:rsidRPr="00A519E3" w:rsidRDefault="001E7DD9" w:rsidP="001E7DD9">
      <w:pPr>
        <w:pStyle w:val="Paragraphedeliste"/>
        <w:widowControl w:val="0"/>
        <w:numPr>
          <w:ilvl w:val="0"/>
          <w:numId w:val="15"/>
        </w:numPr>
        <w:suppressAutoHyphens/>
        <w:autoSpaceDN w:val="0"/>
        <w:contextualSpacing w:val="0"/>
        <w:jc w:val="both"/>
        <w:textAlignment w:val="baseline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>Les cours, leçons, éléments que vous n’auriez pas compris,</w:t>
      </w:r>
    </w:p>
    <w:p w:rsidR="001E7DD9" w:rsidRPr="00A519E3" w:rsidRDefault="001E7DD9" w:rsidP="001E7DD9">
      <w:pPr>
        <w:pStyle w:val="Paragraphedeliste"/>
        <w:widowControl w:val="0"/>
        <w:numPr>
          <w:ilvl w:val="0"/>
          <w:numId w:val="15"/>
        </w:numPr>
        <w:suppressAutoHyphens/>
        <w:autoSpaceDN w:val="0"/>
        <w:contextualSpacing w:val="0"/>
        <w:jc w:val="both"/>
        <w:textAlignment w:val="baseline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Les problèmes et questions diverses. </w:t>
      </w:r>
      <w:r w:rsidRPr="00A519E3">
        <w:rPr>
          <w:rFonts w:ascii="Verdana" w:hAnsi="Verdana" w:cs="Garamond"/>
          <w:color w:val="000000"/>
          <w:sz w:val="28"/>
          <w:szCs w:val="28"/>
        </w:rPr>
        <w:t xml:space="preserve"> </w:t>
      </w:r>
    </w:p>
    <w:p w:rsidR="001E7DD9" w:rsidRDefault="001E7DD9" w:rsidP="001E7DD9">
      <w:pPr>
        <w:jc w:val="both"/>
        <w:rPr>
          <w:rFonts w:ascii="Verdana" w:hAnsi="Verdana" w:cs="Garamond"/>
          <w:color w:val="000000"/>
          <w:sz w:val="28"/>
          <w:szCs w:val="28"/>
        </w:rPr>
      </w:pPr>
    </w:p>
    <w:p w:rsidR="001E7DD9" w:rsidRPr="00A519E3" w:rsidRDefault="001E7DD9" w:rsidP="001E7DD9">
      <w:pPr>
        <w:pStyle w:val="Paragraphedeliste"/>
        <w:widowControl w:val="0"/>
        <w:numPr>
          <w:ilvl w:val="0"/>
          <w:numId w:val="14"/>
        </w:numPr>
        <w:suppressAutoHyphens/>
        <w:autoSpaceDN w:val="0"/>
        <w:contextualSpacing w:val="0"/>
        <w:jc w:val="both"/>
        <w:textAlignment w:val="baseline"/>
        <w:rPr>
          <w:rFonts w:ascii="Verdana" w:hAnsi="Verdana" w:cs="Garamond"/>
          <w:color w:val="000000"/>
          <w:sz w:val="28"/>
          <w:szCs w:val="28"/>
        </w:rPr>
      </w:pPr>
      <w:r>
        <w:rPr>
          <w:rFonts w:ascii="Verdana" w:hAnsi="Verdana" w:cs="Garamond"/>
          <w:color w:val="000000"/>
          <w:sz w:val="28"/>
          <w:szCs w:val="28"/>
        </w:rPr>
        <w:t xml:space="preserve">Votre présence est, sauf empêchement significatif, obligatoire ! </w:t>
      </w:r>
    </w:p>
    <w:p w:rsidR="00CD3E26" w:rsidRDefault="001E7DD9" w:rsidP="001E7DD9">
      <w:r>
        <w:rPr>
          <w:rFonts w:ascii="Verdana" w:hAnsi="Verdana" w:cs="Garamond"/>
          <w:color w:val="000000"/>
          <w:sz w:val="28"/>
          <w:szCs w:val="28"/>
        </w:rPr>
        <w:t>Si vous ne pouvez pas ou si vous rencontrez des difficultés, merci de me joindre rapidement sur mon adresse mail : monsieursaguer@gmail.com</w:t>
      </w:r>
    </w:p>
    <w:p w:rsidR="001E7DD9" w:rsidRDefault="001E7DD9">
      <w:r>
        <w:br w:type="page"/>
      </w:r>
    </w:p>
    <w:tbl>
      <w:tblPr>
        <w:tblStyle w:val="Grilledutableau"/>
        <w:tblW w:w="0" w:type="auto"/>
        <w:shd w:val="clear" w:color="auto" w:fill="F2F2F2" w:themeFill="background1" w:themeFillShade="F2"/>
        <w:tblLook w:val="04A0"/>
      </w:tblPr>
      <w:tblGrid>
        <w:gridCol w:w="10606"/>
      </w:tblGrid>
      <w:tr w:rsidR="00CD3E26" w:rsidTr="009B3028">
        <w:tc>
          <w:tcPr>
            <w:tcW w:w="10606" w:type="dxa"/>
            <w:shd w:val="clear" w:color="auto" w:fill="F2F2F2" w:themeFill="background1" w:themeFillShade="F2"/>
          </w:tcPr>
          <w:p w:rsidR="00CD3E26" w:rsidRPr="00463735" w:rsidRDefault="001E7DD9" w:rsidP="001E7DD9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lastRenderedPageBreak/>
              <w:t>Les t</w:t>
            </w:r>
            <w:r w:rsidR="00CD3E26" w:rsidRPr="00463735">
              <w:rPr>
                <w:rFonts w:ascii="Verdana" w:hAnsi="Verdana"/>
                <w:b/>
                <w:sz w:val="24"/>
                <w:szCs w:val="24"/>
              </w:rPr>
              <w:t>est</w:t>
            </w:r>
            <w:r>
              <w:rPr>
                <w:rFonts w:ascii="Verdana" w:hAnsi="Verdana"/>
                <w:b/>
                <w:sz w:val="24"/>
                <w:szCs w:val="24"/>
              </w:rPr>
              <w:t>s</w:t>
            </w:r>
            <w:r w:rsidR="00CD3E26" w:rsidRPr="00463735">
              <w:rPr>
                <w:rFonts w:ascii="Verdana" w:hAnsi="Verdana"/>
                <w:b/>
                <w:sz w:val="24"/>
                <w:szCs w:val="24"/>
              </w:rPr>
              <w:t xml:space="preserve"> de lecture 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d’Antigone </w:t>
            </w:r>
            <w:r w:rsidR="00CD3E26" w:rsidRPr="00463735">
              <w:rPr>
                <w:rFonts w:ascii="Verdana" w:hAnsi="Verdana"/>
                <w:b/>
                <w:sz w:val="24"/>
                <w:szCs w:val="24"/>
              </w:rPr>
              <w:t>:</w:t>
            </w:r>
          </w:p>
        </w:tc>
      </w:tr>
    </w:tbl>
    <w:p w:rsidR="00CD3E26" w:rsidRPr="00463735" w:rsidRDefault="00CD3E26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shd w:val="clear" w:color="auto" w:fill="F2F2F2" w:themeFill="background1" w:themeFillShade="F2"/>
        <w:tblLook w:val="04A0"/>
      </w:tblPr>
      <w:tblGrid>
        <w:gridCol w:w="10606"/>
      </w:tblGrid>
      <w:tr w:rsidR="00CD3E26" w:rsidRPr="00194B16" w:rsidTr="009B3028">
        <w:tc>
          <w:tcPr>
            <w:tcW w:w="10606" w:type="dxa"/>
            <w:shd w:val="clear" w:color="auto" w:fill="F2F2F2" w:themeFill="background1" w:themeFillShade="F2"/>
          </w:tcPr>
          <w:p w:rsidR="00CD3E26" w:rsidRPr="00194B16" w:rsidRDefault="00CD3E26" w:rsidP="009B3028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Retrouver votre test de lecture</w:t>
            </w:r>
            <w:r w:rsidRPr="00194B16">
              <w:rPr>
                <w:rFonts w:ascii="Verdana" w:hAnsi="Verdana"/>
                <w:b/>
                <w:sz w:val="24"/>
                <w:szCs w:val="24"/>
              </w:rPr>
              <w:t> :</w:t>
            </w:r>
          </w:p>
        </w:tc>
      </w:tr>
    </w:tbl>
    <w:p w:rsidR="00CD3E26" w:rsidRDefault="00CD3E26" w:rsidP="00CD3E26">
      <w:pPr>
        <w:pStyle w:val="Standard"/>
        <w:spacing w:line="360" w:lineRule="auto"/>
        <w:jc w:val="both"/>
        <w:rPr>
          <w:rFonts w:ascii="Verdana" w:eastAsiaTheme="minorHAnsi" w:hAnsi="Verdana" w:cstheme="minorBidi"/>
          <w:kern w:val="0"/>
          <w:lang w:val="fr-FR" w:bidi="ar-SA"/>
        </w:rPr>
      </w:pPr>
    </w:p>
    <w:p w:rsidR="00CD3E26" w:rsidRDefault="00CD3E26" w:rsidP="00CD3E26">
      <w:pPr>
        <w:pStyle w:val="Standard"/>
        <w:spacing w:line="360" w:lineRule="auto"/>
        <w:jc w:val="both"/>
        <w:rPr>
          <w:rFonts w:ascii="Verdana" w:hAnsi="Verdana"/>
          <w:b/>
          <w:bCs/>
          <w:lang w:val="fr-FR"/>
        </w:rPr>
      </w:pPr>
    </w:p>
    <w:p w:rsidR="00CD3E26" w:rsidRPr="00194B16" w:rsidRDefault="00CD3E26" w:rsidP="00CD3E26">
      <w:pPr>
        <w:pStyle w:val="Standard"/>
        <w:spacing w:line="360" w:lineRule="auto"/>
        <w:jc w:val="both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J</w:t>
      </w:r>
      <w:r w:rsidRPr="00194B16">
        <w:rPr>
          <w:rFonts w:ascii="Verdana" w:hAnsi="Verdana"/>
          <w:lang w:val="fr-FR"/>
        </w:rPr>
        <w:t>e compte</w:t>
      </w:r>
      <w:r>
        <w:rPr>
          <w:rFonts w:ascii="Verdana" w:hAnsi="Verdana"/>
          <w:lang w:val="fr-FR"/>
        </w:rPr>
        <w:t xml:space="preserve"> rentrer dans Sacoche : </w:t>
      </w:r>
    </w:p>
    <w:p w:rsidR="00CD3E26" w:rsidRPr="00194B16" w:rsidRDefault="00CD3E26" w:rsidP="00CD3E26">
      <w:pPr>
        <w:pStyle w:val="Standard"/>
        <w:spacing w:line="360" w:lineRule="auto"/>
        <w:jc w:val="center"/>
        <w:rPr>
          <w:rFonts w:ascii="Verdana" w:hAnsi="Verdana"/>
          <w:lang w:val="fr-FR"/>
        </w:rPr>
      </w:pPr>
      <w:r w:rsidRPr="00EF75C7">
        <w:rPr>
          <w:rFonts w:ascii="Verdana" w:hAnsi="Verdana"/>
          <w:i/>
          <w:lang w:val="fr-FR"/>
        </w:rPr>
        <w:t>Non évalué</w:t>
      </w:r>
      <w:r>
        <w:rPr>
          <w:rFonts w:ascii="Verdana" w:hAnsi="Verdana"/>
          <w:lang w:val="fr-FR"/>
        </w:rPr>
        <w:t xml:space="preserve"> : Entre 0 </w:t>
      </w:r>
      <w:r w:rsidRPr="00194B16">
        <w:rPr>
          <w:rFonts w:ascii="Verdana" w:hAnsi="Verdana"/>
          <w:lang w:val="fr-FR"/>
        </w:rPr>
        <w:t>et 54%</w:t>
      </w:r>
      <w:r>
        <w:rPr>
          <w:rFonts w:ascii="Verdana" w:hAnsi="Verdana"/>
          <w:lang w:val="fr-FR"/>
        </w:rPr>
        <w:t xml:space="preserve"> - </w:t>
      </w:r>
      <w:r w:rsidRPr="00EF75C7">
        <w:rPr>
          <w:rFonts w:ascii="Verdana" w:hAnsi="Verdana"/>
          <w:i/>
          <w:lang w:val="fr-FR"/>
        </w:rPr>
        <w:t>3</w:t>
      </w:r>
      <w:r w:rsidRPr="00194B16">
        <w:rPr>
          <w:rFonts w:ascii="Verdana" w:hAnsi="Verdana"/>
          <w:lang w:val="fr-FR"/>
        </w:rPr>
        <w:t>. entre 55 et 79%</w:t>
      </w:r>
      <w:r>
        <w:rPr>
          <w:rFonts w:ascii="Verdana" w:hAnsi="Verdana"/>
          <w:lang w:val="fr-FR"/>
        </w:rPr>
        <w:t xml:space="preserve"> - </w:t>
      </w:r>
      <w:r w:rsidRPr="00EF75C7">
        <w:rPr>
          <w:rFonts w:ascii="Verdana" w:hAnsi="Verdana"/>
          <w:i/>
          <w:lang w:val="fr-FR"/>
        </w:rPr>
        <w:t>4</w:t>
      </w:r>
      <w:r w:rsidRPr="00194B16">
        <w:rPr>
          <w:rFonts w:ascii="Verdana" w:hAnsi="Verdana"/>
          <w:lang w:val="fr-FR"/>
        </w:rPr>
        <w:t>. entre 80 et 100%</w:t>
      </w:r>
      <w:r>
        <w:rPr>
          <w:rFonts w:ascii="Verdana" w:hAnsi="Verdana"/>
          <w:lang w:val="fr-FR"/>
        </w:rPr>
        <w:t>.</w:t>
      </w:r>
    </w:p>
    <w:p w:rsidR="00CD3E26" w:rsidRPr="00194B16" w:rsidRDefault="00CD3E26" w:rsidP="00CD3E26">
      <w:pPr>
        <w:pStyle w:val="Standard"/>
        <w:spacing w:line="360" w:lineRule="auto"/>
        <w:jc w:val="both"/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noProof/>
          <w:lang w:val="fr-FR"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4093845</wp:posOffset>
            </wp:positionH>
            <wp:positionV relativeFrom="margin">
              <wp:posOffset>3192145</wp:posOffset>
            </wp:positionV>
            <wp:extent cx="2406015" cy="1558290"/>
            <wp:effectExtent l="1905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5582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D3E26" w:rsidRPr="00194B16" w:rsidRDefault="00CD3E26" w:rsidP="00CD3E26">
      <w:pPr>
        <w:pStyle w:val="Standard"/>
        <w:spacing w:line="360" w:lineRule="auto"/>
        <w:jc w:val="both"/>
        <w:rPr>
          <w:rFonts w:ascii="Verdana" w:hAnsi="Verdana"/>
          <w:b/>
          <w:bCs/>
          <w:lang w:val="fr-FR"/>
        </w:rPr>
      </w:pPr>
      <w:r w:rsidRPr="00194B16">
        <w:rPr>
          <w:rFonts w:ascii="Verdana" w:hAnsi="Verdana"/>
          <w:b/>
          <w:bCs/>
          <w:lang w:val="fr-FR"/>
        </w:rPr>
        <w:t>Comment récupérer vos quizz?</w:t>
      </w:r>
    </w:p>
    <w:p w:rsidR="00CD3E26" w:rsidRPr="00194B16" w:rsidRDefault="00CD3E26" w:rsidP="00CD3E26">
      <w:pPr>
        <w:pStyle w:val="Textbody"/>
        <w:spacing w:after="0" w:line="360" w:lineRule="auto"/>
        <w:jc w:val="both"/>
        <w:rPr>
          <w:rFonts w:ascii="Verdana" w:hAnsi="Verdana"/>
          <w:lang w:val="fr-FR"/>
        </w:rPr>
      </w:pPr>
      <w:r w:rsidRPr="00194B16">
        <w:rPr>
          <w:rFonts w:ascii="Verdana" w:hAnsi="Verdana"/>
          <w:lang w:val="fr-FR"/>
        </w:rPr>
        <w:t>Pour aller consulter votre copie : </w:t>
      </w:r>
    </w:p>
    <w:p w:rsidR="00CD3E26" w:rsidRPr="00194B1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  <w:r w:rsidRPr="00194B16">
        <w:rPr>
          <w:rFonts w:ascii="Verdana" w:hAnsi="Verdana"/>
          <w:lang w:val="fr-FR"/>
        </w:rPr>
        <w:t>Se rendre sur le site : </w:t>
      </w:r>
      <w:hyperlink r:id="rId10" w:history="1">
        <w:r w:rsidRPr="00194B16">
          <w:rPr>
            <w:rFonts w:ascii="Verdana" w:hAnsi="Verdana"/>
            <w:lang w:val="fr-FR"/>
          </w:rPr>
          <w:t>La Quizinère</w:t>
        </w:r>
      </w:hyperlink>
    </w:p>
    <w:p w:rsidR="00CD3E2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</w:p>
    <w:p w:rsidR="00CD3E2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  <w:r w:rsidRPr="00194B16">
        <w:rPr>
          <w:rFonts w:ascii="Verdana" w:hAnsi="Verdana"/>
          <w:lang w:val="fr-FR"/>
        </w:rPr>
        <w:t>Saisir votre code d'évaluation : </w:t>
      </w:r>
    </w:p>
    <w:p w:rsidR="00B6763D" w:rsidRDefault="00B6763D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</w:p>
    <w:p w:rsidR="00B6763D" w:rsidRPr="00B6763D" w:rsidRDefault="00B6763D" w:rsidP="00B6763D">
      <w:pPr>
        <w:spacing w:after="0" w:line="360" w:lineRule="auto"/>
        <w:jc w:val="center"/>
        <w:rPr>
          <w:rFonts w:ascii="Verdana" w:hAnsi="Verdana"/>
          <w:sz w:val="32"/>
          <w:szCs w:val="32"/>
        </w:rPr>
      </w:pPr>
      <w:r w:rsidRPr="00EF75C7">
        <w:rPr>
          <w:rFonts w:ascii="Verdana" w:hAnsi="Verdana"/>
          <w:sz w:val="32"/>
          <w:szCs w:val="32"/>
        </w:rPr>
        <w:t>G4664O</w:t>
      </w:r>
    </w:p>
    <w:p w:rsidR="00CD3E2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  <w:r>
        <w:rPr>
          <w:rFonts w:ascii="Verdana" w:hAnsi="Verdana"/>
          <w:noProof/>
          <w:lang w:val="fr-FR"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4093845</wp:posOffset>
            </wp:positionH>
            <wp:positionV relativeFrom="margin">
              <wp:posOffset>5203825</wp:posOffset>
            </wp:positionV>
            <wp:extent cx="2842895" cy="890270"/>
            <wp:effectExtent l="1905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89027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D3E26" w:rsidRPr="00194B1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E</w:t>
      </w:r>
      <w:r w:rsidRPr="00194B16">
        <w:rPr>
          <w:rFonts w:ascii="Verdana" w:hAnsi="Verdana"/>
          <w:lang w:val="fr-FR"/>
        </w:rPr>
        <w:t>nsuite cliquez sur Accès à l'exercice. On vous demande de saisir le code de votre copie, qui vous a été donné lors de la rendue de votre copie.</w:t>
      </w:r>
    </w:p>
    <w:p w:rsidR="00CD3E2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</w:p>
    <w:p w:rsidR="00CD3E26" w:rsidRPr="00194B16" w:rsidRDefault="00CD3E26" w:rsidP="00CD3E26">
      <w:pPr>
        <w:pStyle w:val="Textbody"/>
        <w:widowControl/>
        <w:spacing w:after="0" w:line="360" w:lineRule="auto"/>
        <w:rPr>
          <w:rFonts w:ascii="Verdana" w:hAnsi="Verdana"/>
          <w:lang w:val="fr-FR"/>
        </w:rPr>
      </w:pPr>
      <w:r w:rsidRPr="00194B16">
        <w:rPr>
          <w:rFonts w:ascii="Verdana" w:hAnsi="Verdana"/>
          <w:lang w:val="fr-FR"/>
        </w:rPr>
        <w:t>Une fois le code rentré, cliqu</w:t>
      </w:r>
      <w:r>
        <w:rPr>
          <w:rFonts w:ascii="Verdana" w:hAnsi="Verdana"/>
          <w:lang w:val="fr-FR"/>
        </w:rPr>
        <w:t xml:space="preserve">ez sur accès à votre copie. </w:t>
      </w:r>
    </w:p>
    <w:p w:rsidR="00CD3E26" w:rsidRPr="000D610A" w:rsidRDefault="00CD3E26" w:rsidP="00CD3E26">
      <w:pPr>
        <w:pStyle w:val="Standard"/>
        <w:spacing w:line="360" w:lineRule="auto"/>
        <w:jc w:val="both"/>
        <w:rPr>
          <w:rFonts w:ascii="Verdana" w:hAnsi="Verdana"/>
          <w:sz w:val="28"/>
          <w:szCs w:val="28"/>
          <w:lang w:val="fr-FR"/>
        </w:rPr>
      </w:pPr>
    </w:p>
    <w:p w:rsidR="00CD3E26" w:rsidRDefault="00CD3E26" w:rsidP="00CD3E26">
      <w:pPr>
        <w:rPr>
          <w:rFonts w:ascii="Verdana" w:hAnsi="Verdana"/>
          <w:sz w:val="24"/>
          <w:szCs w:val="24"/>
        </w:rPr>
      </w:pPr>
    </w:p>
    <w:p w:rsidR="00B6763D" w:rsidRDefault="00B6763D">
      <w:pPr>
        <w:rPr>
          <w:rFonts w:ascii="Verdana" w:hAnsi="Verdana"/>
          <w:b/>
          <w:sz w:val="24"/>
          <w:szCs w:val="24"/>
        </w:rPr>
      </w:pPr>
    </w:p>
    <w:p w:rsidR="00CD3E26" w:rsidRDefault="00CD3E2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tbl>
      <w:tblPr>
        <w:tblStyle w:val="Grilledutableau"/>
        <w:tblW w:w="0" w:type="auto"/>
        <w:shd w:val="clear" w:color="auto" w:fill="EEECE1" w:themeFill="background2"/>
        <w:tblLook w:val="04A0"/>
      </w:tblPr>
      <w:tblGrid>
        <w:gridCol w:w="10606"/>
      </w:tblGrid>
      <w:tr w:rsidR="000E70F8" w:rsidRPr="000E70F8" w:rsidTr="000E70F8">
        <w:tc>
          <w:tcPr>
            <w:tcW w:w="10606" w:type="dxa"/>
            <w:shd w:val="clear" w:color="auto" w:fill="EEECE1" w:themeFill="background2"/>
          </w:tcPr>
          <w:p w:rsidR="00D85615" w:rsidRPr="00D85615" w:rsidRDefault="00D85615" w:rsidP="00D85615">
            <w:pPr>
              <w:spacing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D85615">
              <w:rPr>
                <w:rFonts w:ascii="Verdana" w:hAnsi="Verdana"/>
                <w:sz w:val="20"/>
                <w:szCs w:val="20"/>
              </w:rPr>
              <w:lastRenderedPageBreak/>
              <w:t>Temps estimé : 55mn</w:t>
            </w:r>
          </w:p>
          <w:p w:rsidR="000E70F8" w:rsidRPr="000E70F8" w:rsidRDefault="000E70F8" w:rsidP="000E70F8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0E70F8">
              <w:rPr>
                <w:rFonts w:ascii="Verdana" w:hAnsi="Verdana"/>
                <w:b/>
                <w:sz w:val="24"/>
                <w:szCs w:val="24"/>
              </w:rPr>
              <w:t>S</w:t>
            </w:r>
            <w:r w:rsidR="008D2462">
              <w:rPr>
                <w:rFonts w:ascii="Verdana" w:hAnsi="Verdana"/>
                <w:b/>
                <w:sz w:val="24"/>
                <w:szCs w:val="24"/>
              </w:rPr>
              <w:t>8</w:t>
            </w:r>
            <w:r w:rsidRPr="000E70F8">
              <w:rPr>
                <w:rFonts w:ascii="Verdana" w:hAnsi="Verdana"/>
                <w:b/>
                <w:sz w:val="24"/>
                <w:szCs w:val="24"/>
              </w:rPr>
              <w:t xml:space="preserve"> – étudier deux mises en scène </w:t>
            </w:r>
            <w:r w:rsidR="00DF5727">
              <w:rPr>
                <w:rFonts w:ascii="Verdana" w:hAnsi="Verdana"/>
                <w:b/>
                <w:sz w:val="24"/>
                <w:szCs w:val="24"/>
              </w:rPr>
              <w:t xml:space="preserve">de la pièce </w:t>
            </w:r>
            <w:r w:rsidRPr="000E70F8">
              <w:rPr>
                <w:rFonts w:ascii="Verdana" w:hAnsi="Verdana"/>
                <w:b/>
                <w:sz w:val="24"/>
                <w:szCs w:val="24"/>
              </w:rPr>
              <w:t>:</w:t>
            </w:r>
          </w:p>
        </w:tc>
      </w:tr>
    </w:tbl>
    <w:p w:rsidR="000E70F8" w:rsidRDefault="000E70F8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AE15D4" w:rsidRPr="00AE15D4" w:rsidRDefault="00AE15D4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AE15D4">
        <w:rPr>
          <w:rFonts w:ascii="Verdana" w:hAnsi="Verdana"/>
          <w:i/>
          <w:sz w:val="24"/>
          <w:szCs w:val="24"/>
        </w:rPr>
        <w:t>Recopie dans ton cahier les titres, les définitions, les questions et tes réponses</w:t>
      </w:r>
      <w:r w:rsidR="00534151">
        <w:rPr>
          <w:rFonts w:ascii="Verdana" w:hAnsi="Verdana"/>
          <w:i/>
          <w:sz w:val="24"/>
          <w:szCs w:val="24"/>
        </w:rPr>
        <w:t>, ainsi que le</w:t>
      </w:r>
      <w:r w:rsidR="00D85615">
        <w:rPr>
          <w:rFonts w:ascii="Verdana" w:hAnsi="Verdana"/>
          <w:i/>
          <w:sz w:val="24"/>
          <w:szCs w:val="24"/>
        </w:rPr>
        <w:t>s</w:t>
      </w:r>
      <w:r w:rsidR="00534151">
        <w:rPr>
          <w:rFonts w:ascii="Verdana" w:hAnsi="Verdana"/>
          <w:i/>
          <w:sz w:val="24"/>
          <w:szCs w:val="24"/>
        </w:rPr>
        <w:t xml:space="preserve"> bilan</w:t>
      </w:r>
      <w:r w:rsidR="00D85615">
        <w:rPr>
          <w:rFonts w:ascii="Verdana" w:hAnsi="Verdana"/>
          <w:i/>
          <w:sz w:val="24"/>
          <w:szCs w:val="24"/>
        </w:rPr>
        <w:t xml:space="preserve">s et les </w:t>
      </w:r>
      <w:r w:rsidR="00B6763D">
        <w:rPr>
          <w:rFonts w:ascii="Verdana" w:hAnsi="Verdana"/>
          <w:i/>
          <w:sz w:val="24"/>
          <w:szCs w:val="24"/>
        </w:rPr>
        <w:t>synthèses</w:t>
      </w:r>
      <w:r w:rsidRPr="00AE15D4">
        <w:rPr>
          <w:rFonts w:ascii="Verdana" w:hAnsi="Verdana"/>
          <w:i/>
          <w:sz w:val="24"/>
          <w:szCs w:val="24"/>
        </w:rPr>
        <w:t xml:space="preserve">. </w:t>
      </w:r>
    </w:p>
    <w:p w:rsidR="00AE15D4" w:rsidRPr="00AE15D4" w:rsidRDefault="00AE15D4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AE15D4">
        <w:rPr>
          <w:rFonts w:ascii="Verdana" w:hAnsi="Verdana"/>
          <w:i/>
          <w:sz w:val="24"/>
          <w:szCs w:val="24"/>
        </w:rPr>
        <w:t xml:space="preserve">Ne recopie pas les explications en italique. </w:t>
      </w:r>
    </w:p>
    <w:p w:rsidR="00AE15D4" w:rsidRDefault="00AE15D4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0E70F8" w:rsidRPr="00AE15D4" w:rsidRDefault="000E70F8" w:rsidP="00CD3E26">
      <w:pPr>
        <w:spacing w:after="0" w:line="360" w:lineRule="auto"/>
        <w:jc w:val="both"/>
        <w:rPr>
          <w:i/>
        </w:rPr>
      </w:pPr>
      <w:r w:rsidRPr="00AE15D4">
        <w:rPr>
          <w:rFonts w:ascii="Verdana" w:hAnsi="Verdana"/>
          <w:i/>
          <w:sz w:val="24"/>
          <w:szCs w:val="24"/>
        </w:rPr>
        <w:t xml:space="preserve">Venez consulter des images des deux mises en scène </w:t>
      </w:r>
      <w:r w:rsidR="00036690" w:rsidRPr="00AE15D4">
        <w:rPr>
          <w:rFonts w:ascii="Verdana" w:hAnsi="Verdana"/>
          <w:i/>
          <w:sz w:val="24"/>
          <w:szCs w:val="24"/>
        </w:rPr>
        <w:t xml:space="preserve">étudiées </w:t>
      </w:r>
      <w:r w:rsidRPr="00AE15D4">
        <w:rPr>
          <w:rFonts w:ascii="Verdana" w:hAnsi="Verdana"/>
          <w:i/>
          <w:sz w:val="24"/>
          <w:szCs w:val="24"/>
        </w:rPr>
        <w:t xml:space="preserve">ici : </w:t>
      </w:r>
      <w:hyperlink r:id="rId12" w:history="1">
        <w:r w:rsidRPr="00AE15D4">
          <w:rPr>
            <w:rStyle w:val="Lienhypertexte"/>
            <w:i/>
          </w:rPr>
          <w:t>https://lewebpedagogique.com/arcissedecaumont/antigone-1944-les-mises-en-scene-dandre-barsacq-1944/</w:t>
        </w:r>
      </w:hyperlink>
    </w:p>
    <w:p w:rsidR="000E70F8" w:rsidRDefault="000E70F8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276"/>
        <w:gridCol w:w="1134"/>
        <w:gridCol w:w="5253"/>
      </w:tblGrid>
      <w:tr w:rsidR="00977E92" w:rsidRPr="00977E92" w:rsidTr="000E2934">
        <w:tc>
          <w:tcPr>
            <w:tcW w:w="10606" w:type="dxa"/>
            <w:gridSpan w:val="4"/>
            <w:shd w:val="clear" w:color="auto" w:fill="EEECE1" w:themeFill="background2"/>
          </w:tcPr>
          <w:p w:rsidR="00977E92" w:rsidRDefault="00977E92" w:rsidP="00977E92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977E92">
              <w:rPr>
                <w:rFonts w:ascii="Verdana" w:hAnsi="Verdana"/>
                <w:b/>
                <w:sz w:val="24"/>
                <w:szCs w:val="24"/>
              </w:rPr>
              <w:t>Vocabulaire à maîtriser :</w:t>
            </w:r>
          </w:p>
          <w:p w:rsidR="003E405A" w:rsidRPr="003E405A" w:rsidRDefault="003E405A" w:rsidP="00977E92">
            <w:pPr>
              <w:spacing w:line="360" w:lineRule="auto"/>
              <w:jc w:val="center"/>
              <w:rPr>
                <w:rFonts w:ascii="Verdana" w:hAnsi="Verdana"/>
                <w:i/>
                <w:sz w:val="24"/>
                <w:szCs w:val="24"/>
              </w:rPr>
            </w:pPr>
            <w:r>
              <w:rPr>
                <w:rFonts w:ascii="Verdana" w:hAnsi="Verdana"/>
                <w:i/>
                <w:sz w:val="24"/>
                <w:szCs w:val="24"/>
              </w:rPr>
              <w:t>Relie les mots à leur bonne définition :</w:t>
            </w:r>
          </w:p>
        </w:tc>
      </w:tr>
      <w:tr w:rsidR="00977E92" w:rsidTr="000E2934">
        <w:tc>
          <w:tcPr>
            <w:tcW w:w="2943" w:type="dxa"/>
          </w:tcPr>
          <w:p w:rsidR="00D85615" w:rsidRDefault="00D85615" w:rsidP="00977E92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  <w:p w:rsidR="00977E92" w:rsidRPr="000E2934" w:rsidRDefault="000E2934" w:rsidP="00977E92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M</w:t>
            </w:r>
            <w:r w:rsidR="00977E92" w:rsidRPr="000E2934">
              <w:rPr>
                <w:rFonts w:ascii="Verdana" w:hAnsi="Verdana"/>
                <w:b/>
                <w:sz w:val="24"/>
                <w:szCs w:val="24"/>
              </w:rPr>
              <w:t>etteur en scène</w:t>
            </w:r>
          </w:p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5615" w:rsidRDefault="00D85615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:rsidR="00D85615" w:rsidRDefault="00D85615" w:rsidP="00977E92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977E92" w:rsidRDefault="00977E92" w:rsidP="00977E92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253" w:type="dxa"/>
          </w:tcPr>
          <w:p w:rsidR="00D85615" w:rsidRDefault="00D85615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977E92" w:rsidRDefault="00D85615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J</w:t>
            </w:r>
            <w:r w:rsidR="00977E92">
              <w:rPr>
                <w:rFonts w:ascii="Verdana" w:hAnsi="Verdana"/>
                <w:sz w:val="24"/>
                <w:szCs w:val="24"/>
              </w:rPr>
              <w:t xml:space="preserve">e suis celui qui </w:t>
            </w:r>
            <w:r w:rsidR="00977E92" w:rsidRPr="00036690">
              <w:rPr>
                <w:rFonts w:ascii="Verdana" w:hAnsi="Verdana"/>
                <w:b/>
                <w:sz w:val="24"/>
                <w:szCs w:val="24"/>
              </w:rPr>
              <w:t>écrit</w:t>
            </w:r>
            <w:r w:rsidR="00977E92">
              <w:rPr>
                <w:rFonts w:ascii="Verdana" w:hAnsi="Verdana"/>
                <w:sz w:val="24"/>
                <w:szCs w:val="24"/>
              </w:rPr>
              <w:t xml:space="preserve"> la pièce de théâtre</w:t>
            </w:r>
          </w:p>
        </w:tc>
      </w:tr>
      <w:tr w:rsidR="00977E92" w:rsidTr="000E2934">
        <w:tc>
          <w:tcPr>
            <w:tcW w:w="2943" w:type="dxa"/>
          </w:tcPr>
          <w:p w:rsidR="00977E92" w:rsidRPr="000E2934" w:rsidRDefault="00977E92" w:rsidP="00CD3E26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0E2934">
              <w:rPr>
                <w:rFonts w:ascii="Verdana" w:hAnsi="Verdana"/>
                <w:b/>
                <w:sz w:val="24"/>
                <w:szCs w:val="24"/>
              </w:rPr>
              <w:t>Dramaturge</w:t>
            </w:r>
          </w:p>
        </w:tc>
        <w:tc>
          <w:tcPr>
            <w:tcW w:w="1276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:rsidR="00977E92" w:rsidRDefault="00977E92" w:rsidP="00977E92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253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Je suis une </w:t>
            </w:r>
            <w:r w:rsidRPr="00036690">
              <w:rPr>
                <w:rFonts w:ascii="Verdana" w:hAnsi="Verdana"/>
                <w:b/>
                <w:sz w:val="24"/>
                <w:szCs w:val="24"/>
              </w:rPr>
              <w:t>indication</w:t>
            </w:r>
            <w:r>
              <w:rPr>
                <w:rFonts w:ascii="Verdana" w:hAnsi="Verdana"/>
                <w:sz w:val="24"/>
                <w:szCs w:val="24"/>
              </w:rPr>
              <w:t xml:space="preserve">, en général en italique, de mouvement, de déplacement, de décor, d’accessoire, de jeu, destinée aux comédiens et au metteur en scène. </w:t>
            </w:r>
          </w:p>
          <w:p w:rsidR="00036690" w:rsidRDefault="00036690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977E92" w:rsidTr="000E2934">
        <w:tc>
          <w:tcPr>
            <w:tcW w:w="2943" w:type="dxa"/>
          </w:tcPr>
          <w:p w:rsidR="00977E92" w:rsidRPr="000E2934" w:rsidRDefault="00977E92" w:rsidP="00977E92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0E2934">
              <w:rPr>
                <w:rFonts w:ascii="Verdana" w:hAnsi="Verdana"/>
                <w:b/>
                <w:sz w:val="24"/>
                <w:szCs w:val="24"/>
              </w:rPr>
              <w:t>Comédien</w:t>
            </w:r>
          </w:p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:rsidR="00977E92" w:rsidRDefault="00977E92" w:rsidP="00977E92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253" w:type="dxa"/>
          </w:tcPr>
          <w:p w:rsidR="00977E92" w:rsidRDefault="00977E92" w:rsidP="00036690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Je suis </w:t>
            </w:r>
            <w:r w:rsidRPr="00036690">
              <w:rPr>
                <w:rFonts w:ascii="Verdana" w:hAnsi="Verdana"/>
                <w:b/>
                <w:sz w:val="24"/>
                <w:szCs w:val="24"/>
              </w:rPr>
              <w:t xml:space="preserve">celui qui </w:t>
            </w:r>
            <w:r w:rsidR="00036690" w:rsidRPr="00036690">
              <w:rPr>
                <w:rFonts w:ascii="Verdana" w:hAnsi="Verdana"/>
                <w:b/>
                <w:sz w:val="24"/>
                <w:szCs w:val="24"/>
              </w:rPr>
              <w:t>transforme</w:t>
            </w:r>
            <w:r w:rsidRPr="00036690">
              <w:rPr>
                <w:rFonts w:ascii="Verdana" w:hAnsi="Verdana"/>
                <w:b/>
                <w:sz w:val="24"/>
                <w:szCs w:val="24"/>
              </w:rPr>
              <w:t xml:space="preserve"> le texte</w:t>
            </w:r>
            <w:r w:rsidR="00036690" w:rsidRPr="00036690">
              <w:rPr>
                <w:rFonts w:ascii="Verdana" w:hAnsi="Verdana"/>
                <w:b/>
                <w:sz w:val="24"/>
                <w:szCs w:val="24"/>
              </w:rPr>
              <w:t xml:space="preserve"> en spectacle</w:t>
            </w:r>
            <w:r w:rsidRPr="00036690">
              <w:rPr>
                <w:rFonts w:ascii="Verdana" w:hAnsi="Verdana"/>
                <w:b/>
                <w:sz w:val="24"/>
                <w:szCs w:val="24"/>
              </w:rPr>
              <w:t xml:space="preserve"> vivant</w:t>
            </w:r>
            <w:r>
              <w:rPr>
                <w:rFonts w:ascii="Verdana" w:hAnsi="Verdana"/>
                <w:sz w:val="24"/>
                <w:szCs w:val="24"/>
              </w:rPr>
              <w:t xml:space="preserve"> en dirigeant mes comédiens, en choisissant les décors, en créant ma propre vision du texte. </w:t>
            </w:r>
          </w:p>
          <w:p w:rsidR="00036690" w:rsidRDefault="00036690" w:rsidP="00036690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977E92" w:rsidTr="000E2934">
        <w:tc>
          <w:tcPr>
            <w:tcW w:w="2943" w:type="dxa"/>
          </w:tcPr>
          <w:p w:rsidR="00977E92" w:rsidRPr="000E2934" w:rsidRDefault="00977E92" w:rsidP="00CD3E26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0E2934">
              <w:rPr>
                <w:rFonts w:ascii="Verdana" w:hAnsi="Verdana"/>
                <w:b/>
                <w:sz w:val="24"/>
                <w:szCs w:val="24"/>
              </w:rPr>
              <w:t>Didascalie </w:t>
            </w:r>
          </w:p>
        </w:tc>
        <w:tc>
          <w:tcPr>
            <w:tcW w:w="1276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</w:tcPr>
          <w:p w:rsidR="00977E92" w:rsidRDefault="00977E92" w:rsidP="00977E92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5253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Je suis celui qui </w:t>
            </w:r>
            <w:r w:rsidRPr="00036690">
              <w:rPr>
                <w:rFonts w:ascii="Verdana" w:hAnsi="Verdana"/>
                <w:b/>
                <w:sz w:val="24"/>
                <w:szCs w:val="24"/>
              </w:rPr>
              <w:t>joue</w:t>
            </w:r>
            <w:r>
              <w:rPr>
                <w:rFonts w:ascii="Verdana" w:hAnsi="Verdana"/>
                <w:sz w:val="24"/>
                <w:szCs w:val="24"/>
              </w:rPr>
              <w:t xml:space="preserve"> un personnage. </w:t>
            </w:r>
          </w:p>
          <w:p w:rsidR="00036690" w:rsidRDefault="00036690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977E92" w:rsidTr="000E2934">
        <w:tc>
          <w:tcPr>
            <w:tcW w:w="2943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7E92" w:rsidRDefault="00977E92" w:rsidP="00977E92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253" w:type="dxa"/>
          </w:tcPr>
          <w:p w:rsidR="00977E92" w:rsidRDefault="00977E92" w:rsidP="00CD3E26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0E70F8" w:rsidRDefault="000E70F8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0E70F8" w:rsidRPr="003E405A" w:rsidRDefault="003E405A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Nous allons travailler sur la mise en scène de la pièce en étudiant en particulier la mise en scène du début de la pièce : la scène du prologue. </w:t>
      </w:r>
    </w:p>
    <w:p w:rsidR="00977E92" w:rsidRDefault="00977E9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:rsidR="000E70F8" w:rsidRPr="000E70F8" w:rsidRDefault="000E70F8" w:rsidP="000E70F8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/>
          <w:sz w:val="24"/>
          <w:szCs w:val="24"/>
        </w:rPr>
      </w:pPr>
      <w:r w:rsidRPr="000E70F8">
        <w:rPr>
          <w:rFonts w:ascii="Verdana" w:hAnsi="Verdana"/>
          <w:b/>
          <w:sz w:val="24"/>
          <w:szCs w:val="24"/>
        </w:rPr>
        <w:lastRenderedPageBreak/>
        <w:t>La mise en scène d’André Barsacq</w:t>
      </w:r>
      <w:r>
        <w:rPr>
          <w:rFonts w:ascii="Verdana" w:hAnsi="Verdana"/>
          <w:b/>
          <w:sz w:val="24"/>
          <w:szCs w:val="24"/>
        </w:rPr>
        <w:t>, 1944</w:t>
      </w:r>
      <w:r w:rsidRPr="000E70F8">
        <w:rPr>
          <w:rFonts w:ascii="Verdana" w:hAnsi="Verdana"/>
          <w:b/>
          <w:sz w:val="24"/>
          <w:szCs w:val="24"/>
        </w:rPr>
        <w:t xml:space="preserve"> : </w:t>
      </w:r>
    </w:p>
    <w:p w:rsidR="00B6763D" w:rsidRDefault="00B6763D" w:rsidP="0077383D">
      <w:pPr>
        <w:spacing w:after="0" w:line="360" w:lineRule="auto"/>
        <w:rPr>
          <w:rFonts w:ascii="Verdana" w:hAnsi="Verdana"/>
          <w:i/>
          <w:sz w:val="24"/>
          <w:szCs w:val="24"/>
        </w:rPr>
      </w:pPr>
    </w:p>
    <w:p w:rsidR="00B6763D" w:rsidRDefault="00B6763D" w:rsidP="0077383D">
      <w:pPr>
        <w:spacing w:after="0" w:line="360" w:lineRule="auto"/>
        <w:rPr>
          <w:rFonts w:ascii="Verdana" w:hAnsi="Verdana"/>
          <w:i/>
          <w:sz w:val="24"/>
          <w:szCs w:val="24"/>
        </w:rPr>
      </w:pPr>
    </w:p>
    <w:p w:rsidR="000E70F8" w:rsidRPr="00AE15D4" w:rsidRDefault="0077383D" w:rsidP="0077383D">
      <w:pPr>
        <w:spacing w:after="0" w:line="360" w:lineRule="auto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2122170</wp:posOffset>
            </wp:positionH>
            <wp:positionV relativeFrom="margin">
              <wp:posOffset>414020</wp:posOffset>
            </wp:positionV>
            <wp:extent cx="4605655" cy="3001645"/>
            <wp:effectExtent l="19050" t="0" r="4445" b="0"/>
            <wp:wrapSquare wrapText="bothSides"/>
            <wp:docPr id="3" name="Image 1" descr="https://lewebpedagogique.com/hberkane5/files/2012/09/antigone-1944-decor-unique-da-barsac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webpedagogique.com/hberkane5/files/2012/09/antigone-1944-decor-unique-da-barsacq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0F8" w:rsidRPr="00AE15D4">
        <w:rPr>
          <w:rFonts w:ascii="Verdana" w:hAnsi="Verdana"/>
          <w:i/>
          <w:sz w:val="24"/>
          <w:szCs w:val="24"/>
        </w:rPr>
        <w:t xml:space="preserve">André Barsacq est le premier metteur en scène de la pièce de Jean Anouilh. Il a travaillé en étroite collaboration avec le dramaturge afin d’être le plus fidèle possible à ses désirs.  </w:t>
      </w:r>
    </w:p>
    <w:p w:rsidR="000E70F8" w:rsidRDefault="000E70F8" w:rsidP="003E405A">
      <w:pPr>
        <w:pStyle w:val="Paragraphedeliste"/>
        <w:spacing w:after="0" w:line="360" w:lineRule="auto"/>
        <w:jc w:val="center"/>
        <w:rPr>
          <w:rFonts w:ascii="Verdana" w:hAnsi="Verdana"/>
          <w:sz w:val="24"/>
          <w:szCs w:val="24"/>
        </w:rPr>
      </w:pPr>
    </w:p>
    <w:p w:rsidR="00B6763D" w:rsidRDefault="00B6763D" w:rsidP="003E405A">
      <w:pPr>
        <w:pStyle w:val="Paragraphedeliste"/>
        <w:spacing w:after="0" w:line="360" w:lineRule="auto"/>
        <w:jc w:val="center"/>
        <w:rPr>
          <w:rFonts w:ascii="Verdana" w:hAnsi="Verdana"/>
          <w:sz w:val="24"/>
          <w:szCs w:val="24"/>
        </w:rPr>
      </w:pPr>
    </w:p>
    <w:p w:rsidR="00036690" w:rsidRPr="00036690" w:rsidRDefault="000B702C" w:rsidP="00977E92">
      <w:pPr>
        <w:pStyle w:val="Paragraphedeliste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Donner des informations sur les</w:t>
      </w:r>
      <w:r w:rsidR="00036690" w:rsidRPr="00036690">
        <w:rPr>
          <w:rFonts w:ascii="Verdana" w:hAnsi="Verdana"/>
          <w:b/>
          <w:sz w:val="24"/>
          <w:szCs w:val="24"/>
        </w:rPr>
        <w:t xml:space="preserve"> personnages : </w:t>
      </w:r>
    </w:p>
    <w:p w:rsidR="00036690" w:rsidRPr="00AE15D4" w:rsidRDefault="00036690" w:rsidP="00036690">
      <w:pPr>
        <w:pStyle w:val="Paragraphedeliste"/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AE15D4">
        <w:rPr>
          <w:rFonts w:ascii="Verdana" w:hAnsi="Verdana"/>
          <w:i/>
          <w:sz w:val="24"/>
          <w:szCs w:val="24"/>
        </w:rPr>
        <w:t xml:space="preserve">Sur ce schéma </w:t>
      </w:r>
      <w:r w:rsidR="003E405A">
        <w:rPr>
          <w:rFonts w:ascii="Verdana" w:hAnsi="Verdana"/>
          <w:i/>
          <w:sz w:val="24"/>
          <w:szCs w:val="24"/>
        </w:rPr>
        <w:t xml:space="preserve">de travail </w:t>
      </w:r>
      <w:r w:rsidRPr="00AE15D4">
        <w:rPr>
          <w:rFonts w:ascii="Verdana" w:hAnsi="Verdana"/>
          <w:i/>
          <w:sz w:val="24"/>
          <w:szCs w:val="24"/>
        </w:rPr>
        <w:t>sont représentés, de gauche à droite : Antigone, le page, Ismène et Hémon. Interrogeons-nous sur les choix de mise en scène d’André Barsacq. L</w:t>
      </w:r>
      <w:r w:rsidR="003E405A">
        <w:rPr>
          <w:rFonts w:ascii="Verdana" w:hAnsi="Verdana"/>
          <w:i/>
          <w:sz w:val="24"/>
          <w:szCs w:val="24"/>
        </w:rPr>
        <w:t>e but est, l</w:t>
      </w:r>
      <w:r w:rsidRPr="00AE15D4">
        <w:rPr>
          <w:rFonts w:ascii="Verdana" w:hAnsi="Verdana"/>
          <w:i/>
          <w:sz w:val="24"/>
          <w:szCs w:val="24"/>
        </w:rPr>
        <w:t xml:space="preserve">orsque le rideau se lève, </w:t>
      </w:r>
      <w:r w:rsidR="003E405A">
        <w:rPr>
          <w:rFonts w:ascii="Verdana" w:hAnsi="Verdana"/>
          <w:i/>
          <w:sz w:val="24"/>
          <w:szCs w:val="24"/>
        </w:rPr>
        <w:t xml:space="preserve">que </w:t>
      </w:r>
      <w:r w:rsidRPr="00AE15D4">
        <w:rPr>
          <w:rFonts w:ascii="Verdana" w:hAnsi="Verdana"/>
          <w:i/>
          <w:sz w:val="24"/>
          <w:szCs w:val="24"/>
        </w:rPr>
        <w:t xml:space="preserve">les spectateurs découvrent les personnages </w:t>
      </w:r>
      <w:r w:rsidR="003E405A">
        <w:rPr>
          <w:rFonts w:ascii="Verdana" w:hAnsi="Verdana"/>
          <w:i/>
          <w:sz w:val="24"/>
          <w:szCs w:val="24"/>
        </w:rPr>
        <w:t>et obtiennent immédiatement l</w:t>
      </w:r>
      <w:r w:rsidRPr="00AE15D4">
        <w:rPr>
          <w:rFonts w:ascii="Verdana" w:hAnsi="Verdana"/>
          <w:i/>
          <w:sz w:val="24"/>
          <w:szCs w:val="24"/>
        </w:rPr>
        <w:t xml:space="preserve">es </w:t>
      </w:r>
      <w:r w:rsidR="003E405A">
        <w:rPr>
          <w:rFonts w:ascii="Verdana" w:hAnsi="Verdana"/>
          <w:i/>
          <w:sz w:val="24"/>
          <w:szCs w:val="24"/>
        </w:rPr>
        <w:t>infor</w:t>
      </w:r>
      <w:r w:rsidRPr="00AE15D4">
        <w:rPr>
          <w:rFonts w:ascii="Verdana" w:hAnsi="Verdana"/>
          <w:i/>
          <w:sz w:val="24"/>
          <w:szCs w:val="24"/>
        </w:rPr>
        <w:t>mations</w:t>
      </w:r>
      <w:r w:rsidR="003E405A">
        <w:rPr>
          <w:rFonts w:ascii="Verdana" w:hAnsi="Verdana"/>
          <w:i/>
          <w:sz w:val="24"/>
          <w:szCs w:val="24"/>
        </w:rPr>
        <w:t xml:space="preserve"> importantes</w:t>
      </w:r>
      <w:r w:rsidRPr="00AE15D4">
        <w:rPr>
          <w:rFonts w:ascii="Verdana" w:hAnsi="Verdana"/>
          <w:i/>
          <w:sz w:val="24"/>
          <w:szCs w:val="24"/>
        </w:rPr>
        <w:t xml:space="preserve"> : </w:t>
      </w:r>
    </w:p>
    <w:p w:rsidR="00036690" w:rsidRDefault="00036690" w:rsidP="00036690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Antigone </w:t>
      </w:r>
      <w:r w:rsidR="00AE15D4">
        <w:rPr>
          <w:rFonts w:ascii="Verdana" w:hAnsi="Verdana"/>
          <w:sz w:val="24"/>
          <w:szCs w:val="24"/>
        </w:rPr>
        <w:t>est seule sur un côté : qu’est-ce que ça nous révèle de son caractère ?</w:t>
      </w:r>
      <w:r>
        <w:rPr>
          <w:rFonts w:ascii="Verdana" w:hAnsi="Verdana"/>
          <w:sz w:val="24"/>
          <w:szCs w:val="24"/>
        </w:rPr>
        <w:t xml:space="preserve"> </w:t>
      </w:r>
      <w:r w:rsidR="003E405A">
        <w:rPr>
          <w:rFonts w:ascii="Verdana" w:hAnsi="Verdana"/>
          <w:sz w:val="24"/>
          <w:szCs w:val="24"/>
        </w:rPr>
        <w:t>____________________________________________________</w:t>
      </w:r>
    </w:p>
    <w:p w:rsidR="00036690" w:rsidRPr="00AE15D4" w:rsidRDefault="00036690" w:rsidP="00AE15D4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Créon </w:t>
      </w:r>
      <w:r w:rsidR="00AE15D4">
        <w:rPr>
          <w:rFonts w:ascii="Verdana" w:hAnsi="Verdana"/>
          <w:sz w:val="24"/>
          <w:szCs w:val="24"/>
        </w:rPr>
        <w:t xml:space="preserve">est </w:t>
      </w:r>
      <w:r>
        <w:rPr>
          <w:rFonts w:ascii="Verdana" w:hAnsi="Verdana"/>
          <w:sz w:val="24"/>
          <w:szCs w:val="24"/>
        </w:rPr>
        <w:t>en plein mil</w:t>
      </w:r>
      <w:r w:rsidR="00AE15D4">
        <w:rPr>
          <w:rFonts w:ascii="Verdana" w:hAnsi="Verdana"/>
          <w:sz w:val="24"/>
          <w:szCs w:val="24"/>
        </w:rPr>
        <w:t xml:space="preserve">ieu, devant et face au public : qu’est-ce que ça nous révèle de son caractère, de sa fonction ? </w:t>
      </w:r>
      <w:r w:rsidR="003E405A">
        <w:rPr>
          <w:rFonts w:ascii="Verdana" w:hAnsi="Verdana"/>
          <w:sz w:val="24"/>
          <w:szCs w:val="24"/>
        </w:rPr>
        <w:t>____________________________</w:t>
      </w:r>
    </w:p>
    <w:p w:rsidR="00534151" w:rsidRDefault="00AE15D4" w:rsidP="00534151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Ismène est</w:t>
      </w:r>
      <w:r w:rsidR="00036690">
        <w:rPr>
          <w:rFonts w:ascii="Verdana" w:hAnsi="Verdana"/>
          <w:sz w:val="24"/>
          <w:szCs w:val="24"/>
        </w:rPr>
        <w:t xml:space="preserve"> en blanc et </w:t>
      </w:r>
      <w:r>
        <w:rPr>
          <w:rFonts w:ascii="Verdana" w:hAnsi="Verdana"/>
          <w:sz w:val="24"/>
          <w:szCs w:val="24"/>
        </w:rPr>
        <w:t>elle n’</w:t>
      </w:r>
      <w:r w:rsidR="00036690">
        <w:rPr>
          <w:rFonts w:ascii="Verdana" w:hAnsi="Verdana"/>
          <w:sz w:val="24"/>
          <w:szCs w:val="24"/>
        </w:rPr>
        <w:t xml:space="preserve">est </w:t>
      </w:r>
      <w:r w:rsidR="00534151">
        <w:rPr>
          <w:rFonts w:ascii="Verdana" w:hAnsi="Verdana"/>
          <w:sz w:val="24"/>
          <w:szCs w:val="24"/>
        </w:rPr>
        <w:t xml:space="preserve">pas seule : de qui est-elle l’opposée ? </w:t>
      </w:r>
    </w:p>
    <w:p w:rsidR="003E405A" w:rsidRPr="003E405A" w:rsidRDefault="003E405A" w:rsidP="003E405A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0B702C" w:rsidRPr="00036690" w:rsidRDefault="000B702C" w:rsidP="000B702C">
      <w:pPr>
        <w:pStyle w:val="Paragraphedeliste"/>
        <w:spacing w:after="0" w:line="360" w:lineRule="auto"/>
        <w:ind w:left="1080"/>
        <w:jc w:val="both"/>
        <w:rPr>
          <w:rFonts w:ascii="Verdana" w:hAnsi="Verdana"/>
          <w:sz w:val="24"/>
          <w:szCs w:val="24"/>
        </w:rPr>
      </w:pPr>
    </w:p>
    <w:p w:rsidR="00036690" w:rsidRPr="00534151" w:rsidRDefault="000B702C" w:rsidP="000B702C">
      <w:pPr>
        <w:pStyle w:val="Paragraphedeliste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b/>
          <w:i/>
          <w:sz w:val="24"/>
          <w:szCs w:val="24"/>
        </w:rPr>
      </w:pPr>
      <w:r w:rsidRPr="000B702C">
        <w:rPr>
          <w:rFonts w:ascii="Verdana" w:hAnsi="Verdana"/>
          <w:b/>
          <w:sz w:val="24"/>
          <w:szCs w:val="24"/>
        </w:rPr>
        <w:t xml:space="preserve">Le décor : </w:t>
      </w:r>
      <w:r w:rsidR="00036690" w:rsidRPr="00534151">
        <w:rPr>
          <w:rFonts w:ascii="Verdana" w:hAnsi="Verdana"/>
          <w:i/>
          <w:sz w:val="24"/>
          <w:szCs w:val="24"/>
        </w:rPr>
        <w:t>Le texte de la pièce commence par la didascalie suivante</w:t>
      </w:r>
      <w:r w:rsidRPr="00534151">
        <w:rPr>
          <w:rFonts w:ascii="Verdana" w:hAnsi="Verdana"/>
          <w:i/>
          <w:sz w:val="24"/>
          <w:szCs w:val="24"/>
        </w:rPr>
        <w:t> :</w:t>
      </w:r>
      <w:r w:rsidR="00036690" w:rsidRPr="00534151">
        <w:rPr>
          <w:rFonts w:ascii="Verdana" w:hAnsi="Verdana"/>
          <w:i/>
          <w:sz w:val="24"/>
          <w:szCs w:val="24"/>
        </w:rPr>
        <w:t xml:space="preserve"> </w:t>
      </w:r>
    </w:p>
    <w:p w:rsidR="00036690" w:rsidRPr="000B702C" w:rsidRDefault="00036690" w:rsidP="00036690">
      <w:pPr>
        <w:pStyle w:val="Paragraphedeliste"/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0B702C">
        <w:rPr>
          <w:rFonts w:ascii="Verdana" w:hAnsi="Verdana"/>
          <w:i/>
          <w:sz w:val="24"/>
          <w:szCs w:val="24"/>
        </w:rPr>
        <w:t>« U</w:t>
      </w:r>
      <w:r w:rsidR="000B702C">
        <w:rPr>
          <w:rFonts w:ascii="Verdana" w:hAnsi="Verdana"/>
          <w:i/>
          <w:sz w:val="24"/>
          <w:szCs w:val="24"/>
        </w:rPr>
        <w:t>n décor neutre, 3 por</w:t>
      </w:r>
      <w:r w:rsidRPr="000B702C">
        <w:rPr>
          <w:rFonts w:ascii="Verdana" w:hAnsi="Verdana"/>
          <w:i/>
          <w:sz w:val="24"/>
          <w:szCs w:val="24"/>
        </w:rPr>
        <w:t>tes semblables »</w:t>
      </w:r>
    </w:p>
    <w:p w:rsidR="00036690" w:rsidRDefault="00036690" w:rsidP="00036690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Dans ce </w:t>
      </w:r>
      <w:r w:rsidR="0077383D">
        <w:rPr>
          <w:rFonts w:ascii="Verdana" w:hAnsi="Verdana"/>
          <w:sz w:val="24"/>
          <w:szCs w:val="24"/>
        </w:rPr>
        <w:t>schéma</w:t>
      </w:r>
      <w:r>
        <w:rPr>
          <w:rFonts w:ascii="Verdana" w:hAnsi="Verdana"/>
          <w:sz w:val="24"/>
          <w:szCs w:val="24"/>
        </w:rPr>
        <w:t xml:space="preserve"> qu’est-ce qui fait</w:t>
      </w:r>
      <w:r w:rsidR="000E70F8" w:rsidRPr="00977E92">
        <w:rPr>
          <w:rFonts w:ascii="Verdana" w:hAnsi="Verdana"/>
          <w:sz w:val="24"/>
          <w:szCs w:val="24"/>
        </w:rPr>
        <w:t xml:space="preserve"> référence au monde anti</w:t>
      </w:r>
      <w:r w:rsidR="00977E92">
        <w:rPr>
          <w:rFonts w:ascii="Verdana" w:hAnsi="Verdana"/>
          <w:sz w:val="24"/>
          <w:szCs w:val="24"/>
        </w:rPr>
        <w:t>que</w:t>
      </w:r>
      <w:r w:rsidR="00534151">
        <w:rPr>
          <w:rFonts w:ascii="Verdana" w:hAnsi="Verdana"/>
          <w:sz w:val="24"/>
          <w:szCs w:val="24"/>
        </w:rPr>
        <w:t> ?</w:t>
      </w:r>
    </w:p>
    <w:p w:rsidR="00B6763D" w:rsidRPr="00B6763D" w:rsidRDefault="00B6763D" w:rsidP="00B6763D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0E70F8" w:rsidRDefault="00036690" w:rsidP="00036690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Qu’est-ce qui fait référence à un</w:t>
      </w:r>
      <w:r w:rsidR="00977E92">
        <w:rPr>
          <w:rFonts w:ascii="Verdana" w:hAnsi="Verdana"/>
          <w:sz w:val="24"/>
          <w:szCs w:val="24"/>
        </w:rPr>
        <w:t xml:space="preserve"> monde </w:t>
      </w:r>
      <w:r>
        <w:rPr>
          <w:rFonts w:ascii="Verdana" w:hAnsi="Verdana"/>
          <w:sz w:val="24"/>
          <w:szCs w:val="24"/>
        </w:rPr>
        <w:t xml:space="preserve">plus </w:t>
      </w:r>
      <w:r w:rsidR="00977E92">
        <w:rPr>
          <w:rFonts w:ascii="Verdana" w:hAnsi="Verdana"/>
          <w:sz w:val="24"/>
          <w:szCs w:val="24"/>
        </w:rPr>
        <w:t>moderne</w:t>
      </w:r>
      <w:r>
        <w:rPr>
          <w:rFonts w:ascii="Verdana" w:hAnsi="Verdana"/>
          <w:sz w:val="24"/>
          <w:szCs w:val="24"/>
        </w:rPr>
        <w:t xml:space="preserve"> </w:t>
      </w:r>
      <w:r w:rsidR="00977E92">
        <w:rPr>
          <w:rFonts w:ascii="Verdana" w:hAnsi="Verdana"/>
          <w:sz w:val="24"/>
          <w:szCs w:val="24"/>
        </w:rPr>
        <w:t xml:space="preserve">? </w:t>
      </w:r>
    </w:p>
    <w:p w:rsidR="00B6763D" w:rsidRPr="00B6763D" w:rsidRDefault="00B6763D" w:rsidP="00B6763D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B6763D"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B6763D" w:rsidRPr="00B6763D" w:rsidRDefault="00B6763D" w:rsidP="00B6763D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ED439B" w:rsidRDefault="00ED439B" w:rsidP="00ED439B">
      <w:pPr>
        <w:pStyle w:val="Paragraphedeliste"/>
        <w:ind w:left="644"/>
        <w:rPr>
          <w:rFonts w:ascii="Verdana" w:hAnsi="Verdana"/>
          <w:b/>
          <w:sz w:val="24"/>
          <w:szCs w:val="24"/>
        </w:rPr>
      </w:pPr>
    </w:p>
    <w:p w:rsidR="000E70F8" w:rsidRPr="000B702C" w:rsidRDefault="00977E92" w:rsidP="000B702C">
      <w:pPr>
        <w:pStyle w:val="Paragraphedeliste"/>
        <w:numPr>
          <w:ilvl w:val="0"/>
          <w:numId w:val="4"/>
        </w:numPr>
        <w:rPr>
          <w:rFonts w:ascii="Verdana" w:hAnsi="Verdana"/>
          <w:b/>
          <w:sz w:val="24"/>
          <w:szCs w:val="24"/>
        </w:rPr>
      </w:pPr>
      <w:r w:rsidRPr="000B702C">
        <w:rPr>
          <w:rFonts w:ascii="Verdana" w:hAnsi="Verdana"/>
          <w:b/>
          <w:sz w:val="24"/>
          <w:szCs w:val="24"/>
        </w:rPr>
        <w:br w:type="page"/>
      </w:r>
      <w:r w:rsidRPr="000B702C">
        <w:rPr>
          <w:rFonts w:ascii="Verdana" w:hAnsi="Verdana"/>
          <w:b/>
          <w:sz w:val="24"/>
          <w:szCs w:val="24"/>
        </w:rPr>
        <w:lastRenderedPageBreak/>
        <w:t>La mise en place d</w:t>
      </w:r>
      <w:r w:rsidR="000E70F8" w:rsidRPr="000B702C">
        <w:rPr>
          <w:rFonts w:ascii="Verdana" w:hAnsi="Verdana"/>
          <w:b/>
          <w:sz w:val="24"/>
          <w:szCs w:val="24"/>
        </w:rPr>
        <w:t xml:space="preserve">es personnages pendant le prologue : </w:t>
      </w:r>
    </w:p>
    <w:p w:rsidR="000E70F8" w:rsidRDefault="000E70F8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>
            <wp:extent cx="6645910" cy="3732530"/>
            <wp:effectExtent l="19050" t="0" r="2540" b="0"/>
            <wp:docPr id="4" name="Image 3" descr="Mise en scène Barsac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e en scène Barsacq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92" w:rsidRPr="00534151" w:rsidRDefault="00977E92" w:rsidP="00977E92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534151">
        <w:rPr>
          <w:rFonts w:ascii="Verdana" w:hAnsi="Verdana"/>
          <w:i/>
          <w:sz w:val="24"/>
          <w:szCs w:val="24"/>
        </w:rPr>
        <w:t xml:space="preserve">Retrouvez qui est chaque personnage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985"/>
        <w:gridCol w:w="1276"/>
        <w:gridCol w:w="4402"/>
      </w:tblGrid>
      <w:tr w:rsidR="00977E92" w:rsidRPr="00534151" w:rsidTr="00977E92">
        <w:tc>
          <w:tcPr>
            <w:tcW w:w="2943" w:type="dxa"/>
          </w:tcPr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1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2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3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4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5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6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7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8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</w:tc>
        <w:tc>
          <w:tcPr>
            <w:tcW w:w="1276" w:type="dxa"/>
          </w:tcPr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  <w:p w:rsidR="00977E92" w:rsidRPr="00534151" w:rsidRDefault="00977E92" w:rsidP="00977E92">
            <w:pPr>
              <w:spacing w:line="360" w:lineRule="auto"/>
              <w:jc w:val="right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O</w:t>
            </w:r>
          </w:p>
        </w:tc>
        <w:tc>
          <w:tcPr>
            <w:tcW w:w="4402" w:type="dxa"/>
          </w:tcPr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Eurydice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Le page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Les gardes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 xml:space="preserve">Le </w:t>
            </w:r>
            <w:r w:rsidR="003408B4">
              <w:rPr>
                <w:rFonts w:ascii="Verdana" w:hAnsi="Verdana"/>
                <w:i/>
                <w:sz w:val="24"/>
                <w:szCs w:val="24"/>
              </w:rPr>
              <w:t>prologue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 xml:space="preserve">Ismène 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Antigone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Créon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La nourrice</w:t>
            </w:r>
          </w:p>
          <w:p w:rsidR="00977E92" w:rsidRPr="00534151" w:rsidRDefault="00977E92" w:rsidP="00977E92">
            <w:pPr>
              <w:spacing w:line="360" w:lineRule="auto"/>
              <w:jc w:val="both"/>
              <w:rPr>
                <w:rFonts w:ascii="Verdana" w:hAnsi="Verdana"/>
                <w:i/>
                <w:sz w:val="24"/>
                <w:szCs w:val="24"/>
              </w:rPr>
            </w:pPr>
            <w:r w:rsidRPr="00534151">
              <w:rPr>
                <w:rFonts w:ascii="Verdana" w:hAnsi="Verdana"/>
                <w:i/>
                <w:sz w:val="24"/>
                <w:szCs w:val="24"/>
              </w:rPr>
              <w:t>Hémon</w:t>
            </w:r>
          </w:p>
        </w:tc>
      </w:tr>
    </w:tbl>
    <w:p w:rsidR="00977E92" w:rsidRDefault="00977E92" w:rsidP="00977E92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shd w:val="clear" w:color="auto" w:fill="EEECE1" w:themeFill="background2"/>
        <w:tblLook w:val="04A0"/>
      </w:tblPr>
      <w:tblGrid>
        <w:gridCol w:w="10606"/>
      </w:tblGrid>
      <w:tr w:rsidR="000E2934" w:rsidRPr="000E2934" w:rsidTr="000E2934">
        <w:tc>
          <w:tcPr>
            <w:tcW w:w="10606" w:type="dxa"/>
            <w:shd w:val="clear" w:color="auto" w:fill="EEECE1" w:themeFill="background2"/>
          </w:tcPr>
          <w:p w:rsidR="00534151" w:rsidRDefault="000E2934" w:rsidP="003E405A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0E2934">
              <w:rPr>
                <w:rFonts w:ascii="Verdana" w:hAnsi="Verdana"/>
                <w:b/>
                <w:sz w:val="24"/>
                <w:szCs w:val="24"/>
              </w:rPr>
              <w:t>Bilan </w:t>
            </w:r>
            <w:r w:rsidR="00534151">
              <w:rPr>
                <w:rFonts w:ascii="Verdana" w:hAnsi="Verdana"/>
                <w:b/>
                <w:sz w:val="24"/>
                <w:szCs w:val="24"/>
              </w:rPr>
              <w:t xml:space="preserve">à compléter </w:t>
            </w:r>
            <w:r w:rsidRPr="000E2934">
              <w:rPr>
                <w:rFonts w:ascii="Verdana" w:hAnsi="Verdana"/>
                <w:b/>
                <w:sz w:val="24"/>
                <w:szCs w:val="24"/>
              </w:rPr>
              <w:t>:</w:t>
            </w:r>
          </w:p>
          <w:p w:rsidR="000E2934" w:rsidRPr="0077383D" w:rsidRDefault="000E2934" w:rsidP="000E2934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77383D">
              <w:rPr>
                <w:rFonts w:ascii="Verdana" w:hAnsi="Verdana"/>
                <w:sz w:val="24"/>
                <w:szCs w:val="24"/>
              </w:rPr>
              <w:t xml:space="preserve">La mise en scène d’André Barsacq permet, dès le lever du rideau, de </w:t>
            </w:r>
            <w:r w:rsidRPr="0077383D">
              <w:rPr>
                <w:rFonts w:ascii="Verdana" w:hAnsi="Verdana"/>
                <w:b/>
                <w:sz w:val="24"/>
                <w:szCs w:val="24"/>
              </w:rPr>
              <w:t>donner les caractéristiques principales des personnages principaux</w:t>
            </w:r>
            <w:r w:rsidRPr="0077383D">
              <w:rPr>
                <w:rFonts w:ascii="Verdana" w:hAnsi="Verdana"/>
                <w:sz w:val="24"/>
                <w:szCs w:val="24"/>
              </w:rPr>
              <w:t xml:space="preserve">, et ce avant même que le prologue ne commence à parler : </w:t>
            </w:r>
          </w:p>
          <w:p w:rsidR="000E2934" w:rsidRPr="0077383D" w:rsidRDefault="00534151" w:rsidP="000E293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77383D">
              <w:rPr>
                <w:rFonts w:ascii="Verdana" w:hAnsi="Verdana"/>
                <w:sz w:val="24"/>
                <w:szCs w:val="24"/>
              </w:rPr>
              <w:t>Antigone apparaît __</w:t>
            </w:r>
            <w:r w:rsidR="0077383D">
              <w:rPr>
                <w:rFonts w:ascii="Verdana" w:hAnsi="Verdana"/>
                <w:sz w:val="24"/>
                <w:szCs w:val="24"/>
              </w:rPr>
              <w:t>________</w:t>
            </w:r>
            <w:r w:rsidRPr="0077383D">
              <w:rPr>
                <w:rFonts w:ascii="Verdana" w:hAnsi="Verdana"/>
                <w:sz w:val="24"/>
                <w:szCs w:val="24"/>
              </w:rPr>
              <w:t>______________________________________</w:t>
            </w:r>
          </w:p>
          <w:p w:rsidR="000E2934" w:rsidRPr="0077383D" w:rsidRDefault="00534151" w:rsidP="000E293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77383D">
              <w:rPr>
                <w:rFonts w:ascii="Verdana" w:hAnsi="Verdana"/>
                <w:sz w:val="24"/>
                <w:szCs w:val="24"/>
              </w:rPr>
              <w:t>Elle est opposée à Ismène par _______</w:t>
            </w:r>
            <w:r w:rsidR="0077383D">
              <w:rPr>
                <w:rFonts w:ascii="Verdana" w:hAnsi="Verdana"/>
                <w:sz w:val="24"/>
                <w:szCs w:val="24"/>
              </w:rPr>
              <w:t>_______</w:t>
            </w:r>
            <w:r w:rsidRPr="0077383D">
              <w:rPr>
                <w:rFonts w:ascii="Verdana" w:hAnsi="Verdana"/>
                <w:sz w:val="24"/>
                <w:szCs w:val="24"/>
              </w:rPr>
              <w:t>________________________</w:t>
            </w:r>
          </w:p>
          <w:p w:rsidR="000E2934" w:rsidRPr="000E2934" w:rsidRDefault="000E2934" w:rsidP="00977E92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7383D">
              <w:rPr>
                <w:rFonts w:ascii="Verdana" w:hAnsi="Verdana"/>
                <w:sz w:val="24"/>
                <w:szCs w:val="24"/>
              </w:rPr>
              <w:t>Créon apparaît </w:t>
            </w:r>
            <w:r w:rsidR="00534151" w:rsidRPr="0077383D">
              <w:rPr>
                <w:rFonts w:ascii="Verdana" w:hAnsi="Verdana"/>
                <w:sz w:val="24"/>
                <w:szCs w:val="24"/>
              </w:rPr>
              <w:t>___________________</w:t>
            </w:r>
            <w:r w:rsidR="0077383D">
              <w:rPr>
                <w:rFonts w:ascii="Verdana" w:hAnsi="Verdana"/>
                <w:sz w:val="24"/>
                <w:szCs w:val="24"/>
              </w:rPr>
              <w:t>_______</w:t>
            </w:r>
            <w:r w:rsidR="00534151" w:rsidRPr="0077383D">
              <w:rPr>
                <w:rFonts w:ascii="Verdana" w:hAnsi="Verdana"/>
                <w:sz w:val="24"/>
                <w:szCs w:val="24"/>
              </w:rPr>
              <w:t>________________________</w:t>
            </w:r>
          </w:p>
        </w:tc>
      </w:tr>
    </w:tbl>
    <w:p w:rsidR="000E2934" w:rsidRDefault="000E2934" w:rsidP="00977E92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977E92" w:rsidRPr="00977E92" w:rsidRDefault="00977E92" w:rsidP="00977E92">
      <w:pPr>
        <w:pStyle w:val="Paragraphedeliste"/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0B702C" w:rsidRPr="00ED439B" w:rsidRDefault="00977E92" w:rsidP="00ED439B">
      <w:pPr>
        <w:pStyle w:val="Paragraphedelist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ED439B">
        <w:rPr>
          <w:rFonts w:ascii="Verdana" w:hAnsi="Verdana"/>
          <w:b/>
          <w:sz w:val="24"/>
          <w:szCs w:val="24"/>
        </w:rPr>
        <w:br w:type="page"/>
      </w:r>
      <w:r w:rsidR="000E70F8" w:rsidRPr="00ED439B">
        <w:rPr>
          <w:rFonts w:ascii="Verdana" w:hAnsi="Verdana"/>
          <w:b/>
          <w:sz w:val="24"/>
          <w:szCs w:val="24"/>
        </w:rPr>
        <w:lastRenderedPageBreak/>
        <w:t>La mise en scène de Nicolas Briançon</w:t>
      </w:r>
      <w:r w:rsidR="000B702C">
        <w:rPr>
          <w:rStyle w:val="Appelnotedebasdep"/>
          <w:rFonts w:ascii="Verdana" w:hAnsi="Verdana"/>
          <w:b/>
          <w:sz w:val="24"/>
          <w:szCs w:val="24"/>
        </w:rPr>
        <w:footnoteReference w:id="1"/>
      </w:r>
      <w:r w:rsidR="000E70F8" w:rsidRPr="00ED439B">
        <w:rPr>
          <w:rFonts w:ascii="Verdana" w:hAnsi="Verdana"/>
          <w:b/>
          <w:sz w:val="24"/>
          <w:szCs w:val="24"/>
        </w:rPr>
        <w:t xml:space="preserve">: </w:t>
      </w:r>
    </w:p>
    <w:p w:rsidR="004C498A" w:rsidRDefault="004C498A" w:rsidP="000B702C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534151">
        <w:rPr>
          <w:rFonts w:ascii="Verdana" w:hAnsi="Verdana"/>
          <w:i/>
          <w:sz w:val="24"/>
          <w:szCs w:val="24"/>
        </w:rPr>
        <w:t>Nicolas Briançon est un jeune metteur en scène lorsqu’il décide de proposer une mise en scène moderne d’Antigone en 2003.</w:t>
      </w:r>
    </w:p>
    <w:p w:rsidR="00534151" w:rsidRPr="00534151" w:rsidRDefault="00534151" w:rsidP="000B702C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Vous pouvez revoir la scène du prologue ici : </w:t>
      </w:r>
      <w:hyperlink r:id="rId15" w:history="1">
        <w:r>
          <w:rPr>
            <w:rStyle w:val="Lienhypertexte"/>
          </w:rPr>
          <w:t>https://www.youtube.com/watch?v=syX44ZcQ3CE</w:t>
        </w:r>
      </w:hyperlink>
    </w:p>
    <w:p w:rsidR="004C498A" w:rsidRDefault="004C498A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3E405A" w:rsidRDefault="00534151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1466215</wp:posOffset>
            </wp:positionV>
            <wp:extent cx="3905885" cy="2484120"/>
            <wp:effectExtent l="19050" t="0" r="0" b="0"/>
            <wp:wrapSquare wrapText="bothSides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05A">
        <w:rPr>
          <w:rFonts w:ascii="Verdana" w:hAnsi="Verdana"/>
          <w:noProof/>
          <w:sz w:val="24"/>
          <w:szCs w:val="24"/>
          <w:lang w:eastAsia="fr-FR"/>
        </w:rPr>
        <w:t>Quel</w:t>
      </w:r>
      <w:r w:rsidR="00B6763D">
        <w:rPr>
          <w:rFonts w:ascii="Verdana" w:hAnsi="Verdana"/>
          <w:noProof/>
          <w:sz w:val="24"/>
          <w:szCs w:val="24"/>
          <w:lang w:eastAsia="fr-FR"/>
        </w:rPr>
        <w:t>s</w:t>
      </w:r>
      <w:r w:rsidR="003E405A">
        <w:rPr>
          <w:rFonts w:ascii="Verdana" w:hAnsi="Verdana"/>
          <w:noProof/>
          <w:sz w:val="24"/>
          <w:szCs w:val="24"/>
          <w:lang w:eastAsia="fr-FR"/>
        </w:rPr>
        <w:t xml:space="preserve"> élément</w:t>
      </w:r>
      <w:r w:rsidR="00B6763D">
        <w:rPr>
          <w:rFonts w:ascii="Verdana" w:hAnsi="Verdana"/>
          <w:noProof/>
          <w:sz w:val="24"/>
          <w:szCs w:val="24"/>
          <w:lang w:eastAsia="fr-FR"/>
        </w:rPr>
        <w:t>s</w:t>
      </w:r>
      <w:r w:rsidR="003E405A">
        <w:rPr>
          <w:rFonts w:ascii="Verdana" w:hAnsi="Verdana"/>
          <w:noProof/>
          <w:sz w:val="24"/>
          <w:szCs w:val="24"/>
          <w:lang w:eastAsia="fr-FR"/>
        </w:rPr>
        <w:t xml:space="preserve"> (position, attitude, costume…) permet</w:t>
      </w:r>
      <w:r w:rsidR="00B6763D">
        <w:rPr>
          <w:rFonts w:ascii="Verdana" w:hAnsi="Verdana"/>
          <w:noProof/>
          <w:sz w:val="24"/>
          <w:szCs w:val="24"/>
          <w:lang w:eastAsia="fr-FR"/>
        </w:rPr>
        <w:t>tent</w:t>
      </w:r>
      <w:r w:rsidR="003E405A">
        <w:rPr>
          <w:rFonts w:ascii="Verdana" w:hAnsi="Verdana"/>
          <w:noProof/>
          <w:sz w:val="24"/>
          <w:szCs w:val="24"/>
          <w:lang w:eastAsia="fr-FR"/>
        </w:rPr>
        <w:t xml:space="preserve"> d’identifier les 5 personnages (de gauche à droite )</w:t>
      </w:r>
      <w:r w:rsidR="00B6763D">
        <w:rPr>
          <w:rFonts w:ascii="Verdana" w:hAnsi="Verdana"/>
          <w:noProof/>
          <w:sz w:val="24"/>
          <w:szCs w:val="24"/>
          <w:lang w:eastAsia="fr-FR"/>
        </w:rPr>
        <w:t> ?</w:t>
      </w:r>
    </w:p>
    <w:p w:rsidR="000B702C" w:rsidRDefault="003E405A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Antigone : __________________</w:t>
      </w:r>
    </w:p>
    <w:p w:rsidR="003E405A" w:rsidRDefault="003E405A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 messager : _______________</w:t>
      </w:r>
    </w:p>
    <w:p w:rsidR="003E405A" w:rsidRDefault="003E405A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 page : ___________________</w:t>
      </w:r>
    </w:p>
    <w:p w:rsidR="003E405A" w:rsidRDefault="003E405A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Créon : ____________________</w:t>
      </w:r>
    </w:p>
    <w:p w:rsidR="003E405A" w:rsidRPr="000B702C" w:rsidRDefault="003E405A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 prologue : _______________</w:t>
      </w:r>
    </w:p>
    <w:p w:rsidR="003E405A" w:rsidRDefault="003E405A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0B702C" w:rsidRPr="0077383D" w:rsidRDefault="001C4C95" w:rsidP="000B702C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77383D">
        <w:rPr>
          <w:rFonts w:ascii="Verdana" w:hAnsi="Verdana"/>
          <w:i/>
          <w:sz w:val="24"/>
          <w:szCs w:val="24"/>
        </w:rPr>
        <w:t xml:space="preserve">Lorsqu’un metteur en scène adapte une pièce, il lui faut rester fidèle à certains éléments de la pièce, tout en amenant sa propre originalité. </w:t>
      </w:r>
    </w:p>
    <w:p w:rsidR="001C4C95" w:rsidRDefault="001C4C95" w:rsidP="000B702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518"/>
        <w:gridCol w:w="4961"/>
        <w:gridCol w:w="3127"/>
      </w:tblGrid>
      <w:tr w:rsidR="001C4C95" w:rsidRPr="0077383D" w:rsidTr="00590F55">
        <w:tc>
          <w:tcPr>
            <w:tcW w:w="2518" w:type="dxa"/>
            <w:shd w:val="clear" w:color="auto" w:fill="EEECE1" w:themeFill="background2"/>
          </w:tcPr>
          <w:p w:rsidR="001C4C95" w:rsidRPr="0077383D" w:rsidRDefault="001C4C95" w:rsidP="00B6763D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EEECE1" w:themeFill="background2"/>
          </w:tcPr>
          <w:p w:rsidR="001C4C95" w:rsidRPr="0077383D" w:rsidRDefault="001C4C95" w:rsidP="000B702C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7383D">
              <w:rPr>
                <w:rFonts w:ascii="Verdana" w:hAnsi="Verdana"/>
                <w:b/>
                <w:sz w:val="24"/>
                <w:szCs w:val="24"/>
              </w:rPr>
              <w:t xml:space="preserve">Qu’est-ce qui est fidèle à la mise en scène d’A. Barsacq ? </w:t>
            </w:r>
          </w:p>
        </w:tc>
        <w:tc>
          <w:tcPr>
            <w:tcW w:w="3127" w:type="dxa"/>
            <w:shd w:val="clear" w:color="auto" w:fill="EEECE1" w:themeFill="background2"/>
          </w:tcPr>
          <w:p w:rsidR="001C4C95" w:rsidRPr="0077383D" w:rsidRDefault="001C4C95" w:rsidP="000B702C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77383D">
              <w:rPr>
                <w:rFonts w:ascii="Verdana" w:hAnsi="Verdana"/>
                <w:b/>
                <w:sz w:val="24"/>
                <w:szCs w:val="24"/>
              </w:rPr>
              <w:t>Qu’est-ce qui est nouveau, original ?</w:t>
            </w:r>
          </w:p>
        </w:tc>
      </w:tr>
      <w:tr w:rsidR="001C4C95" w:rsidTr="00590F55">
        <w:tc>
          <w:tcPr>
            <w:tcW w:w="2518" w:type="dxa"/>
            <w:shd w:val="clear" w:color="auto" w:fill="EEECE1" w:themeFill="background2"/>
          </w:tcPr>
          <w:p w:rsidR="001C4C95" w:rsidRPr="0077383D" w:rsidRDefault="001C4C95" w:rsidP="00B6763D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7383D">
              <w:rPr>
                <w:rFonts w:ascii="Verdana" w:hAnsi="Verdana"/>
                <w:b/>
                <w:sz w:val="24"/>
                <w:szCs w:val="24"/>
              </w:rPr>
              <w:t>Le décor</w:t>
            </w:r>
          </w:p>
        </w:tc>
        <w:tc>
          <w:tcPr>
            <w:tcW w:w="4961" w:type="dxa"/>
          </w:tcPr>
          <w:p w:rsidR="001C4C95" w:rsidRDefault="001C4C95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77383D" w:rsidRDefault="0077383D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127" w:type="dxa"/>
          </w:tcPr>
          <w:p w:rsidR="001C4C95" w:rsidRDefault="001C4C95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1C4C95" w:rsidTr="00590F55">
        <w:tc>
          <w:tcPr>
            <w:tcW w:w="2518" w:type="dxa"/>
            <w:shd w:val="clear" w:color="auto" w:fill="EEECE1" w:themeFill="background2"/>
          </w:tcPr>
          <w:p w:rsidR="001C4C95" w:rsidRPr="0077383D" w:rsidRDefault="001C4C95" w:rsidP="00B6763D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7383D">
              <w:rPr>
                <w:rFonts w:ascii="Verdana" w:hAnsi="Verdana"/>
                <w:b/>
                <w:sz w:val="24"/>
                <w:szCs w:val="24"/>
              </w:rPr>
              <w:t>Les costumes</w:t>
            </w:r>
          </w:p>
        </w:tc>
        <w:tc>
          <w:tcPr>
            <w:tcW w:w="4961" w:type="dxa"/>
          </w:tcPr>
          <w:p w:rsidR="001C4C95" w:rsidRDefault="001C4C95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77383D" w:rsidRDefault="0077383D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127" w:type="dxa"/>
          </w:tcPr>
          <w:p w:rsidR="001C4C95" w:rsidRDefault="001C4C95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1C4C95" w:rsidTr="00590F55">
        <w:tc>
          <w:tcPr>
            <w:tcW w:w="2518" w:type="dxa"/>
            <w:shd w:val="clear" w:color="auto" w:fill="EEECE1" w:themeFill="background2"/>
          </w:tcPr>
          <w:p w:rsidR="001C4C95" w:rsidRPr="0077383D" w:rsidRDefault="001C4C95" w:rsidP="00B6763D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7383D">
              <w:rPr>
                <w:rFonts w:ascii="Verdana" w:hAnsi="Verdana"/>
                <w:b/>
                <w:sz w:val="24"/>
                <w:szCs w:val="24"/>
              </w:rPr>
              <w:t>Le placement des personnages</w:t>
            </w:r>
          </w:p>
        </w:tc>
        <w:tc>
          <w:tcPr>
            <w:tcW w:w="4961" w:type="dxa"/>
          </w:tcPr>
          <w:p w:rsidR="001C4C95" w:rsidRDefault="001C4C95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127" w:type="dxa"/>
          </w:tcPr>
          <w:p w:rsidR="001C4C95" w:rsidRDefault="001C4C95" w:rsidP="000B702C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4C498A" w:rsidRDefault="004C498A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606"/>
      </w:tblGrid>
      <w:tr w:rsidR="0077383D" w:rsidTr="0077383D">
        <w:tc>
          <w:tcPr>
            <w:tcW w:w="10606" w:type="dxa"/>
            <w:shd w:val="clear" w:color="auto" w:fill="EEECE1" w:themeFill="background2"/>
          </w:tcPr>
          <w:p w:rsidR="0077383D" w:rsidRDefault="0077383D" w:rsidP="0077383D">
            <w:pPr>
              <w:spacing w:line="36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Bilan à recopier:</w:t>
            </w:r>
          </w:p>
          <w:p w:rsidR="0077383D" w:rsidRPr="0077383D" w:rsidRDefault="0077383D" w:rsidP="00B6763D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77383D">
              <w:rPr>
                <w:rFonts w:ascii="Verdana" w:hAnsi="Verdana"/>
                <w:sz w:val="24"/>
                <w:szCs w:val="24"/>
              </w:rPr>
              <w:t xml:space="preserve">Par un traitement différent des </w:t>
            </w:r>
            <w:r w:rsidRPr="0077383D">
              <w:rPr>
                <w:rFonts w:ascii="Verdana" w:hAnsi="Verdana"/>
                <w:b/>
                <w:sz w:val="24"/>
                <w:szCs w:val="24"/>
              </w:rPr>
              <w:t>costumes</w:t>
            </w:r>
            <w:r w:rsidRPr="0077383D">
              <w:rPr>
                <w:rFonts w:ascii="Verdana" w:hAnsi="Verdana"/>
                <w:sz w:val="24"/>
                <w:szCs w:val="24"/>
              </w:rPr>
              <w:t xml:space="preserve">, des </w:t>
            </w:r>
            <w:r w:rsidRPr="0077383D">
              <w:rPr>
                <w:rFonts w:ascii="Verdana" w:hAnsi="Verdana"/>
                <w:b/>
                <w:sz w:val="24"/>
                <w:szCs w:val="24"/>
              </w:rPr>
              <w:t>décors</w:t>
            </w:r>
            <w:r w:rsidRPr="0077383D">
              <w:rPr>
                <w:rFonts w:ascii="Verdana" w:hAnsi="Verdana"/>
                <w:sz w:val="24"/>
                <w:szCs w:val="24"/>
              </w:rPr>
              <w:t xml:space="preserve">, de la </w:t>
            </w:r>
            <w:r w:rsidRPr="0077383D">
              <w:rPr>
                <w:rFonts w:ascii="Verdana" w:hAnsi="Verdana"/>
                <w:b/>
                <w:sz w:val="24"/>
                <w:szCs w:val="24"/>
              </w:rPr>
              <w:t>lumière</w:t>
            </w:r>
            <w:r w:rsidRPr="0077383D">
              <w:rPr>
                <w:rFonts w:ascii="Verdana" w:hAnsi="Verdana"/>
                <w:sz w:val="24"/>
                <w:szCs w:val="24"/>
              </w:rPr>
              <w:t xml:space="preserve">, du </w:t>
            </w:r>
            <w:r w:rsidRPr="0077383D">
              <w:rPr>
                <w:rFonts w:ascii="Verdana" w:hAnsi="Verdana"/>
                <w:b/>
                <w:sz w:val="24"/>
                <w:szCs w:val="24"/>
              </w:rPr>
              <w:t>placement des personnages</w:t>
            </w:r>
            <w:r w:rsidRPr="0077383D">
              <w:rPr>
                <w:rFonts w:ascii="Verdana" w:hAnsi="Verdana"/>
                <w:sz w:val="24"/>
                <w:szCs w:val="24"/>
              </w:rPr>
              <w:t xml:space="preserve">, Nicolas Briançon donne une tonalité plus moderne à cette mise en scène réalisée presque 60 ans après </w:t>
            </w:r>
            <w:r w:rsidR="00B6763D">
              <w:rPr>
                <w:rFonts w:ascii="Verdana" w:hAnsi="Verdana"/>
                <w:sz w:val="24"/>
                <w:szCs w:val="24"/>
              </w:rPr>
              <w:t>celle d’André Barsacq</w:t>
            </w:r>
            <w:r w:rsidRPr="0077383D">
              <w:rPr>
                <w:rFonts w:ascii="Verdana" w:hAnsi="Verdana"/>
                <w:sz w:val="24"/>
                <w:szCs w:val="24"/>
              </w:rPr>
              <w:t xml:space="preserve">. </w:t>
            </w:r>
          </w:p>
        </w:tc>
      </w:tr>
    </w:tbl>
    <w:p w:rsidR="00590F55" w:rsidRPr="00590F55" w:rsidRDefault="00590F55" w:rsidP="00590F55">
      <w:pPr>
        <w:pStyle w:val="Paragraphedeliste"/>
        <w:spacing w:after="0" w:line="360" w:lineRule="auto"/>
        <w:ind w:left="1080"/>
        <w:jc w:val="both"/>
        <w:rPr>
          <w:rFonts w:ascii="Verdana" w:hAnsi="Verdana"/>
          <w:b/>
          <w:sz w:val="24"/>
          <w:szCs w:val="24"/>
        </w:rPr>
      </w:pPr>
    </w:p>
    <w:p w:rsidR="004C498A" w:rsidRPr="000E2934" w:rsidRDefault="000E2934" w:rsidP="000E2934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/>
          <w:sz w:val="24"/>
          <w:szCs w:val="24"/>
        </w:rPr>
      </w:pPr>
      <w:r w:rsidRPr="000E2934">
        <w:rPr>
          <w:rFonts w:ascii="Verdana" w:hAnsi="Verdana"/>
          <w:b/>
          <w:sz w:val="24"/>
          <w:szCs w:val="24"/>
        </w:rPr>
        <w:lastRenderedPageBreak/>
        <w:t>Quelques mots </w:t>
      </w:r>
      <w:r w:rsidR="00D85615">
        <w:rPr>
          <w:rFonts w:ascii="Verdana" w:hAnsi="Verdana"/>
          <w:b/>
          <w:sz w:val="24"/>
          <w:szCs w:val="24"/>
        </w:rPr>
        <w:t xml:space="preserve">du metteur en scène et de la comédienne </w:t>
      </w:r>
      <w:r w:rsidRPr="000E2934">
        <w:rPr>
          <w:rFonts w:ascii="Verdana" w:hAnsi="Verdana"/>
          <w:b/>
          <w:sz w:val="24"/>
          <w:szCs w:val="24"/>
        </w:rPr>
        <w:t xml:space="preserve">: </w:t>
      </w:r>
    </w:p>
    <w:p w:rsidR="00D85615" w:rsidRDefault="00D85615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0E70F8" w:rsidRPr="00D85615" w:rsidRDefault="000E70F8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D85615">
        <w:rPr>
          <w:rFonts w:ascii="Verdana" w:hAnsi="Verdana"/>
          <w:i/>
          <w:sz w:val="24"/>
          <w:szCs w:val="24"/>
        </w:rPr>
        <w:t xml:space="preserve">Le metteur en scène est interviewé ici : </w:t>
      </w:r>
    </w:p>
    <w:p w:rsidR="000E70F8" w:rsidRPr="00D85615" w:rsidRDefault="00FB181D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hyperlink r:id="rId17" w:history="1">
        <w:r w:rsidR="000E70F8" w:rsidRPr="00D85615">
          <w:rPr>
            <w:rStyle w:val="Lienhypertexte"/>
            <w:rFonts w:ascii="Verdana" w:hAnsi="Verdana"/>
            <w:i/>
            <w:sz w:val="24"/>
            <w:szCs w:val="24"/>
          </w:rPr>
          <w:t>https://www.dailymotion.com/video/xfapcz</w:t>
        </w:r>
      </w:hyperlink>
    </w:p>
    <w:p w:rsidR="000E70F8" w:rsidRDefault="00DF5727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D85615">
        <w:rPr>
          <w:rFonts w:ascii="Verdana" w:hAnsi="Verdana"/>
          <w:i/>
          <w:sz w:val="24"/>
          <w:szCs w:val="24"/>
        </w:rPr>
        <w:t>Le passage qui m’intéresse commence à la minute 3, jusqu’à 4’35</w:t>
      </w:r>
      <w:r w:rsidR="0077383D">
        <w:rPr>
          <w:rFonts w:ascii="Verdana" w:hAnsi="Verdana"/>
          <w:i/>
          <w:sz w:val="24"/>
          <w:szCs w:val="24"/>
        </w:rPr>
        <w:t> :</w:t>
      </w:r>
    </w:p>
    <w:p w:rsidR="0077383D" w:rsidRPr="00D85615" w:rsidRDefault="0077383D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</w:p>
    <w:p w:rsidR="000E70F8" w:rsidRDefault="00DF5727" w:rsidP="00DF5727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Comment la pièce a-t-elle échappé à la censure allemande ? </w:t>
      </w:r>
    </w:p>
    <w:p w:rsidR="00DF5727" w:rsidRDefault="00DF5727" w:rsidP="00DF5727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DF5727" w:rsidRDefault="00DF5727" w:rsidP="00DF5727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Pourquoi Nicol</w:t>
      </w:r>
      <w:r w:rsidR="00D85615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 xml:space="preserve">s Briançon pense-t-il que la pièce aurait pu ou dû être interdite par les allemands ? </w:t>
      </w:r>
    </w:p>
    <w:p w:rsidR="00DF5727" w:rsidRPr="00DF5727" w:rsidRDefault="00DF5727" w:rsidP="00DF5727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F5727"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DF5727" w:rsidRPr="00D85615" w:rsidRDefault="00D85615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D85615">
        <w:rPr>
          <w:rFonts w:ascii="Verdana" w:hAnsi="Verdana"/>
          <w:i/>
          <w:sz w:val="24"/>
          <w:szCs w:val="24"/>
        </w:rPr>
        <w:t xml:space="preserve">Entre 7’20 et la fin, le journaliste pose une question sur la façon d’écrire d’Anouilh, son style. </w:t>
      </w:r>
    </w:p>
    <w:p w:rsidR="00D85615" w:rsidRDefault="00D85615" w:rsidP="00D85615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 fonction de ce que vous avez compris, expliquez pourquoi N. Briançon considère Jean Anouilh comme un des plus grands dramaturges français du XXème siècle, malgré un style d’apparence pauvre. </w:t>
      </w:r>
    </w:p>
    <w:p w:rsidR="00D85615" w:rsidRPr="00D85615" w:rsidRDefault="00D85615" w:rsidP="00D85615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85615"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D85615" w:rsidRPr="00D85615" w:rsidRDefault="00D85615" w:rsidP="00D85615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85615"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D85615" w:rsidRPr="00D85615" w:rsidRDefault="00D85615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</w:p>
    <w:p w:rsidR="000E70F8" w:rsidRPr="00D85615" w:rsidRDefault="000E70F8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D85615">
        <w:rPr>
          <w:rFonts w:ascii="Verdana" w:hAnsi="Verdana"/>
          <w:i/>
          <w:sz w:val="24"/>
          <w:szCs w:val="24"/>
        </w:rPr>
        <w:t xml:space="preserve">La comédienne principale, Barbara Schulz, est interviewée ici : </w:t>
      </w:r>
    </w:p>
    <w:p w:rsidR="000E70F8" w:rsidRPr="00D85615" w:rsidRDefault="00FB181D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hyperlink r:id="rId18" w:history="1">
        <w:r w:rsidR="000E70F8" w:rsidRPr="00D85615">
          <w:rPr>
            <w:rStyle w:val="Lienhypertexte"/>
            <w:rFonts w:ascii="Verdana" w:hAnsi="Verdana"/>
            <w:i/>
            <w:sz w:val="24"/>
            <w:szCs w:val="24"/>
          </w:rPr>
          <w:t>https://www.dailymotion.com/video/xfap4f</w:t>
        </w:r>
      </w:hyperlink>
    </w:p>
    <w:p w:rsidR="00977E92" w:rsidRPr="00D85615" w:rsidRDefault="00977E92" w:rsidP="00CD3E26">
      <w:pPr>
        <w:spacing w:after="0" w:line="360" w:lineRule="auto"/>
        <w:jc w:val="both"/>
        <w:rPr>
          <w:rFonts w:ascii="Verdana" w:hAnsi="Verdana"/>
          <w:i/>
          <w:sz w:val="24"/>
          <w:szCs w:val="24"/>
        </w:rPr>
      </w:pPr>
      <w:r w:rsidRPr="00D85615">
        <w:rPr>
          <w:rFonts w:ascii="Verdana" w:hAnsi="Verdana"/>
          <w:i/>
          <w:sz w:val="24"/>
          <w:szCs w:val="24"/>
        </w:rPr>
        <w:t xml:space="preserve">A partir de </w:t>
      </w:r>
      <w:r w:rsidR="00D85615" w:rsidRPr="00D85615">
        <w:rPr>
          <w:rFonts w:ascii="Verdana" w:hAnsi="Verdana"/>
          <w:i/>
          <w:sz w:val="24"/>
          <w:szCs w:val="24"/>
        </w:rPr>
        <w:t xml:space="preserve">la minute </w:t>
      </w:r>
      <w:r w:rsidRPr="00D85615">
        <w:rPr>
          <w:rFonts w:ascii="Verdana" w:hAnsi="Verdana"/>
          <w:i/>
          <w:sz w:val="24"/>
          <w:szCs w:val="24"/>
        </w:rPr>
        <w:t xml:space="preserve">5 </w:t>
      </w:r>
      <w:r w:rsidR="00D85615" w:rsidRPr="00D85615">
        <w:rPr>
          <w:rFonts w:ascii="Verdana" w:hAnsi="Verdana"/>
          <w:i/>
          <w:sz w:val="24"/>
          <w:szCs w:val="24"/>
        </w:rPr>
        <w:t>jusqu’à 8’20, le journaliste</w:t>
      </w:r>
      <w:r w:rsidRPr="00D85615">
        <w:rPr>
          <w:rFonts w:ascii="Verdana" w:hAnsi="Verdana"/>
          <w:i/>
          <w:sz w:val="24"/>
          <w:szCs w:val="24"/>
        </w:rPr>
        <w:t xml:space="preserve"> </w:t>
      </w:r>
      <w:r w:rsidR="00D85615" w:rsidRPr="00D85615">
        <w:rPr>
          <w:rFonts w:ascii="Verdana" w:hAnsi="Verdana"/>
          <w:i/>
          <w:sz w:val="24"/>
          <w:szCs w:val="24"/>
        </w:rPr>
        <w:t xml:space="preserve">pose </w:t>
      </w:r>
      <w:r w:rsidRPr="00D85615">
        <w:rPr>
          <w:rFonts w:ascii="Verdana" w:hAnsi="Verdana"/>
          <w:i/>
          <w:sz w:val="24"/>
          <w:szCs w:val="24"/>
        </w:rPr>
        <w:t>une question sur la mise en scène</w:t>
      </w:r>
      <w:r w:rsidR="00D85615" w:rsidRPr="00D85615">
        <w:rPr>
          <w:rFonts w:ascii="Verdana" w:hAnsi="Verdana"/>
          <w:i/>
          <w:sz w:val="24"/>
          <w:szCs w:val="24"/>
        </w:rPr>
        <w:t xml:space="preserve"> du personnage d’Antigone</w:t>
      </w:r>
      <w:r w:rsidRPr="00D85615">
        <w:rPr>
          <w:rFonts w:ascii="Verdana" w:hAnsi="Verdana"/>
          <w:i/>
          <w:sz w:val="24"/>
          <w:szCs w:val="24"/>
        </w:rPr>
        <w:t xml:space="preserve">. </w:t>
      </w:r>
      <w:r w:rsidR="00D85615" w:rsidRPr="00D85615">
        <w:rPr>
          <w:rFonts w:ascii="Verdana" w:hAnsi="Verdana"/>
          <w:i/>
          <w:sz w:val="24"/>
          <w:szCs w:val="24"/>
        </w:rPr>
        <w:t xml:space="preserve">Voici ses mots clés : </w:t>
      </w:r>
    </w:p>
    <w:p w:rsidR="00D85615" w:rsidRDefault="00D85615" w:rsidP="00CD3E2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« Calme », « pas de joli », « la peur », « pas être agressif », « la force, la puissance », « peu de gestes »…</w:t>
      </w:r>
    </w:p>
    <w:p w:rsidR="00D85615" w:rsidRDefault="00D85615" w:rsidP="00D85615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Cela correspond-il à la vision que vous avez d’Antigone dans votre imagination ? Pourquoi ? </w:t>
      </w:r>
    </w:p>
    <w:p w:rsidR="00D85615" w:rsidRPr="00D85615" w:rsidRDefault="00D85615" w:rsidP="00D85615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85615">
        <w:rPr>
          <w:rFonts w:ascii="Verdana" w:hAnsi="Verdana"/>
          <w:sz w:val="24"/>
          <w:szCs w:val="24"/>
        </w:rPr>
        <w:t>____________________________________________________________________</w:t>
      </w:r>
    </w:p>
    <w:p w:rsidR="00D85615" w:rsidRPr="00D85615" w:rsidRDefault="00D85615" w:rsidP="00D85615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85615">
        <w:rPr>
          <w:rFonts w:ascii="Verdana" w:hAnsi="Verdana"/>
          <w:sz w:val="24"/>
          <w:szCs w:val="24"/>
        </w:rPr>
        <w:t>____________________________________________________________________</w:t>
      </w:r>
    </w:p>
    <w:tbl>
      <w:tblPr>
        <w:tblStyle w:val="Grilledutableau"/>
        <w:tblW w:w="0" w:type="auto"/>
        <w:shd w:val="clear" w:color="auto" w:fill="EEECE1" w:themeFill="background2"/>
        <w:tblLook w:val="04A0"/>
      </w:tblPr>
      <w:tblGrid>
        <w:gridCol w:w="10606"/>
      </w:tblGrid>
      <w:tr w:rsidR="0077383D" w:rsidTr="0077383D">
        <w:tc>
          <w:tcPr>
            <w:tcW w:w="10606" w:type="dxa"/>
            <w:shd w:val="clear" w:color="auto" w:fill="EEECE1" w:themeFill="background2"/>
          </w:tcPr>
          <w:p w:rsidR="0077383D" w:rsidRPr="0077383D" w:rsidRDefault="0077383D" w:rsidP="00B6763D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  <w:highlight w:val="yellow"/>
              </w:rPr>
            </w:pPr>
            <w:r w:rsidRPr="0077383D">
              <w:rPr>
                <w:rFonts w:ascii="Verdana" w:hAnsi="Verdana"/>
                <w:b/>
                <w:sz w:val="24"/>
                <w:szCs w:val="24"/>
                <w:highlight w:val="yellow"/>
              </w:rPr>
              <w:t>Synthèse</w:t>
            </w:r>
            <w:r w:rsidRPr="0077383D">
              <w:rPr>
                <w:rFonts w:ascii="Verdana" w:hAnsi="Verdana"/>
                <w:sz w:val="24"/>
                <w:szCs w:val="24"/>
                <w:highlight w:val="yellow"/>
              </w:rPr>
              <w:t> :</w:t>
            </w:r>
          </w:p>
          <w:p w:rsidR="0077383D" w:rsidRPr="00B6763D" w:rsidRDefault="0077383D" w:rsidP="0077383D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>Le mythe antique d’Antigone a été réinterprété par Jean Anouilh</w:t>
            </w:r>
            <w:r w:rsidRPr="00B6763D">
              <w:rPr>
                <w:rFonts w:ascii="Verdana" w:hAnsi="Verdana"/>
                <w:b/>
                <w:sz w:val="24"/>
                <w:szCs w:val="24"/>
              </w:rPr>
              <w:t xml:space="preserve"> pour </w:t>
            </w:r>
            <w:r w:rsidR="00B6763D" w:rsidRPr="00B6763D">
              <w:rPr>
                <w:rFonts w:ascii="Verdana" w:hAnsi="Verdana"/>
                <w:b/>
                <w:sz w:val="24"/>
                <w:szCs w:val="24"/>
              </w:rPr>
              <w:t xml:space="preserve">en faire un personnage </w:t>
            </w:r>
            <w:r w:rsidR="00B6763D"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 xml:space="preserve">aux comportements et aux préoccupations </w:t>
            </w:r>
            <w:r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>contemporain</w:t>
            </w:r>
            <w:r w:rsidR="00B6763D"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>s</w:t>
            </w:r>
            <w:r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 xml:space="preserve"> de 1944.</w:t>
            </w:r>
            <w:r w:rsidRPr="00B6763D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</w:p>
          <w:p w:rsidR="0077383D" w:rsidRDefault="0077383D" w:rsidP="0077383D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B6763D">
              <w:rPr>
                <w:rFonts w:ascii="Verdana" w:hAnsi="Verdana"/>
                <w:b/>
                <w:sz w:val="24"/>
                <w:szCs w:val="24"/>
              </w:rPr>
              <w:t xml:space="preserve">La </w:t>
            </w:r>
            <w:r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>mise en scène</w:t>
            </w:r>
            <w:r w:rsidRPr="00B6763D">
              <w:rPr>
                <w:rFonts w:ascii="Verdana" w:hAnsi="Verdana"/>
                <w:b/>
                <w:sz w:val="24"/>
                <w:szCs w:val="24"/>
              </w:rPr>
              <w:t xml:space="preserve"> du texte appuie cette </w:t>
            </w:r>
            <w:r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>volonté de montrer au spectateur</w:t>
            </w:r>
            <w:r w:rsidRPr="00B6763D">
              <w:rPr>
                <w:rFonts w:ascii="Verdana" w:hAnsi="Verdana"/>
                <w:b/>
                <w:sz w:val="24"/>
                <w:szCs w:val="24"/>
              </w:rPr>
              <w:t xml:space="preserve"> qu’il s’agit d’une pièce moderne, parlant </w:t>
            </w:r>
            <w:r w:rsidRPr="00B6763D">
              <w:rPr>
                <w:rFonts w:ascii="Verdana" w:hAnsi="Verdana"/>
                <w:b/>
                <w:sz w:val="24"/>
                <w:szCs w:val="24"/>
                <w:highlight w:val="yellow"/>
              </w:rPr>
              <w:t>d’enjeux politiques modernes</w:t>
            </w:r>
            <w:r w:rsidRPr="00B6763D">
              <w:rPr>
                <w:rFonts w:ascii="Verdana" w:hAnsi="Verdana"/>
                <w:b/>
                <w:sz w:val="24"/>
                <w:szCs w:val="24"/>
              </w:rPr>
              <w:t>.</w:t>
            </w: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</w:p>
        </w:tc>
      </w:tr>
      <w:tr w:rsidR="00534151" w:rsidTr="00534151">
        <w:tblPrEx>
          <w:shd w:val="clear" w:color="auto" w:fill="F2F2F2" w:themeFill="background1" w:themeFillShade="F2"/>
        </w:tblPrEx>
        <w:tc>
          <w:tcPr>
            <w:tcW w:w="10606" w:type="dxa"/>
            <w:shd w:val="clear" w:color="auto" w:fill="F2F2F2" w:themeFill="background1" w:themeFillShade="F2"/>
          </w:tcPr>
          <w:p w:rsidR="00534151" w:rsidRPr="000E2934" w:rsidRDefault="00534151" w:rsidP="001C4C95">
            <w:pPr>
              <w:spacing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0E2934">
              <w:rPr>
                <w:rFonts w:ascii="Verdana" w:hAnsi="Verdana"/>
                <w:sz w:val="20"/>
                <w:szCs w:val="20"/>
              </w:rPr>
              <w:lastRenderedPageBreak/>
              <w:t>Temps estimé :</w:t>
            </w:r>
            <w:r w:rsidR="00943CF3">
              <w:rPr>
                <w:rFonts w:ascii="Verdana" w:hAnsi="Verdana"/>
                <w:sz w:val="20"/>
                <w:szCs w:val="20"/>
              </w:rPr>
              <w:t xml:space="preserve"> 20mn</w:t>
            </w:r>
            <w:r w:rsidRPr="000E2934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534151" w:rsidRPr="00943CF3" w:rsidRDefault="00534151" w:rsidP="00943CF3">
            <w:pPr>
              <w:pStyle w:val="Standard"/>
              <w:spacing w:line="360" w:lineRule="auto"/>
              <w:jc w:val="center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 w:rsidRPr="00D27482">
              <w:rPr>
                <w:rFonts w:ascii="Verdana" w:hAnsi="Verdana"/>
                <w:b/>
                <w:sz w:val="28"/>
                <w:szCs w:val="28"/>
                <w:lang w:val="fr-FR"/>
              </w:rPr>
              <w:t xml:space="preserve">S9 – La modernisation </w:t>
            </w:r>
            <w:r>
              <w:rPr>
                <w:rFonts w:ascii="Verdana" w:hAnsi="Verdana"/>
                <w:b/>
                <w:sz w:val="28"/>
                <w:szCs w:val="28"/>
                <w:lang w:val="fr-FR"/>
              </w:rPr>
              <w:t xml:space="preserve">de la tragédie et </w:t>
            </w:r>
            <w:r w:rsidRPr="00D27482">
              <w:rPr>
                <w:rFonts w:ascii="Verdana" w:hAnsi="Verdana"/>
                <w:b/>
                <w:sz w:val="28"/>
                <w:szCs w:val="28"/>
                <w:lang w:val="fr-FR"/>
              </w:rPr>
              <w:t>du mythe :</w:t>
            </w:r>
          </w:p>
        </w:tc>
      </w:tr>
    </w:tbl>
    <w:p w:rsidR="00534151" w:rsidRDefault="00534151" w:rsidP="001C4C95">
      <w:pPr>
        <w:spacing w:after="0" w:line="360" w:lineRule="auto"/>
        <w:jc w:val="right"/>
        <w:rPr>
          <w:rFonts w:ascii="Verdana" w:hAnsi="Verdana"/>
          <w:sz w:val="20"/>
          <w:szCs w:val="20"/>
        </w:rPr>
      </w:pPr>
    </w:p>
    <w:p w:rsidR="00534151" w:rsidRPr="00943CF3" w:rsidRDefault="00F537B2" w:rsidP="001C4C95">
      <w:pPr>
        <w:pStyle w:val="Standard"/>
        <w:numPr>
          <w:ilvl w:val="0"/>
          <w:numId w:val="11"/>
        </w:numPr>
        <w:spacing w:line="360" w:lineRule="auto"/>
        <w:jc w:val="both"/>
        <w:rPr>
          <w:rFonts w:ascii="Verdana" w:hAnsi="Verdana"/>
          <w:b/>
          <w:color w:val="000000"/>
          <w:shd w:val="clear" w:color="auto" w:fill="FFFFFF"/>
          <w:lang w:val="fr-FR"/>
        </w:rPr>
      </w:pPr>
      <w:r w:rsidRPr="00794DF2">
        <w:rPr>
          <w:rFonts w:ascii="Verdana" w:hAnsi="Verdana"/>
          <w:b/>
          <w:color w:val="000000"/>
          <w:shd w:val="clear" w:color="auto" w:fill="FFFFFF"/>
          <w:lang w:val="fr-FR"/>
        </w:rPr>
        <w:t xml:space="preserve">Une tragédie </w:t>
      </w:r>
      <w:r>
        <w:rPr>
          <w:rFonts w:ascii="Verdana" w:hAnsi="Verdana"/>
          <w:b/>
          <w:color w:val="000000"/>
          <w:shd w:val="clear" w:color="auto" w:fill="FFFFFF"/>
          <w:lang w:val="fr-FR"/>
        </w:rPr>
        <w:t xml:space="preserve">qui ne respecte pas les règles du théâtre </w:t>
      </w:r>
      <w:r w:rsidRPr="00794DF2">
        <w:rPr>
          <w:rFonts w:ascii="Verdana" w:hAnsi="Verdana"/>
          <w:b/>
          <w:color w:val="000000"/>
          <w:shd w:val="clear" w:color="auto" w:fill="FFFFFF"/>
          <w:lang w:val="fr-FR"/>
        </w:rPr>
        <w:t xml:space="preserve"> classique : </w:t>
      </w:r>
    </w:p>
    <w:p w:rsidR="00F537B2" w:rsidRPr="00794DF2" w:rsidRDefault="00F537B2" w:rsidP="001C4C95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794DF2">
        <w:rPr>
          <w:rFonts w:ascii="Verdana" w:hAnsi="Verdana"/>
          <w:color w:val="000000"/>
          <w:shd w:val="clear" w:color="auto" w:fill="FFFFFF"/>
          <w:lang w:val="fr-FR"/>
        </w:rPr>
        <w:t xml:space="preserve">On appelle </w:t>
      </w:r>
      <w:r w:rsidRPr="00943CF3">
        <w:rPr>
          <w:rFonts w:ascii="Verdana" w:hAnsi="Verdana"/>
          <w:b/>
          <w:color w:val="000000"/>
          <w:shd w:val="clear" w:color="auto" w:fill="FFFFFF"/>
          <w:lang w:val="fr-FR"/>
        </w:rPr>
        <w:t>théâtre classique</w:t>
      </w:r>
      <w:r w:rsidRPr="00794DF2">
        <w:rPr>
          <w:rFonts w:ascii="Verdana" w:hAnsi="Verdana"/>
          <w:color w:val="000000"/>
          <w:shd w:val="clear" w:color="auto" w:fill="FFFFFF"/>
          <w:lang w:val="fr-FR"/>
        </w:rPr>
        <w:t xml:space="preserve"> le théâtre pratiqué au XVIIème siècle, siècle considéré comme l’âge d’or du théâtre. Le plus célèbre tragédien, Racine, y compose des pièces inoubliables. Les règles à suivre sont strictes. </w:t>
      </w:r>
    </w:p>
    <w:p w:rsidR="00F537B2" w:rsidRPr="006650B7" w:rsidRDefault="00F537B2" w:rsidP="001C4C95">
      <w:pPr>
        <w:pStyle w:val="Standard"/>
        <w:spacing w:line="360" w:lineRule="auto"/>
        <w:jc w:val="both"/>
        <w:rPr>
          <w:rFonts w:ascii="Verdana" w:hAnsi="Verdana"/>
          <w:b/>
          <w:color w:val="000000"/>
          <w:u w:val="single"/>
          <w:shd w:val="clear" w:color="auto" w:fill="FFFFFF"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5637"/>
        <w:gridCol w:w="4961"/>
      </w:tblGrid>
      <w:tr w:rsidR="00F537B2" w:rsidRPr="006650B7" w:rsidTr="00534151">
        <w:tc>
          <w:tcPr>
            <w:tcW w:w="5637" w:type="dxa"/>
            <w:shd w:val="clear" w:color="auto" w:fill="BFBFBF" w:themeFill="background1" w:themeFillShade="BF"/>
          </w:tcPr>
          <w:p w:rsidR="00F537B2" w:rsidRPr="006650B7" w:rsidRDefault="00F537B2" w:rsidP="00943CF3">
            <w:pPr>
              <w:pStyle w:val="Standard"/>
              <w:spacing w:line="360" w:lineRule="auto"/>
              <w:jc w:val="center"/>
              <w:rPr>
                <w:rFonts w:ascii="Verdana" w:hAnsi="Verdana"/>
                <w:b/>
                <w:color w:val="000000"/>
                <w:u w:val="single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 w:cs="Segoe UI"/>
                <w:b/>
                <w:color w:val="000000" w:themeColor="text1"/>
                <w:highlight w:val="lightGray"/>
                <w:shd w:val="clear" w:color="auto" w:fill="FFFFFF"/>
                <w:lang w:val="fr-FR"/>
              </w:rPr>
              <w:t>L</w:t>
            </w:r>
            <w:r w:rsidR="00943CF3">
              <w:rPr>
                <w:rFonts w:ascii="Verdana" w:hAnsi="Verdana" w:cs="Segoe UI"/>
                <w:b/>
                <w:color w:val="000000" w:themeColor="text1"/>
                <w:highlight w:val="lightGray"/>
                <w:shd w:val="clear" w:color="auto" w:fill="FFFFFF"/>
                <w:lang w:val="fr-FR"/>
              </w:rPr>
              <w:t>es règles de la</w:t>
            </w:r>
            <w:r w:rsidRPr="006650B7">
              <w:rPr>
                <w:rFonts w:ascii="Verdana" w:hAnsi="Verdana" w:cs="Segoe UI"/>
                <w:b/>
                <w:color w:val="000000" w:themeColor="text1"/>
                <w:highlight w:val="lightGray"/>
                <w:shd w:val="clear" w:color="auto" w:fill="FFFFFF"/>
                <w:lang w:val="fr-FR"/>
              </w:rPr>
              <w:t xml:space="preserve"> tragédie classique :</w:t>
            </w:r>
          </w:p>
        </w:tc>
        <w:tc>
          <w:tcPr>
            <w:tcW w:w="4961" w:type="dxa"/>
            <w:shd w:val="clear" w:color="auto" w:fill="BFBFBF" w:themeFill="background1" w:themeFillShade="BF"/>
          </w:tcPr>
          <w:p w:rsidR="00F537B2" w:rsidRPr="006650B7" w:rsidRDefault="00F537B2" w:rsidP="001C4C95">
            <w:pPr>
              <w:pStyle w:val="Standard"/>
              <w:spacing w:line="360" w:lineRule="auto"/>
              <w:jc w:val="center"/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/>
                <w:b/>
                <w:i/>
                <w:color w:val="000000"/>
                <w:highlight w:val="lightGray"/>
                <w:shd w:val="clear" w:color="auto" w:fill="FFFFFF"/>
                <w:lang w:val="fr-FR"/>
              </w:rPr>
              <w:t>Antigone</w:t>
            </w:r>
            <w:r w:rsidRPr="006650B7">
              <w:rPr>
                <w:rFonts w:ascii="Verdana" w:hAnsi="Verdana"/>
                <w:b/>
                <w:color w:val="000000"/>
                <w:highlight w:val="lightGray"/>
                <w:shd w:val="clear" w:color="auto" w:fill="FFFFFF"/>
                <w:lang w:val="fr-FR"/>
              </w:rPr>
              <w:t xml:space="preserve"> de Jean Anouilh</w:t>
            </w:r>
          </w:p>
        </w:tc>
      </w:tr>
      <w:tr w:rsidR="00F537B2" w:rsidTr="00534151">
        <w:tc>
          <w:tcPr>
            <w:tcW w:w="5637" w:type="dxa"/>
          </w:tcPr>
          <w:p w:rsidR="00943CF3" w:rsidRPr="00943CF3" w:rsidRDefault="00943CF3" w:rsidP="00943CF3">
            <w:pPr>
              <w:pStyle w:val="Standard"/>
              <w:spacing w:line="360" w:lineRule="auto"/>
              <w:ind w:left="720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  <w:r w:rsidRPr="005A17FE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La règle des trois unités</w:t>
            </w:r>
            <w:r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 : action, temps et lieu : une seule action, en un seul jour, en un seul lieu. </w:t>
            </w:r>
          </w:p>
          <w:p w:rsidR="00F537B2" w:rsidRDefault="00F537B2" w:rsidP="001C4C95">
            <w:pPr>
              <w:pStyle w:val="Standard"/>
              <w:spacing w:line="360" w:lineRule="auto"/>
              <w:ind w:left="720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Default="00943CF3" w:rsidP="001C4C95">
            <w:pPr>
              <w:pStyle w:val="Standard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  <w:r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la règle de</w:t>
            </w:r>
            <w:r w:rsidR="00F537B2" w:rsidRPr="005A17FE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 xml:space="preserve"> </w:t>
            </w:r>
            <w:r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bienséance</w:t>
            </w:r>
            <w:r w:rsidR="00F537B2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 </w:t>
            </w:r>
            <w:r w:rsidR="00F537B2" w:rsidRPr="006650B7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>:</w:t>
            </w:r>
            <w:r w:rsidR="00F537B2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 </w:t>
            </w:r>
            <w:r w:rsidR="00F537B2"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>aucune action violente ne peut être représentée sur scène pour ne pas choquer les spectateurs et les mots c</w:t>
            </w:r>
            <w:r w:rsidR="00F537B2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>rus ou familiers sont proscrits</w:t>
            </w:r>
            <w:r w:rsidR="00F537B2"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. 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  <w:r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La pièce est composée de </w:t>
            </w:r>
            <w:r w:rsidRPr="005A17FE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cinq actes</w:t>
            </w:r>
            <w:r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. </w:t>
            </w:r>
          </w:p>
          <w:p w:rsidR="00F537B2" w:rsidRPr="005A17FE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534151" w:rsidRDefault="00534151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  <w:r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Les </w:t>
            </w:r>
            <w:r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personnages </w:t>
            </w:r>
            <w:r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sont </w:t>
            </w:r>
            <w:r w:rsidRPr="006650B7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de rang social élevé</w:t>
            </w:r>
            <w:r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 (Dieux, Déesses, rois, reines, princes, princesses, grands nobles…)</w:t>
            </w:r>
          </w:p>
          <w:p w:rsidR="00F537B2" w:rsidRPr="005A17FE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  <w:r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 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Pr="005A17FE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  <w:r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Les personnages s’expriment </w:t>
            </w:r>
            <w:r w:rsidRPr="006650B7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sur un ton élevé ou sublime, et en vers (</w:t>
            </w:r>
            <w:r w:rsidRPr="006650B7">
              <w:rPr>
                <w:rFonts w:ascii="Segoe UI" w:hAnsi="Segoe UI" w:cs="Segoe UI"/>
                <w:b/>
                <w:color w:val="000000" w:themeColor="text1"/>
                <w:shd w:val="clear" w:color="auto" w:fill="FFFFFF"/>
                <w:lang w:val="fr-FR"/>
              </w:rPr>
              <w:t>→</w:t>
            </w:r>
            <w:r w:rsidRPr="006650B7">
              <w:rPr>
                <w:rFonts w:ascii="Verdana" w:hAnsi="Verdana" w:cs="Segoe UI"/>
                <w:b/>
                <w:color w:val="000000" w:themeColor="text1"/>
                <w:shd w:val="clear" w:color="auto" w:fill="FFFFFF"/>
                <w:lang w:val="fr-FR"/>
              </w:rPr>
              <w:t> alexandrins).</w:t>
            </w:r>
            <w:r w:rsidRPr="005A17FE"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  <w:t xml:space="preserve"> </w:t>
            </w:r>
          </w:p>
          <w:p w:rsidR="00F537B2" w:rsidRPr="005A17FE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 w:cs="Segoe UI"/>
                <w:color w:val="000000" w:themeColor="text1"/>
                <w:shd w:val="clear" w:color="auto" w:fill="FFFFFF"/>
                <w:lang w:val="fr-FR"/>
              </w:rPr>
            </w:pPr>
          </w:p>
          <w:p w:rsidR="00F537B2" w:rsidRPr="005A17FE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  <w:lang w:val="fr-FR"/>
              </w:rPr>
            </w:pPr>
          </w:p>
        </w:tc>
        <w:tc>
          <w:tcPr>
            <w:tcW w:w="4961" w:type="dxa"/>
          </w:tcPr>
          <w:p w:rsidR="00F537B2" w:rsidRPr="006650B7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>Antigone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respecte-t-elle la </w:t>
            </w: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règle des 3 unités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 ? 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O  oui     O non</w:t>
            </w:r>
            <w:r w:rsidR="00943CF3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            Pourquoi ? </w:t>
            </w:r>
          </w:p>
          <w:p w:rsidR="00F537B2" w:rsidRDefault="00943CF3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_______________________________</w:t>
            </w:r>
          </w:p>
          <w:p w:rsidR="00943CF3" w:rsidRDefault="00943CF3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</w:pPr>
          </w:p>
          <w:p w:rsidR="00F537B2" w:rsidRPr="006650B7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>Antigone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respecte-t-elle la </w:t>
            </w: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règle de bienséance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 ? </w:t>
            </w:r>
          </w:p>
          <w:p w:rsidR="00943CF3" w:rsidRDefault="00F537B2" w:rsidP="00943CF3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O  oui     O non</w:t>
            </w:r>
            <w:r w:rsidR="00943CF3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             Pourquoi ? </w:t>
            </w:r>
          </w:p>
          <w:p w:rsidR="00F537B2" w:rsidRDefault="00943CF3" w:rsidP="00943CF3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_______________________________</w:t>
            </w:r>
          </w:p>
          <w:p w:rsidR="00F537B2" w:rsidRPr="006650B7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>Antigone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est-elle composée de </w:t>
            </w: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5 actes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 ? </w:t>
            </w: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  O  oui     O non</w:t>
            </w:r>
          </w:p>
          <w:p w:rsidR="00F537B2" w:rsidRPr="006650B7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Certains personnages ne sont </w:t>
            </w: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pas du tout de rang élevé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et</w:t>
            </w: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occupent des rôles importants à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certains moments de la pièce lesquels ? 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_______________________________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_______________________________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Calibri" w:hAnsi="Calibri"/>
                <w:b/>
                <w:color w:val="000000"/>
                <w:u w:val="single"/>
                <w:shd w:val="clear" w:color="auto" w:fill="FFFFFF"/>
                <w:lang w:val="fr-FR"/>
              </w:rPr>
            </w:pP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Certains personnages </w:t>
            </w: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ne s’expriment pas du tout de manière élevée</w:t>
            </w:r>
            <w:r w:rsidRPr="006650B7"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 xml:space="preserve"> ou soutenue, lesquels ?</w:t>
            </w:r>
            <w:r>
              <w:rPr>
                <w:rFonts w:ascii="Calibri" w:hAnsi="Calibri"/>
                <w:b/>
                <w:color w:val="000000"/>
                <w:u w:val="single"/>
                <w:shd w:val="clear" w:color="auto" w:fill="FFFFFF"/>
                <w:lang w:val="fr-FR"/>
              </w:rPr>
              <w:t xml:space="preserve"> </w:t>
            </w:r>
          </w:p>
          <w:p w:rsidR="00F537B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_______________________________</w:t>
            </w:r>
          </w:p>
          <w:p w:rsidR="00F537B2" w:rsidRPr="00794DF2" w:rsidRDefault="00F537B2" w:rsidP="001C4C95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color w:val="000000"/>
                <w:shd w:val="clear" w:color="auto" w:fill="FFFFFF"/>
                <w:lang w:val="fr-FR"/>
              </w:rPr>
              <w:t>_______________________________</w:t>
            </w:r>
          </w:p>
        </w:tc>
      </w:tr>
    </w:tbl>
    <w:p w:rsidR="00F537B2" w:rsidRDefault="00F537B2" w:rsidP="001C4C95">
      <w:pPr>
        <w:pStyle w:val="Standard"/>
        <w:spacing w:line="360" w:lineRule="auto"/>
        <w:jc w:val="both"/>
        <w:rPr>
          <w:rFonts w:ascii="Calibri" w:hAnsi="Calibri"/>
          <w:b/>
          <w:color w:val="000000"/>
          <w:u w:val="single"/>
          <w:shd w:val="clear" w:color="auto" w:fill="FFFFFF"/>
          <w:lang w:val="fr-FR"/>
        </w:rPr>
      </w:pPr>
    </w:p>
    <w:tbl>
      <w:tblPr>
        <w:tblStyle w:val="Grilledutableau"/>
        <w:tblW w:w="0" w:type="auto"/>
        <w:shd w:val="clear" w:color="auto" w:fill="BFBFBF" w:themeFill="background1" w:themeFillShade="BF"/>
        <w:tblLook w:val="04A0"/>
      </w:tblPr>
      <w:tblGrid>
        <w:gridCol w:w="10606"/>
      </w:tblGrid>
      <w:tr w:rsidR="00534151" w:rsidTr="00BD3CFB">
        <w:tc>
          <w:tcPr>
            <w:tcW w:w="10606" w:type="dxa"/>
            <w:shd w:val="clear" w:color="auto" w:fill="BFBFBF" w:themeFill="background1" w:themeFillShade="BF"/>
          </w:tcPr>
          <w:p w:rsidR="00534151" w:rsidRPr="00B6763D" w:rsidRDefault="00534151" w:rsidP="00B6763D">
            <w:pPr>
              <w:pStyle w:val="Standard"/>
              <w:spacing w:line="360" w:lineRule="auto"/>
              <w:jc w:val="center"/>
              <w:rPr>
                <w:rFonts w:ascii="Verdana" w:hAnsi="Verdana"/>
                <w:b/>
                <w:color w:val="000000"/>
                <w:highlight w:val="lightGray"/>
                <w:shd w:val="clear" w:color="auto" w:fill="FFFFFF"/>
                <w:lang w:val="fr-FR"/>
              </w:rPr>
            </w:pPr>
            <w:r w:rsidRPr="00B6763D">
              <w:rPr>
                <w:rFonts w:ascii="Verdana" w:hAnsi="Verdana"/>
                <w:b/>
                <w:color w:val="000000"/>
                <w:highlight w:val="lightGray"/>
                <w:shd w:val="clear" w:color="auto" w:fill="FFFFFF"/>
                <w:lang w:val="fr-FR"/>
              </w:rPr>
              <w:lastRenderedPageBreak/>
              <w:t>Synthèse à compléter:</w:t>
            </w:r>
          </w:p>
          <w:p w:rsidR="00B6763D" w:rsidRPr="00B6763D" w:rsidRDefault="00B6763D" w:rsidP="00B6763D">
            <w:pPr>
              <w:pStyle w:val="Standard"/>
              <w:spacing w:line="360" w:lineRule="auto"/>
              <w:ind w:left="720"/>
              <w:jc w:val="both"/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</w:pPr>
          </w:p>
          <w:p w:rsidR="00534151" w:rsidRPr="00BD3CFB" w:rsidRDefault="00534151" w:rsidP="001C4C95">
            <w:pPr>
              <w:pStyle w:val="Standard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</w:pPr>
            <w:r w:rsidRPr="00943CF3">
              <w:rPr>
                <w:rFonts w:ascii="Verdana" w:hAnsi="Verdana"/>
                <w:i/>
                <w:color w:val="000000"/>
                <w:highlight w:val="yellow"/>
                <w:shd w:val="clear" w:color="auto" w:fill="FFFFFF"/>
                <w:lang w:val="fr-FR"/>
              </w:rPr>
              <w:t xml:space="preserve">Antigone </w:t>
            </w:r>
            <w:r w:rsidRPr="00943CF3">
              <w:rPr>
                <w:rFonts w:ascii="Verdana" w:hAnsi="Verdana"/>
                <w:color w:val="000000"/>
                <w:highlight w:val="yellow"/>
                <w:shd w:val="clear" w:color="auto" w:fill="FFFFFF"/>
                <w:lang w:val="fr-FR"/>
              </w:rPr>
              <w:t>est une pièce moderne car elle choisit de ne pas obéir à toutes les règles de la tragédie classique</w:t>
            </w:r>
            <w:r w:rsidRPr="00BD3CFB"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  <w:t>.</w:t>
            </w:r>
          </w:p>
          <w:p w:rsidR="00534151" w:rsidRPr="00BD3CFB" w:rsidRDefault="00534151" w:rsidP="001C4C95">
            <w:pPr>
              <w:pStyle w:val="Standard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</w:pPr>
            <w:r w:rsidRPr="00BD3CFB"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  <w:t>Ainsi, la pièce n’est pas composée de 5 actes mais ___________________________</w:t>
            </w:r>
          </w:p>
          <w:p w:rsidR="00534151" w:rsidRPr="00534151" w:rsidRDefault="00534151" w:rsidP="001C4C95">
            <w:pPr>
              <w:pStyle w:val="Standard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</w:pPr>
            <w:r w:rsidRPr="00BD3CFB"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  <w:t xml:space="preserve">Certains personnages ne sont pas des personnages de tragédie, mais quasiment </w:t>
            </w:r>
            <w:r w:rsidRPr="00B6763D">
              <w:rPr>
                <w:rFonts w:ascii="Verdana" w:hAnsi="Verdana"/>
                <w:color w:val="000000"/>
                <w:highlight w:val="yellow"/>
                <w:shd w:val="clear" w:color="auto" w:fill="FFFFFF"/>
                <w:lang w:val="fr-FR"/>
              </w:rPr>
              <w:t>des personnages de comédie</w:t>
            </w:r>
            <w:r w:rsidRPr="00BD3CFB">
              <w:rPr>
                <w:rFonts w:ascii="Verdana" w:hAnsi="Verdana"/>
                <w:color w:val="000000"/>
                <w:highlight w:val="lightGray"/>
                <w:shd w:val="clear" w:color="auto" w:fill="FFFFFF"/>
                <w:lang w:val="fr-FR"/>
              </w:rPr>
              <w:t>, tels ___________________________________________</w:t>
            </w:r>
          </w:p>
        </w:tc>
      </w:tr>
    </w:tbl>
    <w:p w:rsidR="00534151" w:rsidRDefault="00534151" w:rsidP="001C4C95">
      <w:pPr>
        <w:pStyle w:val="Standard"/>
        <w:spacing w:line="360" w:lineRule="auto"/>
        <w:jc w:val="both"/>
        <w:rPr>
          <w:rFonts w:ascii="Verdana" w:hAnsi="Verdana"/>
          <w:b/>
          <w:color w:val="000000"/>
          <w:u w:val="single"/>
          <w:shd w:val="clear" w:color="auto" w:fill="FFFFFF"/>
          <w:lang w:val="fr-FR"/>
        </w:rPr>
      </w:pPr>
    </w:p>
    <w:p w:rsidR="00F537B2" w:rsidRPr="005A17FE" w:rsidRDefault="00F537B2" w:rsidP="001C4C95">
      <w:pPr>
        <w:pStyle w:val="Standard"/>
        <w:spacing w:line="360" w:lineRule="auto"/>
        <w:jc w:val="both"/>
        <w:rPr>
          <w:rFonts w:ascii="Verdana" w:hAnsi="Verdana"/>
          <w:b/>
          <w:color w:val="000000"/>
          <w:u w:val="single"/>
          <w:shd w:val="clear" w:color="auto" w:fill="FFFFFF"/>
          <w:lang w:val="fr-FR"/>
        </w:rPr>
      </w:pPr>
    </w:p>
    <w:p w:rsidR="00D27482" w:rsidRDefault="00D27482">
      <w:pPr>
        <w:rPr>
          <w:rFonts w:ascii="Verdana" w:eastAsia="Andale Sans UI" w:hAnsi="Verdana" w:cs="Tahoma"/>
          <w:b/>
          <w:color w:val="000000"/>
          <w:kern w:val="3"/>
          <w:sz w:val="24"/>
          <w:szCs w:val="24"/>
          <w:u w:val="single"/>
          <w:shd w:val="clear" w:color="auto" w:fill="FFFFFF"/>
          <w:lang w:bidi="en-US"/>
        </w:rPr>
      </w:pPr>
      <w:r>
        <w:rPr>
          <w:rFonts w:ascii="Verdana" w:hAnsi="Verdana"/>
          <w:b/>
          <w:color w:val="000000"/>
          <w:u w:val="single"/>
          <w:shd w:val="clear" w:color="auto" w:fill="FFFFFF"/>
        </w:rPr>
        <w:br w:type="page"/>
      </w:r>
    </w:p>
    <w:tbl>
      <w:tblPr>
        <w:tblStyle w:val="Grilledutableau"/>
        <w:tblW w:w="0" w:type="auto"/>
        <w:shd w:val="clear" w:color="auto" w:fill="EEECE1" w:themeFill="background2"/>
        <w:tblLook w:val="04A0"/>
      </w:tblPr>
      <w:tblGrid>
        <w:gridCol w:w="10606"/>
      </w:tblGrid>
      <w:tr w:rsidR="00943CF3" w:rsidTr="00943CF3">
        <w:tc>
          <w:tcPr>
            <w:tcW w:w="10606" w:type="dxa"/>
            <w:shd w:val="clear" w:color="auto" w:fill="EEECE1" w:themeFill="background2"/>
          </w:tcPr>
          <w:p w:rsidR="00943CF3" w:rsidRPr="00D85615" w:rsidRDefault="00943CF3" w:rsidP="00B6763D">
            <w:pPr>
              <w:spacing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D85615">
              <w:rPr>
                <w:rFonts w:ascii="Verdana" w:hAnsi="Verdana"/>
                <w:sz w:val="20"/>
                <w:szCs w:val="20"/>
              </w:rPr>
              <w:lastRenderedPageBreak/>
              <w:t>Temps estimé : 55mn</w:t>
            </w:r>
          </w:p>
          <w:p w:rsidR="00943CF3" w:rsidRPr="00943CF3" w:rsidRDefault="00943CF3" w:rsidP="00B6763D">
            <w:pPr>
              <w:pStyle w:val="Standard"/>
              <w:spacing w:line="360" w:lineRule="auto"/>
              <w:jc w:val="center"/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</w:pPr>
            <w:r w:rsidRPr="00943CF3">
              <w:rPr>
                <w:rFonts w:ascii="Verdana" w:hAnsi="Verdana"/>
                <w:b/>
                <w:lang w:val="fr-FR"/>
              </w:rPr>
              <w:t>S8 –</w:t>
            </w:r>
            <w:r>
              <w:rPr>
                <w:rFonts w:ascii="Verdana" w:hAnsi="Verdana"/>
                <w:b/>
                <w:lang w:val="fr-FR"/>
              </w:rPr>
              <w:t>Les anachronismes dans la pièce :</w:t>
            </w:r>
          </w:p>
        </w:tc>
      </w:tr>
    </w:tbl>
    <w:p w:rsidR="00AE15D4" w:rsidRDefault="00AE15D4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</w:p>
    <w:p w:rsidR="00D27482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943CF3">
        <w:rPr>
          <w:rFonts w:ascii="Verdana" w:hAnsi="Verdana"/>
          <w:b/>
          <w:color w:val="000000"/>
          <w:shd w:val="clear" w:color="auto" w:fill="FFFFFF"/>
          <w:lang w:val="fr-FR"/>
        </w:rPr>
        <w:t>Définition</w:t>
      </w:r>
      <w:r w:rsidRPr="005A17FE">
        <w:rPr>
          <w:rFonts w:ascii="Verdana" w:hAnsi="Verdana"/>
          <w:color w:val="000000"/>
          <w:shd w:val="clear" w:color="auto" w:fill="FFFFFF"/>
          <w:lang w:val="fr-FR"/>
        </w:rPr>
        <w:t xml:space="preserve"> : </w:t>
      </w:r>
      <w:r w:rsidR="00D27482">
        <w:rPr>
          <w:rFonts w:ascii="Verdana" w:hAnsi="Verdana"/>
          <w:color w:val="000000"/>
          <w:shd w:val="clear" w:color="auto" w:fill="FFFFFF"/>
          <w:lang w:val="fr-FR"/>
        </w:rPr>
        <w:t xml:space="preserve">on nomme </w:t>
      </w:r>
      <w:r w:rsidR="00D27482" w:rsidRPr="00943CF3">
        <w:rPr>
          <w:rFonts w:ascii="Verdana" w:hAnsi="Verdana"/>
          <w:b/>
          <w:color w:val="000000"/>
          <w:shd w:val="clear" w:color="auto" w:fill="FFFFFF"/>
          <w:lang w:val="fr-FR"/>
        </w:rPr>
        <w:t>anachronisme</w:t>
      </w:r>
      <w:r w:rsidR="00D27482">
        <w:rPr>
          <w:rFonts w:ascii="Verdana" w:hAnsi="Verdana"/>
          <w:color w:val="000000"/>
          <w:shd w:val="clear" w:color="auto" w:fill="FFFFFF"/>
          <w:lang w:val="fr-FR"/>
        </w:rPr>
        <w:t xml:space="preserve"> un élément qui constitue une erreur de chronologie c’est-à-dire un élément qui ne devrait pas se trouver dans l’époque où il se trouve, principalement parce que cet élément n’a pas été encore inventé ! </w:t>
      </w:r>
    </w:p>
    <w:p w:rsidR="00D27482" w:rsidRPr="00B6763D" w:rsidRDefault="00D27482" w:rsidP="00B6763D">
      <w:pPr>
        <w:pStyle w:val="Standard"/>
        <w:spacing w:line="360" w:lineRule="auto"/>
        <w:jc w:val="both"/>
        <w:rPr>
          <w:rFonts w:ascii="Verdana" w:hAnsi="Verdana"/>
          <w:i/>
          <w:color w:val="000000"/>
          <w:shd w:val="clear" w:color="auto" w:fill="FFFFFF"/>
          <w:lang w:val="fr-FR"/>
        </w:rPr>
      </w:pPr>
      <w:r w:rsidRPr="00534151">
        <w:rPr>
          <w:rFonts w:ascii="Verdana" w:hAnsi="Verdana"/>
          <w:i/>
          <w:color w:val="000000"/>
          <w:shd w:val="clear" w:color="auto" w:fill="FFFFFF"/>
          <w:lang w:val="fr-FR"/>
        </w:rPr>
        <w:t xml:space="preserve">En voici quelques exemples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70"/>
        <w:gridCol w:w="216"/>
        <w:gridCol w:w="2031"/>
        <w:gridCol w:w="687"/>
        <w:gridCol w:w="5227"/>
        <w:gridCol w:w="51"/>
      </w:tblGrid>
      <w:tr w:rsidR="00D27482" w:rsidTr="00534151">
        <w:tc>
          <w:tcPr>
            <w:tcW w:w="2595" w:type="dxa"/>
            <w:gridSpan w:val="2"/>
          </w:tcPr>
          <w:p w:rsidR="00D27482" w:rsidRDefault="00D27482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1829698" cy="2078966"/>
                  <wp:effectExtent l="19050" t="0" r="0" b="0"/>
                  <wp:docPr id="8" name="Image 1" descr="Blog de l-art-de-l-anachronisme - l'art de l'anachronis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g de l-art-de-l-anachronisme - l'art de l'anachronis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42" cy="208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D27482" w:rsidRDefault="00D27482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1430188" cy="2063311"/>
                  <wp:effectExtent l="19050" t="0" r="0" b="0"/>
                  <wp:docPr id="9" name="Image 4" descr="Soirée Anachronisme - Thème de Soi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irée Anachronisme - Thème de Soi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44" cy="206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  <w:gridSpan w:val="3"/>
          </w:tcPr>
          <w:p w:rsidR="00D27482" w:rsidRDefault="00D27482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4410274" cy="2021543"/>
                  <wp:effectExtent l="19050" t="0" r="9326" b="0"/>
                  <wp:docPr id="10" name="Image 7" descr="archaïsme illustr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chaïsme illustr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660" cy="202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82" w:rsidRPr="00534151" w:rsidTr="00534151">
        <w:trPr>
          <w:gridAfter w:val="1"/>
          <w:wAfter w:w="58" w:type="dxa"/>
        </w:trPr>
        <w:tc>
          <w:tcPr>
            <w:tcW w:w="2376" w:type="dxa"/>
          </w:tcPr>
          <w:p w:rsidR="00D27482" w:rsidRPr="00534151" w:rsidRDefault="00D27482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</w:pPr>
            <w:r w:rsidRPr="00534151"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>Photomontage</w:t>
            </w:r>
          </w:p>
        </w:tc>
        <w:tc>
          <w:tcPr>
            <w:tcW w:w="3132" w:type="dxa"/>
            <w:gridSpan w:val="3"/>
          </w:tcPr>
          <w:p w:rsidR="00D27482" w:rsidRPr="00534151" w:rsidRDefault="00D27482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</w:pPr>
            <w:r w:rsidRPr="00534151"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>Film : Les Pierrafeu</w:t>
            </w:r>
          </w:p>
        </w:tc>
        <w:tc>
          <w:tcPr>
            <w:tcW w:w="5116" w:type="dxa"/>
          </w:tcPr>
          <w:p w:rsidR="00D27482" w:rsidRPr="00534151" w:rsidRDefault="00534151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</w:pPr>
            <w:r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 xml:space="preserve">           </w:t>
            </w:r>
            <w:r w:rsidR="00D27482" w:rsidRPr="00534151">
              <w:rPr>
                <w:rFonts w:ascii="Verdana" w:hAnsi="Verdana"/>
                <w:i/>
                <w:color w:val="000000"/>
                <w:shd w:val="clear" w:color="auto" w:fill="FFFFFF"/>
                <w:lang w:val="fr-FR"/>
              </w:rPr>
              <w:t>Une case d’Astérix</w:t>
            </w:r>
          </w:p>
        </w:tc>
      </w:tr>
    </w:tbl>
    <w:p w:rsidR="00D27482" w:rsidRDefault="00D2748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</w:p>
    <w:p w:rsidR="00AE15D4" w:rsidRPr="00534151" w:rsidRDefault="00AE15D4" w:rsidP="00B6763D">
      <w:pPr>
        <w:pStyle w:val="Standard"/>
        <w:spacing w:line="360" w:lineRule="auto"/>
        <w:jc w:val="both"/>
        <w:rPr>
          <w:rFonts w:ascii="Verdana" w:hAnsi="Verdana"/>
          <w:i/>
          <w:color w:val="000000"/>
          <w:shd w:val="clear" w:color="auto" w:fill="FFFFFF"/>
          <w:lang w:val="fr-FR"/>
        </w:rPr>
      </w:pPr>
      <w:r w:rsidRPr="00534151">
        <w:rPr>
          <w:rFonts w:ascii="Verdana" w:hAnsi="Verdana"/>
          <w:i/>
          <w:color w:val="000000"/>
          <w:shd w:val="clear" w:color="auto" w:fill="FFFFFF"/>
          <w:lang w:val="fr-FR"/>
        </w:rPr>
        <w:t xml:space="preserve">Ces anachronismes-là sont bien entendu volontaires, et ont tous une volonté humoristique. </w:t>
      </w:r>
    </w:p>
    <w:p w:rsidR="00AE15D4" w:rsidRPr="00B6763D" w:rsidRDefault="00AE15D4" w:rsidP="00B6763D">
      <w:pPr>
        <w:pStyle w:val="Standard"/>
        <w:spacing w:line="360" w:lineRule="auto"/>
        <w:jc w:val="both"/>
        <w:rPr>
          <w:rFonts w:ascii="Verdana" w:hAnsi="Verdana"/>
          <w:i/>
          <w:color w:val="000000"/>
          <w:shd w:val="clear" w:color="auto" w:fill="FFFFFF"/>
          <w:lang w:val="fr-FR"/>
        </w:rPr>
      </w:pPr>
      <w:r w:rsidRPr="00534151">
        <w:rPr>
          <w:rFonts w:ascii="Verdana" w:hAnsi="Verdana"/>
          <w:i/>
          <w:color w:val="000000"/>
          <w:shd w:val="clear" w:color="auto" w:fill="FFFFFF"/>
          <w:lang w:val="fr-FR"/>
        </w:rPr>
        <w:t xml:space="preserve">Anouilh a placé énormément d’anachronisme dans sa pièce qui, rappelons-le, est censée se dérouler à Thèbes, dans la </w:t>
      </w:r>
      <w:r w:rsidR="00534151" w:rsidRPr="00534151">
        <w:rPr>
          <w:rFonts w:ascii="Verdana" w:hAnsi="Verdana"/>
          <w:i/>
          <w:color w:val="000000"/>
          <w:shd w:val="clear" w:color="auto" w:fill="FFFFFF"/>
          <w:lang w:val="fr-FR"/>
        </w:rPr>
        <w:t>Grèce</w:t>
      </w:r>
      <w:r w:rsidRPr="00534151">
        <w:rPr>
          <w:rFonts w:ascii="Verdana" w:hAnsi="Verdana"/>
          <w:i/>
          <w:color w:val="000000"/>
          <w:shd w:val="clear" w:color="auto" w:fill="FFFFFF"/>
          <w:lang w:val="fr-FR"/>
        </w:rPr>
        <w:t xml:space="preserve"> antique…</w:t>
      </w:r>
    </w:p>
    <w:p w:rsidR="00D27482" w:rsidRDefault="00AE15D4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>
        <w:rPr>
          <w:rFonts w:ascii="Verdana" w:hAnsi="Verdana"/>
          <w:color w:val="000000"/>
          <w:shd w:val="clear" w:color="auto" w:fill="FFFFFF"/>
          <w:lang w:val="fr-FR"/>
        </w:rPr>
        <w:t xml:space="preserve">A vous de les retrouver ! </w:t>
      </w:r>
    </w:p>
    <w:p w:rsidR="00AE15D4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5A17FE">
        <w:rPr>
          <w:rFonts w:ascii="Verdana" w:hAnsi="Verdana"/>
          <w:color w:val="000000"/>
          <w:shd w:val="clear" w:color="auto" w:fill="FFFFFF"/>
          <w:lang w:val="fr-FR"/>
        </w:rPr>
        <w:t>p11 : __________________________</w:t>
      </w:r>
      <w:r w:rsidR="00534151">
        <w:rPr>
          <w:rFonts w:ascii="Verdana" w:hAnsi="Verdana"/>
          <w:color w:val="000000"/>
          <w:shd w:val="clear" w:color="auto" w:fill="FFFFFF"/>
          <w:lang w:val="fr-FR"/>
        </w:rPr>
        <w:t>_____________________________________</w:t>
      </w:r>
      <w:r w:rsidRPr="005A17FE">
        <w:rPr>
          <w:rFonts w:ascii="Verdana" w:hAnsi="Verdana"/>
          <w:color w:val="000000"/>
          <w:shd w:val="clear" w:color="auto" w:fill="FFFFFF"/>
          <w:lang w:val="fr-FR"/>
        </w:rPr>
        <w:t> </w:t>
      </w:r>
    </w:p>
    <w:p w:rsidR="00AE15D4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5A17FE">
        <w:rPr>
          <w:rFonts w:ascii="Verdana" w:hAnsi="Verdana"/>
          <w:color w:val="000000"/>
          <w:shd w:val="clear" w:color="auto" w:fill="FFFFFF"/>
          <w:lang w:val="fr-FR"/>
        </w:rPr>
        <w:t xml:space="preserve">p. 21 : </w:t>
      </w:r>
      <w:r w:rsidR="00534151">
        <w:rPr>
          <w:rFonts w:ascii="Verdana" w:hAnsi="Verdana"/>
          <w:color w:val="000000"/>
          <w:shd w:val="clear" w:color="auto" w:fill="FFFFFF"/>
          <w:lang w:val="fr-FR"/>
        </w:rPr>
        <w:t>______________________________________________________________</w:t>
      </w:r>
    </w:p>
    <w:p w:rsidR="00AE15D4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5A17FE">
        <w:rPr>
          <w:rFonts w:ascii="Verdana" w:hAnsi="Verdana"/>
          <w:color w:val="000000"/>
          <w:shd w:val="clear" w:color="auto" w:fill="FFFFFF"/>
          <w:lang w:val="fr-FR"/>
        </w:rPr>
        <w:t>p. 31 : __________</w:t>
      </w:r>
      <w:r w:rsidR="00534151">
        <w:rPr>
          <w:rFonts w:ascii="Verdana" w:hAnsi="Verdana"/>
          <w:color w:val="000000"/>
          <w:shd w:val="clear" w:color="auto" w:fill="FFFFFF"/>
          <w:lang w:val="fr-FR"/>
        </w:rPr>
        <w:t>____________________________________________________</w:t>
      </w:r>
    </w:p>
    <w:p w:rsidR="00AE15D4" w:rsidRDefault="00534151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>
        <w:rPr>
          <w:rFonts w:ascii="Verdana" w:hAnsi="Verdana"/>
          <w:color w:val="000000"/>
          <w:shd w:val="clear" w:color="auto" w:fill="FFFFFF"/>
          <w:lang w:val="fr-FR"/>
        </w:rPr>
        <w:t>p. 33 : ______________________________________________________________</w:t>
      </w:r>
    </w:p>
    <w:p w:rsidR="00AE15D4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5A17FE">
        <w:rPr>
          <w:rFonts w:ascii="Verdana" w:hAnsi="Verdana"/>
          <w:color w:val="000000"/>
          <w:shd w:val="clear" w:color="auto" w:fill="FFFFFF"/>
          <w:lang w:val="fr-FR"/>
        </w:rPr>
        <w:t>p. 51 :</w:t>
      </w:r>
      <w:r w:rsidR="00534151">
        <w:rPr>
          <w:rFonts w:ascii="Verdana" w:hAnsi="Verdana"/>
          <w:color w:val="000000"/>
          <w:shd w:val="clear" w:color="auto" w:fill="FFFFFF"/>
          <w:lang w:val="fr-FR"/>
        </w:rPr>
        <w:t xml:space="preserve"> ______________________________________________________________</w:t>
      </w:r>
    </w:p>
    <w:p w:rsidR="00AE15D4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5A17FE">
        <w:rPr>
          <w:rFonts w:ascii="Verdana" w:hAnsi="Verdana"/>
          <w:color w:val="000000"/>
          <w:shd w:val="clear" w:color="auto" w:fill="FFFFFF"/>
          <w:lang w:val="fr-FR"/>
        </w:rPr>
        <w:t>p. 85 : ____</w:t>
      </w:r>
      <w:r w:rsidR="00534151">
        <w:rPr>
          <w:rFonts w:ascii="Verdana" w:hAnsi="Verdana"/>
          <w:color w:val="000000"/>
          <w:shd w:val="clear" w:color="auto" w:fill="FFFFFF"/>
          <w:lang w:val="fr-FR"/>
        </w:rPr>
        <w:t>__________________________________________________________</w:t>
      </w:r>
    </w:p>
    <w:p w:rsidR="00F537B2" w:rsidRPr="005A17FE" w:rsidRDefault="00F537B2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  <w:r w:rsidRPr="005A17FE">
        <w:rPr>
          <w:rFonts w:ascii="Verdana" w:hAnsi="Verdana"/>
          <w:color w:val="000000"/>
          <w:shd w:val="clear" w:color="auto" w:fill="FFFFFF"/>
          <w:lang w:val="fr-FR"/>
        </w:rPr>
        <w:t>p. 87 :</w:t>
      </w:r>
      <w:r w:rsidR="00AE15D4">
        <w:rPr>
          <w:rFonts w:ascii="Verdana" w:hAnsi="Verdana"/>
          <w:color w:val="000000"/>
          <w:shd w:val="clear" w:color="auto" w:fill="FFFFFF"/>
          <w:lang w:val="fr-FR"/>
        </w:rPr>
        <w:t xml:space="preserve"> _____________________________</w:t>
      </w:r>
      <w:r w:rsidRPr="005A17FE">
        <w:rPr>
          <w:rFonts w:ascii="Verdana" w:hAnsi="Verdana"/>
          <w:color w:val="000000"/>
          <w:shd w:val="clear" w:color="auto" w:fill="FFFFFF"/>
          <w:lang w:val="fr-FR"/>
        </w:rPr>
        <w:t>________________________________</w:t>
      </w:r>
      <w:r w:rsidR="00534151">
        <w:rPr>
          <w:rFonts w:ascii="Verdana" w:hAnsi="Verdana"/>
          <w:color w:val="000000"/>
          <w:shd w:val="clear" w:color="auto" w:fill="FFFFFF"/>
          <w:lang w:val="fr-FR"/>
        </w:rPr>
        <w:t>_</w:t>
      </w:r>
    </w:p>
    <w:p w:rsidR="00943CF3" w:rsidRDefault="00943CF3" w:rsidP="00B6763D">
      <w:pPr>
        <w:pStyle w:val="Standard"/>
        <w:spacing w:line="360" w:lineRule="auto"/>
        <w:jc w:val="both"/>
        <w:rPr>
          <w:rFonts w:ascii="Verdana" w:hAnsi="Verdana"/>
          <w:color w:val="000000"/>
          <w:shd w:val="clear" w:color="auto" w:fill="FFFFFF"/>
          <w:lang w:val="fr-FR"/>
        </w:rPr>
      </w:pPr>
    </w:p>
    <w:tbl>
      <w:tblPr>
        <w:tblStyle w:val="Grilledutableau"/>
        <w:tblW w:w="0" w:type="auto"/>
        <w:shd w:val="clear" w:color="auto" w:fill="EEECE1" w:themeFill="background2"/>
        <w:tblLook w:val="04A0"/>
      </w:tblPr>
      <w:tblGrid>
        <w:gridCol w:w="10682"/>
      </w:tblGrid>
      <w:tr w:rsidR="00943CF3" w:rsidTr="00943CF3">
        <w:tc>
          <w:tcPr>
            <w:tcW w:w="10606" w:type="dxa"/>
            <w:shd w:val="clear" w:color="auto" w:fill="EEECE1" w:themeFill="background2"/>
          </w:tcPr>
          <w:p w:rsidR="00943CF3" w:rsidRPr="00943CF3" w:rsidRDefault="00943CF3" w:rsidP="00B6763D">
            <w:pPr>
              <w:pStyle w:val="Standard"/>
              <w:spacing w:line="360" w:lineRule="auto"/>
              <w:jc w:val="center"/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</w:pP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Synthèse :</w:t>
            </w:r>
          </w:p>
          <w:p w:rsidR="00943CF3" w:rsidRPr="00943CF3" w:rsidRDefault="00943CF3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</w:pP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 xml:space="preserve">Quelle est la </w:t>
            </w:r>
            <w:r w:rsidRPr="00B6763D">
              <w:rPr>
                <w:rFonts w:ascii="Verdana" w:hAnsi="Verdana"/>
                <w:b/>
                <w:color w:val="000000"/>
                <w:highlight w:val="yellow"/>
                <w:shd w:val="clear" w:color="auto" w:fill="FFFFFF"/>
                <w:lang w:val="fr-FR"/>
              </w:rPr>
              <w:t>fonction des anachronismes</w:t>
            </w: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 xml:space="preserve"> dans Antigone ? Pourquoi sont-ils aussi présents ? </w:t>
            </w:r>
          </w:p>
          <w:p w:rsidR="00943CF3" w:rsidRDefault="00943CF3" w:rsidP="00B6763D">
            <w:pPr>
              <w:pStyle w:val="Standard"/>
              <w:spacing w:line="360" w:lineRule="auto"/>
              <w:jc w:val="both"/>
              <w:rPr>
                <w:rFonts w:ascii="Verdana" w:hAnsi="Verdana"/>
                <w:color w:val="000000"/>
                <w:shd w:val="clear" w:color="auto" w:fill="FFFFFF"/>
                <w:lang w:val="fr-FR"/>
              </w:rPr>
            </w:pPr>
            <w:r w:rsidRPr="00943CF3">
              <w:rPr>
                <w:rFonts w:ascii="Verdana" w:hAnsi="Verdana"/>
                <w:b/>
                <w:color w:val="000000"/>
                <w:shd w:val="clear" w:color="auto" w:fill="FFFFFF"/>
                <w:lang w:val="fr-FR"/>
              </w:rPr>
              <w:t>__________________________________________________________________________________________________________________________</w:t>
            </w:r>
          </w:p>
        </w:tc>
      </w:tr>
    </w:tbl>
    <w:p w:rsidR="00CD3E26" w:rsidRPr="00534151" w:rsidRDefault="00CD3E26" w:rsidP="00B6763D">
      <w:pPr>
        <w:rPr>
          <w:rFonts w:ascii="Verdana" w:hAnsi="Verdana"/>
          <w:sz w:val="24"/>
          <w:szCs w:val="24"/>
        </w:rPr>
      </w:pPr>
    </w:p>
    <w:sectPr w:rsidR="00CD3E26" w:rsidRPr="00534151" w:rsidSect="00CD3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02C" w:rsidRDefault="000B702C" w:rsidP="000B702C">
      <w:pPr>
        <w:spacing w:after="0" w:line="240" w:lineRule="auto"/>
      </w:pPr>
      <w:r>
        <w:separator/>
      </w:r>
    </w:p>
  </w:endnote>
  <w:endnote w:type="continuationSeparator" w:id="0">
    <w:p w:rsidR="000B702C" w:rsidRDefault="000B702C" w:rsidP="000B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02C" w:rsidRDefault="000B702C" w:rsidP="000B702C">
      <w:pPr>
        <w:spacing w:after="0" w:line="240" w:lineRule="auto"/>
      </w:pPr>
      <w:r>
        <w:separator/>
      </w:r>
    </w:p>
  </w:footnote>
  <w:footnote w:type="continuationSeparator" w:id="0">
    <w:p w:rsidR="000B702C" w:rsidRDefault="000B702C" w:rsidP="000B702C">
      <w:pPr>
        <w:spacing w:after="0" w:line="240" w:lineRule="auto"/>
      </w:pPr>
      <w:r>
        <w:continuationSeparator/>
      </w:r>
    </w:p>
  </w:footnote>
  <w:footnote w:id="1">
    <w:p w:rsidR="000B702C" w:rsidRPr="000B702C" w:rsidRDefault="000B702C" w:rsidP="000B702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0B702C">
        <w:rPr>
          <w:rStyle w:val="Appelnotedebasdep"/>
          <w:rFonts w:ascii="Verdana" w:hAnsi="Verdana"/>
          <w:sz w:val="20"/>
          <w:szCs w:val="20"/>
        </w:rPr>
        <w:footnoteRef/>
      </w:r>
      <w:r w:rsidRPr="000B702C">
        <w:rPr>
          <w:rFonts w:ascii="Verdana" w:hAnsi="Verdana"/>
          <w:sz w:val="20"/>
          <w:szCs w:val="20"/>
        </w:rPr>
        <w:t xml:space="preserve"> La pièce mise en scène par Nicolas Briançon est visible en intégralité ici : </w:t>
      </w:r>
      <w:hyperlink r:id="rId1" w:history="1">
        <w:r w:rsidRPr="000B702C">
          <w:rPr>
            <w:rStyle w:val="Lienhypertexte"/>
            <w:rFonts w:ascii="Verdana" w:hAnsi="Verdana"/>
            <w:sz w:val="20"/>
            <w:szCs w:val="20"/>
          </w:rPr>
          <w:t>https://www.youtube.com/watch?v=mxG_sQClVFk</w:t>
        </w:r>
      </w:hyperlink>
    </w:p>
    <w:p w:rsidR="000B702C" w:rsidRDefault="000B702C">
      <w:pPr>
        <w:pStyle w:val="Notedebasdepag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769BE"/>
    <w:multiLevelType w:val="hybridMultilevel"/>
    <w:tmpl w:val="E94A720C"/>
    <w:lvl w:ilvl="0" w:tplc="1AD6F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377DA"/>
    <w:multiLevelType w:val="hybridMultilevel"/>
    <w:tmpl w:val="71A4039A"/>
    <w:lvl w:ilvl="0" w:tplc="EC808F50">
      <w:start w:val="2"/>
      <w:numFmt w:val="bullet"/>
      <w:lvlText w:val=""/>
      <w:lvlJc w:val="left"/>
      <w:pPr>
        <w:ind w:left="807" w:hanging="390"/>
      </w:pPr>
      <w:rPr>
        <w:rFonts w:ascii="Wingdings" w:eastAsia="Segoe U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148565CA"/>
    <w:multiLevelType w:val="hybridMultilevel"/>
    <w:tmpl w:val="D0BA0DA6"/>
    <w:lvl w:ilvl="0" w:tplc="68781B0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="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02249"/>
    <w:multiLevelType w:val="hybridMultilevel"/>
    <w:tmpl w:val="C2DE4796"/>
    <w:lvl w:ilvl="0" w:tplc="328EE96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8154673"/>
    <w:multiLevelType w:val="hybridMultilevel"/>
    <w:tmpl w:val="46C8B45E"/>
    <w:lvl w:ilvl="0" w:tplc="63C638FA">
      <w:numFmt w:val="bullet"/>
      <w:lvlText w:val="-"/>
      <w:lvlJc w:val="left"/>
      <w:pPr>
        <w:ind w:left="720" w:hanging="360"/>
      </w:pPr>
      <w:rPr>
        <w:rFonts w:ascii="Verdana" w:eastAsia="Andale Sans UI" w:hAnsi="Verdana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7203F"/>
    <w:multiLevelType w:val="hybridMultilevel"/>
    <w:tmpl w:val="39340B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324B6"/>
    <w:multiLevelType w:val="hybridMultilevel"/>
    <w:tmpl w:val="33FA6D8E"/>
    <w:lvl w:ilvl="0" w:tplc="4088130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D4E34"/>
    <w:multiLevelType w:val="hybridMultilevel"/>
    <w:tmpl w:val="E94A720C"/>
    <w:lvl w:ilvl="0" w:tplc="1AD6F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D2779"/>
    <w:multiLevelType w:val="hybridMultilevel"/>
    <w:tmpl w:val="3A5C28DE"/>
    <w:lvl w:ilvl="0" w:tplc="789C79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314BA"/>
    <w:multiLevelType w:val="hybridMultilevel"/>
    <w:tmpl w:val="39C6E61E"/>
    <w:lvl w:ilvl="0" w:tplc="881AF908">
      <w:start w:val="1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6135AF9"/>
    <w:multiLevelType w:val="hybridMultilevel"/>
    <w:tmpl w:val="7E90CEFE"/>
    <w:lvl w:ilvl="0" w:tplc="6582A514">
      <w:start w:val="1"/>
      <w:numFmt w:val="lowerLetter"/>
      <w:lvlText w:val="%1)"/>
      <w:lvlJc w:val="left"/>
      <w:pPr>
        <w:ind w:left="644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0947E2"/>
    <w:multiLevelType w:val="hybridMultilevel"/>
    <w:tmpl w:val="EF2E71A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0491B"/>
    <w:multiLevelType w:val="hybridMultilevel"/>
    <w:tmpl w:val="103ACEA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3C6B2E"/>
    <w:multiLevelType w:val="hybridMultilevel"/>
    <w:tmpl w:val="7AEE5F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F50000"/>
    <w:multiLevelType w:val="hybridMultilevel"/>
    <w:tmpl w:val="7B32B3F4"/>
    <w:lvl w:ilvl="0" w:tplc="6B18D94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0"/>
  </w:num>
  <w:num w:numId="5">
    <w:abstractNumId w:val="13"/>
  </w:num>
  <w:num w:numId="6">
    <w:abstractNumId w:val="3"/>
  </w:num>
  <w:num w:numId="7">
    <w:abstractNumId w:val="12"/>
  </w:num>
  <w:num w:numId="8">
    <w:abstractNumId w:val="9"/>
  </w:num>
  <w:num w:numId="9">
    <w:abstractNumId w:val="14"/>
  </w:num>
  <w:num w:numId="10">
    <w:abstractNumId w:val="4"/>
  </w:num>
  <w:num w:numId="11">
    <w:abstractNumId w:val="0"/>
  </w:num>
  <w:num w:numId="12">
    <w:abstractNumId w:val="6"/>
  </w:num>
  <w:num w:numId="13">
    <w:abstractNumId w:val="7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CFA"/>
    <w:rsid w:val="00036690"/>
    <w:rsid w:val="000B702C"/>
    <w:rsid w:val="000E2934"/>
    <w:rsid w:val="000E70F8"/>
    <w:rsid w:val="001C4C95"/>
    <w:rsid w:val="001E7DD9"/>
    <w:rsid w:val="00206F5D"/>
    <w:rsid w:val="003408B4"/>
    <w:rsid w:val="00372FA7"/>
    <w:rsid w:val="003E405A"/>
    <w:rsid w:val="004C498A"/>
    <w:rsid w:val="00534151"/>
    <w:rsid w:val="00576E8A"/>
    <w:rsid w:val="00590F55"/>
    <w:rsid w:val="0077383D"/>
    <w:rsid w:val="008D2462"/>
    <w:rsid w:val="00943CF3"/>
    <w:rsid w:val="00977E92"/>
    <w:rsid w:val="00AE15D4"/>
    <w:rsid w:val="00B11FE0"/>
    <w:rsid w:val="00B16306"/>
    <w:rsid w:val="00B6763D"/>
    <w:rsid w:val="00BD3CFB"/>
    <w:rsid w:val="00C0301A"/>
    <w:rsid w:val="00C724A6"/>
    <w:rsid w:val="00CC1CFA"/>
    <w:rsid w:val="00CD3E26"/>
    <w:rsid w:val="00D27482"/>
    <w:rsid w:val="00D85615"/>
    <w:rsid w:val="00DF5727"/>
    <w:rsid w:val="00ED439B"/>
    <w:rsid w:val="00F537B2"/>
    <w:rsid w:val="00FB1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C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"/>
    <w:rsid w:val="00CD3E2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Standard">
    <w:name w:val="Standard"/>
    <w:rsid w:val="00CD3E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D3E2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70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0E70F8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B702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B702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B702C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8D2462"/>
    <w:rPr>
      <w:color w:val="800080" w:themeColor="followedHyperlink"/>
      <w:u w:val="single"/>
    </w:rPr>
  </w:style>
  <w:style w:type="paragraph" w:customStyle="1" w:styleId="TableContents">
    <w:name w:val="Table Contents"/>
    <w:basedOn w:val="Standard"/>
    <w:rsid w:val="00F537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bbcollab.com/guest/75173d4532fa4afb82341ef4b07662d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dailymotion.com/video/xfap4f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lewebpedagogique.com/arcissedecaumont/antigone-1944-les-mises-en-scene-dandre-barsacq-1944/" TargetMode="External"/><Relationship Id="rId17" Type="http://schemas.openxmlformats.org/officeDocument/2006/relationships/hyperlink" Target="https://www.dailymotion.com/video/xfap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yX44ZcQ3C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quiziniere.com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mxG_sQClVFk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6AD53-90D5-49B2-B38A-945EBA37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1845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</dc:creator>
  <cp:keywords/>
  <dc:description/>
  <cp:lastModifiedBy>Sébastien</cp:lastModifiedBy>
  <cp:revision>10</cp:revision>
  <dcterms:created xsi:type="dcterms:W3CDTF">2020-04-30T11:24:00Z</dcterms:created>
  <dcterms:modified xsi:type="dcterms:W3CDTF">2020-05-11T08:31:00Z</dcterms:modified>
</cp:coreProperties>
</file>