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85" w:rsidRDefault="00E612B5">
      <w:pPr>
        <w:pStyle w:val="2"/>
        <w:spacing w:after="280"/>
        <w:jc w:val="center"/>
        <w:rPr>
          <w:rFonts w:eastAsia="Times New Roman"/>
          <w:sz w:val="28"/>
          <w:szCs w:val="28"/>
          <w:lang w:val="en-US"/>
        </w:rPr>
      </w:pPr>
      <w:r w:rsidRPr="00206743">
        <w:rPr>
          <w:rFonts w:eastAsia="Times New Roman"/>
          <w:sz w:val="28"/>
          <w:szCs w:val="28"/>
        </w:rPr>
        <w:t>Книги о Китае</w:t>
      </w:r>
    </w:p>
    <w:p w:rsidR="00B900EC" w:rsidRPr="00B900EC" w:rsidRDefault="00B900EC">
      <w:pPr>
        <w:pStyle w:val="2"/>
        <w:spacing w:after="280"/>
        <w:jc w:val="center"/>
        <w:rPr>
          <w:rFonts w:eastAsia="Times New Roman"/>
          <w:sz w:val="28"/>
          <w:szCs w:val="28"/>
          <w:lang w:val="en-US"/>
        </w:rPr>
      </w:pPr>
    </w:p>
    <w:p w:rsidR="00C00460" w:rsidRDefault="00E612B5" w:rsidP="00C00460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431290" cy="1920240"/>
            <wp:effectExtent l="0" t="0" r="0" b="0"/>
            <wp:wrapTight wrapText="bothSides">
              <wp:wrapPolygon edited="0">
                <wp:start x="-286" y="0"/>
                <wp:lineTo x="-286" y="21429"/>
                <wp:lineTo x="21562" y="21429"/>
                <wp:lineTo x="21562" y="0"/>
                <wp:lineTo x="-28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</w:rPr>
        <w:t>Большой визуальный словарь на английском, китайском, корейском и русском языках</w:t>
      </w:r>
      <w:r>
        <w:rPr>
          <w:rFonts w:eastAsia="Times New Roman"/>
          <w:b/>
        </w:rPr>
        <w:t xml:space="preserve"> / под общей редакцией Ж.-К. </w:t>
      </w:r>
      <w:proofErr w:type="spellStart"/>
      <w:r>
        <w:rPr>
          <w:rFonts w:eastAsia="Times New Roman"/>
          <w:b/>
        </w:rPr>
        <w:t>Корбея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Эксмо</w:t>
      </w:r>
      <w:proofErr w:type="spellEnd"/>
      <w:r>
        <w:rPr>
          <w:rFonts w:eastAsia="Times New Roman"/>
          <w:b/>
        </w:rPr>
        <w:t>, 2014. – 1232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(12+) </w:t>
      </w:r>
    </w:p>
    <w:p w:rsidR="00307085" w:rsidRPr="00C00460" w:rsidRDefault="00C00460" w:rsidP="00C00460">
      <w:pPr>
        <w:ind w:firstLine="708"/>
        <w:jc w:val="both"/>
      </w:pPr>
      <w:r w:rsidRPr="00C00460">
        <w:rPr>
          <w:rFonts w:eastAsia="Times New Roman"/>
        </w:rPr>
        <w:t>Это</w:t>
      </w:r>
      <w:r>
        <w:rPr>
          <w:rFonts w:eastAsia="Times New Roman"/>
          <w:b/>
        </w:rPr>
        <w:t xml:space="preserve"> </w:t>
      </w:r>
      <w:r>
        <w:t>самая полная версия</w:t>
      </w:r>
      <w:r w:rsidR="00E612B5">
        <w:t xml:space="preserve"> визуального словаря; в нем представлены 25 000 понятий, причем самым наглядным способом – в виде подписей на четырех языках к подробным и реалистичным иллюстрациям, поэтому слова не только просто понять, но и ле</w:t>
      </w:r>
      <w:r>
        <w:t xml:space="preserve">гко запомнить. </w:t>
      </w:r>
      <w:r w:rsidR="00711D0F">
        <w:t>Он</w:t>
      </w:r>
      <w:r w:rsidR="00E612B5">
        <w:t xml:space="preserve"> разделен на 18 тематических разделов, что способствует быстрому поиску слов. </w:t>
      </w:r>
      <w:r w:rsidR="00711D0F">
        <w:t>Эта книга</w:t>
      </w:r>
      <w:r w:rsidR="00E612B5">
        <w:t xml:space="preserve"> легко читается, удоб</w:t>
      </w:r>
      <w:r w:rsidR="00711D0F">
        <w:t>на</w:t>
      </w:r>
      <w:r w:rsidR="00E612B5">
        <w:t xml:space="preserve"> в применении; е</w:t>
      </w:r>
      <w:r w:rsidR="00711D0F">
        <w:t>ё</w:t>
      </w:r>
      <w:r w:rsidR="00E612B5">
        <w:t xml:space="preserve"> можно использовать для перевода слов</w:t>
      </w:r>
      <w:r>
        <w:t>,</w:t>
      </w:r>
      <w:r w:rsidR="00E612B5">
        <w:t xml:space="preserve"> как с иностранного, так и с русского языка. Словарь станет незаменимым справочным пособием для школьников и студентов, лингвистов и филологов, перев</w:t>
      </w:r>
      <w:r w:rsidR="00F8629F">
        <w:t>одчиков и редакторов.</w:t>
      </w:r>
    </w:p>
    <w:p w:rsidR="00307085" w:rsidRPr="00F8629F" w:rsidRDefault="00307085" w:rsidP="00C00460">
      <w:pPr>
        <w:rPr>
          <w:rFonts w:eastAsia="Times New Roman"/>
          <w:b/>
          <w:bCs/>
        </w:rPr>
      </w:pPr>
    </w:p>
    <w:p w:rsidR="00F8629F" w:rsidRDefault="00E612B5" w:rsidP="00F8629F">
      <w:pPr>
        <w:ind w:firstLine="709"/>
        <w:rPr>
          <w:b/>
        </w:rPr>
      </w:pPr>
      <w:r w:rsidRPr="00F8629F">
        <w:rPr>
          <w:b/>
          <w:noProof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431925" cy="1859280"/>
            <wp:effectExtent l="0" t="0" r="0" b="0"/>
            <wp:wrapTight wrapText="bothSides">
              <wp:wrapPolygon edited="0">
                <wp:start x="-284" y="0"/>
                <wp:lineTo x="-284" y="21465"/>
                <wp:lineTo x="21553" y="21465"/>
                <wp:lineTo x="21553" y="0"/>
                <wp:lineTo x="-284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629F">
        <w:rPr>
          <w:b/>
        </w:rPr>
        <w:t>Васильева</w:t>
      </w:r>
      <w:r w:rsidR="00F8629F" w:rsidRPr="00F8629F">
        <w:rPr>
          <w:b/>
        </w:rPr>
        <w:t>,</w:t>
      </w:r>
      <w:r w:rsidRPr="00F8629F">
        <w:rPr>
          <w:b/>
        </w:rPr>
        <w:t xml:space="preserve"> И. Г. Русско-китайский разговорник / Ирина Глебовна Васильева, Дмитрий Петрович </w:t>
      </w:r>
      <w:proofErr w:type="spellStart"/>
      <w:r w:rsidRPr="00F8629F">
        <w:rPr>
          <w:b/>
        </w:rPr>
        <w:t>Богатырев</w:t>
      </w:r>
      <w:proofErr w:type="spellEnd"/>
      <w:r w:rsidRPr="00F8629F">
        <w:rPr>
          <w:b/>
        </w:rPr>
        <w:t>. – Ростов-на-Дону</w:t>
      </w:r>
      <w:proofErr w:type="gramStart"/>
      <w:r w:rsidRPr="00F8629F">
        <w:rPr>
          <w:b/>
        </w:rPr>
        <w:t xml:space="preserve"> :</w:t>
      </w:r>
      <w:proofErr w:type="gramEnd"/>
      <w:r w:rsidRPr="00F8629F">
        <w:rPr>
          <w:b/>
        </w:rPr>
        <w:t xml:space="preserve"> Феникс, 2000. – 256 с. (12+)</w:t>
      </w:r>
    </w:p>
    <w:p w:rsidR="00307085" w:rsidRDefault="00F8629F" w:rsidP="00F8629F">
      <w:pPr>
        <w:ind w:firstLine="709"/>
        <w:jc w:val="both"/>
        <w:rPr>
          <w:lang w:val="en-US"/>
        </w:rPr>
      </w:pPr>
      <w:r>
        <w:t>Книга</w:t>
      </w:r>
      <w:r w:rsidR="00E612B5" w:rsidRPr="00F8629F">
        <w:t xml:space="preserve"> содержит необходимое количество слов и фраз, позволяющее русскоговорящим людям общаться на китайск</w:t>
      </w:r>
      <w:r>
        <w:t xml:space="preserve">ом языке при поездках за рубеж. </w:t>
      </w:r>
      <w:r w:rsidR="00E612B5" w:rsidRPr="00F8629F">
        <w:t>Материал сформирован по тематическому принципу и включает разделы: «Транспорт», «Встреча», «Гостиница», «Город», «Магазины», «Отдых» и другие. Дается список часто употребляемых иероглифов.</w:t>
      </w:r>
    </w:p>
    <w:p w:rsidR="00B900EC" w:rsidRPr="00B900EC" w:rsidRDefault="00B900EC" w:rsidP="00F8629F">
      <w:pPr>
        <w:ind w:firstLine="709"/>
        <w:jc w:val="both"/>
        <w:rPr>
          <w:b/>
          <w:lang w:val="en-US"/>
        </w:rPr>
      </w:pPr>
    </w:p>
    <w:p w:rsidR="00307085" w:rsidRDefault="00307085">
      <w:pPr>
        <w:shd w:val="clear" w:color="auto" w:fill="FFFFFF"/>
        <w:rPr>
          <w:rFonts w:eastAsia="Times New Roman"/>
          <w:b/>
          <w:bCs/>
        </w:rPr>
      </w:pPr>
    </w:p>
    <w:p w:rsidR="00F8629F" w:rsidRDefault="00F8629F">
      <w:pPr>
        <w:shd w:val="clear" w:color="auto" w:fill="FFFFFF"/>
        <w:rPr>
          <w:rFonts w:eastAsia="Times New Roman"/>
          <w:b/>
          <w:bCs/>
        </w:rPr>
      </w:pPr>
    </w:p>
    <w:p w:rsidR="00307085" w:rsidRDefault="00307085" w:rsidP="00F8629F">
      <w:pPr>
        <w:shd w:val="clear" w:color="auto" w:fill="FFFFFF"/>
        <w:jc w:val="both"/>
        <w:rPr>
          <w:rFonts w:eastAsia="Times New Roman"/>
          <w:b/>
          <w:bCs/>
        </w:rPr>
      </w:pPr>
    </w:p>
    <w:p w:rsidR="001E7089" w:rsidRDefault="00CA026F" w:rsidP="001E7089">
      <w:pPr>
        <w:shd w:val="clear" w:color="auto" w:fill="FFFFFF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-889</wp:posOffset>
            </wp:positionV>
            <wp:extent cx="1540256" cy="2426208"/>
            <wp:effectExtent l="19050" t="0" r="2794" b="0"/>
            <wp:wrapTight wrapText="bothSides">
              <wp:wrapPolygon edited="0">
                <wp:start x="-267" y="0"/>
                <wp:lineTo x="-267" y="21369"/>
                <wp:lineTo x="21639" y="21369"/>
                <wp:lineTo x="21639" y="0"/>
                <wp:lineTo x="-267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56" cy="24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Вернер</w:t>
      </w:r>
      <w:r w:rsidR="001E7089">
        <w:rPr>
          <w:rFonts w:eastAsia="Times New Roman"/>
          <w:b/>
          <w:bCs/>
        </w:rPr>
        <w:t>,</w:t>
      </w:r>
      <w:r w:rsidR="00E612B5">
        <w:rPr>
          <w:rFonts w:eastAsia="Times New Roman"/>
          <w:b/>
          <w:bCs/>
        </w:rPr>
        <w:t xml:space="preserve"> Э. </w:t>
      </w:r>
      <w:r w:rsidR="00E612B5">
        <w:rPr>
          <w:rFonts w:eastAsia="Times New Roman"/>
          <w:b/>
        </w:rPr>
        <w:t>Мифы и легенды Китая / Эдвард Вернер</w:t>
      </w:r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перевод с английского С. Федорова.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Центрполиграф</w:t>
      </w:r>
      <w:proofErr w:type="spellEnd"/>
      <w:r w:rsidR="00E612B5">
        <w:rPr>
          <w:rFonts w:eastAsia="Times New Roman"/>
          <w:b/>
        </w:rPr>
        <w:t xml:space="preserve">, 2005. – 364 с., [16] л. ил. (12+) </w:t>
      </w:r>
    </w:p>
    <w:p w:rsidR="00307085" w:rsidRDefault="00CA026F" w:rsidP="001E7089">
      <w:pPr>
        <w:shd w:val="clear" w:color="auto" w:fill="FFFFFF"/>
        <w:ind w:firstLine="708"/>
        <w:jc w:val="both"/>
        <w:rPr>
          <w:lang w:val="en-US"/>
        </w:rPr>
      </w:pPr>
      <w:r>
        <w:t xml:space="preserve">В </w:t>
      </w:r>
      <w:r w:rsidRPr="00CA026F">
        <w:t xml:space="preserve">книге </w:t>
      </w:r>
      <w:r w:rsidR="00E612B5">
        <w:t>рассказывается о происхождении китайцев, их языке, привычках, обрядах и особенностях этикета. О том, как древнейшие легенды, сказки и религиозные представления китайского народа были переосмыслены в духе идей даосизма, затем буддизма, а позже сплавились в причудливый многоцветный мир, испытавший глубокое влияние конфуцианства.</w:t>
      </w:r>
    </w:p>
    <w:p w:rsidR="00B900EC" w:rsidRPr="00B900EC" w:rsidRDefault="00B900EC" w:rsidP="001E7089">
      <w:pPr>
        <w:shd w:val="clear" w:color="auto" w:fill="FFFFFF"/>
        <w:ind w:firstLine="708"/>
        <w:jc w:val="both"/>
        <w:rPr>
          <w:rFonts w:eastAsia="Times New Roman"/>
          <w:b/>
          <w:lang w:val="en-US"/>
        </w:rPr>
      </w:pPr>
    </w:p>
    <w:p w:rsidR="00307085" w:rsidRDefault="00307085" w:rsidP="001E7089">
      <w:pPr>
        <w:spacing w:before="100" w:beforeAutospacing="1" w:after="100" w:afterAutospacing="1"/>
        <w:rPr>
          <w:rFonts w:eastAsia="Times New Roman"/>
          <w:b/>
          <w:bCs/>
        </w:rPr>
      </w:pPr>
    </w:p>
    <w:p w:rsidR="00A7270A" w:rsidRDefault="00A7270A" w:rsidP="001E7089">
      <w:pPr>
        <w:spacing w:before="100" w:beforeAutospacing="1" w:after="100" w:afterAutospacing="1"/>
        <w:rPr>
          <w:rFonts w:eastAsia="Times New Roman"/>
          <w:b/>
          <w:bCs/>
        </w:rPr>
      </w:pPr>
    </w:p>
    <w:p w:rsidR="00A7270A" w:rsidRDefault="00A7270A" w:rsidP="00A7270A">
      <w:pPr>
        <w:ind w:firstLine="708"/>
        <w:jc w:val="both"/>
        <w:rPr>
          <w:rFonts w:eastAsia="Times New Roman"/>
          <w:b/>
          <w:bCs/>
        </w:rPr>
      </w:pPr>
    </w:p>
    <w:p w:rsidR="00307085" w:rsidRDefault="00BD34E2" w:rsidP="00A7270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700022" cy="2310384"/>
            <wp:effectExtent l="19050" t="0" r="0" b="0"/>
            <wp:wrapTight wrapText="bothSides">
              <wp:wrapPolygon edited="0">
                <wp:start x="-242" y="0"/>
                <wp:lineTo x="-242" y="21372"/>
                <wp:lineTo x="21542" y="21372"/>
                <wp:lineTo x="21542" y="0"/>
                <wp:lineTo x="-242" y="0"/>
              </wp:wrapPolygon>
            </wp:wrapTight>
            <wp:docPr id="4" name="Рисунок 4" descr="D:\ОТДЕЛ ИНФОРМАЦИИ\АВГУСТ\Все о Китае\Обложки\Витолдер Древний 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ИНФОРМАЦИИ\АВГУСТ\Все о Китае\Обложки\Витолдер Древний Кит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23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612B5">
        <w:rPr>
          <w:rFonts w:eastAsia="Times New Roman"/>
          <w:b/>
          <w:bCs/>
        </w:rPr>
        <w:t>Витолдер</w:t>
      </w:r>
      <w:proofErr w:type="spellEnd"/>
      <w:r w:rsidR="00A7270A">
        <w:rPr>
          <w:rFonts w:eastAsia="Times New Roman"/>
          <w:b/>
          <w:bCs/>
        </w:rPr>
        <w:t>,</w:t>
      </w:r>
      <w:r w:rsidR="00E612B5">
        <w:rPr>
          <w:rFonts w:eastAsia="Times New Roman"/>
          <w:b/>
          <w:bCs/>
        </w:rPr>
        <w:t xml:space="preserve"> М. </w:t>
      </w:r>
      <w:r w:rsidR="00E612B5">
        <w:rPr>
          <w:rFonts w:eastAsia="Times New Roman"/>
          <w:b/>
        </w:rPr>
        <w:t xml:space="preserve">Древний Китай / Марк </w:t>
      </w:r>
      <w:proofErr w:type="spellStart"/>
      <w:r w:rsidR="00E612B5">
        <w:rPr>
          <w:rFonts w:eastAsia="Times New Roman"/>
          <w:b/>
        </w:rPr>
        <w:t>Витолдер</w:t>
      </w:r>
      <w:proofErr w:type="spellEnd"/>
      <w:r w:rsidR="00E612B5">
        <w:rPr>
          <w:rFonts w:eastAsia="Times New Roman"/>
          <w:b/>
        </w:rPr>
        <w:t xml:space="preserve">, Энн </w:t>
      </w:r>
      <w:proofErr w:type="spellStart"/>
      <w:r w:rsidR="00E612B5">
        <w:rPr>
          <w:rFonts w:eastAsia="Times New Roman"/>
          <w:b/>
        </w:rPr>
        <w:t>МакРей</w:t>
      </w:r>
      <w:proofErr w:type="spellEnd"/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перевод с английского Александры Докукиной. </w:t>
      </w:r>
      <w:r w:rsidR="00CA026F">
        <w:rPr>
          <w:rFonts w:eastAsia="Times New Roman"/>
          <w:b/>
        </w:rPr>
        <w:t>–</w:t>
      </w:r>
      <w:r w:rsidR="00E612B5">
        <w:rPr>
          <w:rFonts w:eastAsia="Times New Roman"/>
          <w:b/>
        </w:rPr>
        <w:t xml:space="preserve">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АСТ, 2022. </w:t>
      </w:r>
      <w:r w:rsidR="00CA026F">
        <w:rPr>
          <w:rFonts w:eastAsia="Times New Roman"/>
          <w:b/>
        </w:rPr>
        <w:t>–</w:t>
      </w:r>
      <w:r w:rsidR="00E612B5">
        <w:rPr>
          <w:rFonts w:eastAsia="Times New Roman"/>
          <w:b/>
        </w:rPr>
        <w:t xml:space="preserve"> 30, [2]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E612B5">
        <w:rPr>
          <w:rFonts w:eastAsia="Times New Roman"/>
          <w:b/>
        </w:rPr>
        <w:t xml:space="preserve">. ил. </w:t>
      </w:r>
      <w:r w:rsidR="00CA026F">
        <w:rPr>
          <w:rFonts w:eastAsia="Times New Roman"/>
          <w:b/>
        </w:rPr>
        <w:t>–</w:t>
      </w:r>
      <w:r w:rsidR="00E612B5">
        <w:rPr>
          <w:rFonts w:eastAsia="Times New Roman"/>
          <w:b/>
        </w:rPr>
        <w:t xml:space="preserve"> (Детская энциклопедия). (12+) </w:t>
      </w:r>
    </w:p>
    <w:p w:rsidR="00307085" w:rsidRDefault="00E612B5" w:rsidP="00A7270A">
      <w:pPr>
        <w:ind w:firstLine="708"/>
        <w:jc w:val="both"/>
        <w:rPr>
          <w:lang w:val="en-US"/>
        </w:rPr>
      </w:pPr>
      <w:r>
        <w:t xml:space="preserve">Китайская цивилизация </w:t>
      </w:r>
      <w:r w:rsidR="00DF5CF1">
        <w:t>–</w:t>
      </w:r>
      <w:r>
        <w:t xml:space="preserve"> одна из самых древних в истории человечества. Под обложкой этой книги собрано много интересных фактов </w:t>
      </w:r>
      <w:r w:rsidR="00DF5CF1">
        <w:t>–</w:t>
      </w:r>
      <w:r>
        <w:t xml:space="preserve"> от невероятных китайских изобретений до легендарных сражений. Книга прекрасно подойдёт для первого знакомства с историей Древнего Китая и поможет ответить на вопросы маленьких почемучек.</w:t>
      </w:r>
    </w:p>
    <w:p w:rsidR="00B900EC" w:rsidRDefault="00B900EC" w:rsidP="00A7270A">
      <w:pPr>
        <w:ind w:firstLine="708"/>
        <w:jc w:val="both"/>
        <w:rPr>
          <w:lang w:val="en-US"/>
        </w:rPr>
      </w:pPr>
    </w:p>
    <w:p w:rsidR="00B900EC" w:rsidRDefault="00B900EC" w:rsidP="00A7270A">
      <w:pPr>
        <w:ind w:firstLine="708"/>
        <w:jc w:val="both"/>
        <w:rPr>
          <w:lang w:val="en-US"/>
        </w:rPr>
      </w:pPr>
    </w:p>
    <w:p w:rsidR="00B900EC" w:rsidRPr="00B900EC" w:rsidRDefault="00B900EC" w:rsidP="00A7270A">
      <w:pPr>
        <w:ind w:firstLine="708"/>
        <w:jc w:val="both"/>
        <w:rPr>
          <w:rFonts w:eastAsia="Times New Roman"/>
          <w:lang w:val="en-US"/>
        </w:rPr>
      </w:pPr>
    </w:p>
    <w:p w:rsidR="004579B1" w:rsidRDefault="004579B1">
      <w:pPr>
        <w:spacing w:beforeAutospacing="1" w:afterAutospacing="1"/>
        <w:jc w:val="both"/>
        <w:rPr>
          <w:rFonts w:eastAsia="Times New Roman"/>
          <w:b/>
          <w:bCs/>
        </w:rPr>
      </w:pPr>
    </w:p>
    <w:p w:rsidR="00307085" w:rsidRDefault="004579B1" w:rsidP="00A7270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1270</wp:posOffset>
            </wp:positionV>
            <wp:extent cx="1700022" cy="2194560"/>
            <wp:effectExtent l="19050" t="0" r="0" b="0"/>
            <wp:wrapTight wrapText="bothSides">
              <wp:wrapPolygon edited="0">
                <wp:start x="-242" y="0"/>
                <wp:lineTo x="-242" y="21375"/>
                <wp:lineTo x="21542" y="21375"/>
                <wp:lineTo x="21542" y="0"/>
                <wp:lineTo x="-24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Древние китайцы</w:t>
      </w:r>
      <w:proofErr w:type="gramStart"/>
      <w:r w:rsidR="00E612B5">
        <w:rPr>
          <w:rFonts w:eastAsia="Times New Roman"/>
        </w:rPr>
        <w:t xml:space="preserve"> </w:t>
      </w:r>
      <w:r w:rsidR="00E612B5">
        <w:rPr>
          <w:rFonts w:eastAsia="Times New Roman"/>
          <w:b/>
        </w:rPr>
        <w:t>:</w:t>
      </w:r>
      <w:proofErr w:type="gramEnd"/>
      <w:r w:rsidR="00E612B5">
        <w:rPr>
          <w:rFonts w:eastAsia="Times New Roman"/>
          <w:b/>
        </w:rPr>
        <w:t xml:space="preserve"> перевод с итальянского / редактор Дж. </w:t>
      </w:r>
      <w:proofErr w:type="spellStart"/>
      <w:r w:rsidR="00E612B5">
        <w:rPr>
          <w:rFonts w:eastAsia="Times New Roman"/>
          <w:b/>
        </w:rPr>
        <w:t>Казелли</w:t>
      </w:r>
      <w:proofErr w:type="spellEnd"/>
      <w:r w:rsidR="00E612B5">
        <w:rPr>
          <w:rFonts w:eastAsia="Times New Roman"/>
          <w:b/>
        </w:rPr>
        <w:t xml:space="preserve"> ; художник П. </w:t>
      </w:r>
      <w:proofErr w:type="spellStart"/>
      <w:r w:rsidR="00E612B5">
        <w:rPr>
          <w:rFonts w:eastAsia="Times New Roman"/>
          <w:b/>
        </w:rPr>
        <w:t>Донати</w:t>
      </w:r>
      <w:proofErr w:type="spellEnd"/>
      <w:r w:rsidR="00E612B5">
        <w:rPr>
          <w:rFonts w:eastAsia="Times New Roman"/>
          <w:b/>
        </w:rPr>
        <w:t xml:space="preserve"> [и др.]. – Харьков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Ранок, 2004. – 87, [1]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E612B5">
        <w:rPr>
          <w:rFonts w:eastAsia="Times New Roman"/>
          <w:b/>
        </w:rPr>
        <w:t xml:space="preserve">. ил. – (Зеркало цивилизаций). (6+) </w:t>
      </w:r>
    </w:p>
    <w:p w:rsidR="00307085" w:rsidRDefault="00DF5CF1" w:rsidP="00A7270A">
      <w:pPr>
        <w:ind w:firstLine="708"/>
        <w:jc w:val="both"/>
      </w:pPr>
      <w:r>
        <w:t xml:space="preserve">Эта книга – </w:t>
      </w:r>
      <w:r w:rsidR="00E612B5">
        <w:t xml:space="preserve">отличное введение в историю этой древней и одной из самых развитых цивилизаций в людской истории. Китайцы изобрели огромное количество вещей </w:t>
      </w:r>
      <w:r>
        <w:t>–</w:t>
      </w:r>
      <w:r w:rsidR="00E612B5">
        <w:t xml:space="preserve"> от бумаги и компаса до пороха и шёлка. Все главные факты из истории Древнего Китая собраны под обложкой одной книги. И каждый читатель найдёт для себя что-то интересное: воины и сражения, расцветы и гибель империй, законы и религия, одежда, украшения, еда, игры и многое-многое другое.</w:t>
      </w:r>
    </w:p>
    <w:p w:rsidR="00FD484A" w:rsidRPr="00B900EC" w:rsidRDefault="00FD484A" w:rsidP="001B1B59">
      <w:pPr>
        <w:jc w:val="both"/>
        <w:rPr>
          <w:rFonts w:eastAsia="Times New Roman"/>
          <w:b/>
          <w:bCs/>
        </w:rPr>
      </w:pPr>
    </w:p>
    <w:p w:rsidR="00CB6D10" w:rsidRPr="00B900EC" w:rsidRDefault="00CB6D10" w:rsidP="001B1B59">
      <w:pPr>
        <w:jc w:val="both"/>
        <w:rPr>
          <w:rFonts w:eastAsia="Times New Roman"/>
          <w:b/>
          <w:bCs/>
        </w:rPr>
      </w:pPr>
    </w:p>
    <w:p w:rsidR="00CB6D10" w:rsidRPr="00B900EC" w:rsidRDefault="00CB6D10" w:rsidP="001B1B59">
      <w:pPr>
        <w:ind w:firstLine="708"/>
        <w:jc w:val="both"/>
        <w:rPr>
          <w:rFonts w:eastAsia="Times New Roman"/>
          <w:b/>
          <w:bCs/>
        </w:rPr>
      </w:pPr>
    </w:p>
    <w:p w:rsidR="00307085" w:rsidRDefault="00FD484A" w:rsidP="001B1B59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381</wp:posOffset>
            </wp:positionV>
            <wp:extent cx="1529334" cy="2225040"/>
            <wp:effectExtent l="19050" t="0" r="0" b="0"/>
            <wp:wrapTight wrapText="bothSides">
              <wp:wrapPolygon edited="0">
                <wp:start x="-269" y="0"/>
                <wp:lineTo x="-269" y="21452"/>
                <wp:lineTo x="21525" y="21452"/>
                <wp:lineTo x="21525" y="0"/>
                <wp:lineTo x="-26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4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612B5">
        <w:rPr>
          <w:rFonts w:eastAsia="Times New Roman"/>
          <w:b/>
          <w:bCs/>
        </w:rPr>
        <w:t>Д</w:t>
      </w:r>
      <w:r w:rsidR="00A7270A">
        <w:rPr>
          <w:rFonts w:eastAsia="Times New Roman"/>
          <w:b/>
          <w:bCs/>
        </w:rPr>
        <w:t>уайн</w:t>
      </w:r>
      <w:proofErr w:type="spellEnd"/>
      <w:r w:rsidR="001B1B59" w:rsidRPr="001B1B59">
        <w:rPr>
          <w:rFonts w:eastAsia="Times New Roman"/>
          <w:b/>
          <w:bCs/>
        </w:rPr>
        <w:t>,</w:t>
      </w:r>
      <w:r w:rsidR="00A7270A">
        <w:rPr>
          <w:rFonts w:eastAsia="Times New Roman"/>
          <w:b/>
          <w:bCs/>
        </w:rPr>
        <w:t xml:space="preserve"> </w:t>
      </w:r>
      <w:r w:rsidR="00E612B5">
        <w:rPr>
          <w:rFonts w:eastAsia="Times New Roman"/>
          <w:b/>
          <w:bCs/>
        </w:rPr>
        <w:t xml:space="preserve">О. </w:t>
      </w:r>
      <w:r w:rsidR="00E612B5">
        <w:rPr>
          <w:rFonts w:eastAsia="Times New Roman"/>
          <w:b/>
        </w:rPr>
        <w:t xml:space="preserve">Китай / О. </w:t>
      </w:r>
      <w:proofErr w:type="spellStart"/>
      <w:r w:rsidR="00E612B5">
        <w:rPr>
          <w:rFonts w:eastAsia="Times New Roman"/>
          <w:b/>
        </w:rPr>
        <w:t>Дуайн</w:t>
      </w:r>
      <w:proofErr w:type="spellEnd"/>
      <w:r w:rsidR="00E612B5">
        <w:rPr>
          <w:rFonts w:eastAsia="Times New Roman"/>
          <w:b/>
        </w:rPr>
        <w:t>, Н. Хатчинсон</w:t>
      </w:r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[перевод с английского А. Б. Смирнова].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Мир книги, 2007. – 117, [3]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E612B5">
        <w:rPr>
          <w:rFonts w:eastAsia="Times New Roman"/>
          <w:b/>
        </w:rPr>
        <w:t xml:space="preserve">. ил. – (Мифы и легенды народов мира).  (12+) </w:t>
      </w:r>
    </w:p>
    <w:p w:rsidR="00307085" w:rsidRDefault="00E612B5" w:rsidP="001B1B59">
      <w:pPr>
        <w:ind w:firstLine="708"/>
        <w:jc w:val="both"/>
        <w:rPr>
          <w:lang w:val="en-US"/>
        </w:rPr>
      </w:pPr>
      <w:r>
        <w:t>Древние традиции Китая, страны самобытной и загадочной, прекрасно воплощены в мифах: китайские поэты на протяжении многих веков воспевали богов, великих героев и слагали эпические сказания о духах. Основные мифы, легенды и сказания, представленные в дан</w:t>
      </w:r>
      <w:r w:rsidR="00CB6D10">
        <w:t>ном издании, позволят вам приобщ</w:t>
      </w:r>
      <w:r>
        <w:t>иться к древней культуре китайского народа.</w:t>
      </w:r>
    </w:p>
    <w:p w:rsidR="00B900EC" w:rsidRPr="00B900EC" w:rsidRDefault="00B900EC" w:rsidP="001B1B59">
      <w:pPr>
        <w:ind w:firstLine="708"/>
        <w:jc w:val="both"/>
        <w:rPr>
          <w:lang w:val="en-US"/>
        </w:rPr>
      </w:pPr>
    </w:p>
    <w:p w:rsidR="00FD484A" w:rsidRDefault="00FD484A" w:rsidP="00CB6D10">
      <w:pPr>
        <w:spacing w:before="100" w:beforeAutospacing="1" w:after="100" w:afterAutospacing="1"/>
        <w:ind w:firstLine="708"/>
        <w:jc w:val="both"/>
      </w:pPr>
    </w:p>
    <w:p w:rsidR="00FD484A" w:rsidRDefault="00FD484A" w:rsidP="00FD484A">
      <w:pPr>
        <w:spacing w:beforeAutospacing="1" w:afterAutospacing="1"/>
        <w:ind w:firstLine="708"/>
        <w:jc w:val="both"/>
      </w:pPr>
    </w:p>
    <w:p w:rsidR="00FD484A" w:rsidRDefault="00FD484A" w:rsidP="00FD484A">
      <w:pPr>
        <w:spacing w:beforeAutospacing="1" w:afterAutospacing="1"/>
        <w:ind w:firstLine="708"/>
        <w:jc w:val="both"/>
      </w:pPr>
    </w:p>
    <w:p w:rsidR="00307085" w:rsidRPr="00B900EC" w:rsidRDefault="00993B03" w:rsidP="00CB6D10">
      <w:pPr>
        <w:ind w:firstLine="708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700022" cy="2383536"/>
            <wp:effectExtent l="19050" t="0" r="0" b="0"/>
            <wp:wrapTight wrapText="bothSides">
              <wp:wrapPolygon edited="0">
                <wp:start x="-242" y="0"/>
                <wp:lineTo x="-242" y="21407"/>
                <wp:lineTo x="21542" y="21407"/>
                <wp:lineTo x="21542" y="0"/>
                <wp:lineTo x="-24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22" cy="238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Захарова</w:t>
      </w:r>
      <w:r w:rsidR="00CB6D10" w:rsidRPr="00CB6D10">
        <w:rPr>
          <w:rFonts w:eastAsia="Times New Roman"/>
          <w:b/>
          <w:bCs/>
        </w:rPr>
        <w:t>,</w:t>
      </w:r>
      <w:r w:rsidR="00E612B5">
        <w:rPr>
          <w:rFonts w:eastAsia="Times New Roman"/>
          <w:b/>
          <w:bCs/>
        </w:rPr>
        <w:t xml:space="preserve"> И. </w:t>
      </w:r>
      <w:r w:rsidR="00E612B5">
        <w:rPr>
          <w:rFonts w:eastAsia="Times New Roman"/>
          <w:b/>
        </w:rPr>
        <w:t>Детская энциклопедия по Китаю / Ирина Захарова, Владимир Захаров. – Ростов-на-Дону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Феникс</w:t>
      </w:r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Краснодар : </w:t>
      </w:r>
      <w:proofErr w:type="spellStart"/>
      <w:r w:rsidR="00E612B5">
        <w:rPr>
          <w:rFonts w:eastAsia="Times New Roman"/>
          <w:b/>
        </w:rPr>
        <w:t>Неогл</w:t>
      </w:r>
      <w:r w:rsidR="00CB6D10">
        <w:rPr>
          <w:rFonts w:eastAsia="Times New Roman"/>
          <w:b/>
        </w:rPr>
        <w:t>ори</w:t>
      </w:r>
      <w:proofErr w:type="spellEnd"/>
      <w:r w:rsidR="00CB6D10">
        <w:rPr>
          <w:rFonts w:eastAsia="Times New Roman"/>
          <w:b/>
        </w:rPr>
        <w:t>, 2008. – 110 с.</w:t>
      </w:r>
      <w:proofErr w:type="gramStart"/>
      <w:r w:rsidR="00CB6D10">
        <w:rPr>
          <w:rFonts w:eastAsia="Times New Roman"/>
          <w:b/>
        </w:rPr>
        <w:t xml:space="preserve"> :</w:t>
      </w:r>
      <w:proofErr w:type="gramEnd"/>
      <w:r w:rsidR="00CB6D10">
        <w:rPr>
          <w:rFonts w:eastAsia="Times New Roman"/>
          <w:b/>
        </w:rPr>
        <w:t xml:space="preserve"> </w:t>
      </w:r>
      <w:proofErr w:type="spellStart"/>
      <w:r w:rsidR="00CB6D10">
        <w:rPr>
          <w:rFonts w:eastAsia="Times New Roman"/>
          <w:b/>
        </w:rPr>
        <w:t>цв</w:t>
      </w:r>
      <w:proofErr w:type="spellEnd"/>
      <w:r w:rsidR="00CB6D10">
        <w:rPr>
          <w:rFonts w:eastAsia="Times New Roman"/>
          <w:b/>
        </w:rPr>
        <w:t>. ил. (12+).</w:t>
      </w:r>
    </w:p>
    <w:p w:rsidR="00993B03" w:rsidRDefault="00E612B5" w:rsidP="00CB6D10">
      <w:pPr>
        <w:ind w:firstLine="708"/>
        <w:jc w:val="both"/>
        <w:rPr>
          <w:lang w:val="en-US"/>
        </w:rPr>
      </w:pPr>
      <w:r>
        <w:t>В основу этой книги положены знания об истории, культуре, искусстве и мифологии Китая. Она рассказывает о нравах и обычаях китайцев, о великих ученых и их изобретениях, которые только много веков спустя стали известны в Европе и России.</w:t>
      </w: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Pr="00B900EC" w:rsidRDefault="00B900EC" w:rsidP="00CB6D10">
      <w:pPr>
        <w:ind w:firstLine="708"/>
        <w:jc w:val="both"/>
        <w:rPr>
          <w:lang w:val="en-US"/>
        </w:rPr>
      </w:pPr>
    </w:p>
    <w:p w:rsidR="00307085" w:rsidRDefault="00F733C3" w:rsidP="00CB6D10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254</wp:posOffset>
            </wp:positionV>
            <wp:extent cx="1797558" cy="2206752"/>
            <wp:effectExtent l="19050" t="0" r="0" b="0"/>
            <wp:wrapTight wrapText="bothSides">
              <wp:wrapPolygon edited="0">
                <wp:start x="-229" y="0"/>
                <wp:lineTo x="-229" y="21443"/>
                <wp:lineTo x="21518" y="21443"/>
                <wp:lineTo x="21518" y="0"/>
                <wp:lineTo x="-2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58" cy="220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Китай</w:t>
      </w:r>
      <w:proofErr w:type="gramStart"/>
      <w:r w:rsidR="00E612B5">
        <w:rPr>
          <w:rFonts w:eastAsia="Times New Roman"/>
        </w:rPr>
        <w:t xml:space="preserve"> </w:t>
      </w:r>
      <w:r w:rsidR="00E612B5">
        <w:rPr>
          <w:rFonts w:eastAsia="Times New Roman"/>
          <w:b/>
        </w:rPr>
        <w:t>:</w:t>
      </w:r>
      <w:proofErr w:type="gramEnd"/>
      <w:r w:rsidR="00E612B5">
        <w:rPr>
          <w:rFonts w:eastAsia="Times New Roman"/>
          <w:b/>
        </w:rPr>
        <w:t xml:space="preserve"> энциклопедия для детей / [составитель А. </w:t>
      </w:r>
      <w:proofErr w:type="spellStart"/>
      <w:r w:rsidR="00E612B5">
        <w:rPr>
          <w:rFonts w:eastAsia="Times New Roman"/>
          <w:b/>
        </w:rPr>
        <w:t>Лисовецкая</w:t>
      </w:r>
      <w:proofErr w:type="spellEnd"/>
      <w:r w:rsidR="00E612B5">
        <w:rPr>
          <w:rFonts w:eastAsia="Times New Roman"/>
          <w:b/>
        </w:rPr>
        <w:t>].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РИПОЛ классик, 2014. - 39, [1]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CB6D10">
        <w:rPr>
          <w:rFonts w:eastAsia="Times New Roman"/>
          <w:b/>
        </w:rPr>
        <w:t xml:space="preserve">. ил. – (Весь мир на ладошке). </w:t>
      </w:r>
      <w:r w:rsidR="00E612B5">
        <w:rPr>
          <w:rFonts w:eastAsia="Times New Roman"/>
          <w:b/>
        </w:rPr>
        <w:t>(12+)</w:t>
      </w:r>
    </w:p>
    <w:p w:rsidR="00307085" w:rsidRDefault="00DF5CF1" w:rsidP="00CB6D10">
      <w:pPr>
        <w:ind w:firstLine="708"/>
        <w:jc w:val="both"/>
        <w:rPr>
          <w:lang w:val="en-US"/>
        </w:rPr>
      </w:pPr>
      <w:r>
        <w:t>Китай –</w:t>
      </w:r>
      <w:r w:rsidR="00E612B5">
        <w:t xml:space="preserve"> таинственная страна-загадка, притягивающая к себе с необычайной силой. Скрытая на протяжении тысячелетий от внешнего мира Великой Китайской стеной, эта страна сегодня открыта для туристов. Здесь множество интересных исторических и культурных достопримечательностей и традиций. Это страна с богатой историей и самым большим в мире населением, третья по величине страна на нашей планете после России и Канады. Природные ландшафты недаром принесли</w:t>
      </w:r>
      <w:r>
        <w:t xml:space="preserve"> Китаю славу страны контрастов –</w:t>
      </w:r>
      <w:bookmarkStart w:id="0" w:name="_GoBack"/>
      <w:bookmarkEnd w:id="0"/>
      <w:r w:rsidR="00E612B5">
        <w:t xml:space="preserve"> от безжизненных равнин пустыни Гоби и сверкающих склонов Джомолунгмы до необыкновенных карстовых пейзажей </w:t>
      </w:r>
      <w:proofErr w:type="spellStart"/>
      <w:r w:rsidR="00E612B5">
        <w:t>Яншо</w:t>
      </w:r>
      <w:proofErr w:type="spellEnd"/>
      <w:r w:rsidR="00E612B5">
        <w:t>.</w:t>
      </w: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Default="00B900EC" w:rsidP="00CB6D10">
      <w:pPr>
        <w:ind w:firstLine="708"/>
        <w:jc w:val="both"/>
        <w:rPr>
          <w:lang w:val="en-US"/>
        </w:rPr>
      </w:pPr>
    </w:p>
    <w:p w:rsidR="00B900EC" w:rsidRPr="00B900EC" w:rsidRDefault="00B900EC" w:rsidP="00CB6D10">
      <w:pPr>
        <w:ind w:firstLine="708"/>
        <w:jc w:val="both"/>
        <w:rPr>
          <w:lang w:val="en-US"/>
        </w:rPr>
      </w:pPr>
    </w:p>
    <w:p w:rsidR="00F733C3" w:rsidRPr="00B900EC" w:rsidRDefault="00F733C3" w:rsidP="00CB6D10">
      <w:pPr>
        <w:ind w:firstLine="708"/>
        <w:jc w:val="both"/>
        <w:rPr>
          <w:rFonts w:eastAsia="Times New Roman"/>
        </w:rPr>
      </w:pPr>
    </w:p>
    <w:p w:rsidR="002C18B0" w:rsidRPr="00B900EC" w:rsidRDefault="002C18B0" w:rsidP="00CB6D10">
      <w:pPr>
        <w:ind w:firstLine="708"/>
        <w:jc w:val="both"/>
        <w:rPr>
          <w:rFonts w:eastAsia="Times New Roman"/>
        </w:rPr>
      </w:pPr>
    </w:p>
    <w:p w:rsidR="00307085" w:rsidRDefault="00F733C3" w:rsidP="00F733C3">
      <w:pPr>
        <w:shd w:val="clear" w:color="auto" w:fill="FFFFFF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2413</wp:posOffset>
            </wp:positionV>
            <wp:extent cx="1645158" cy="2133600"/>
            <wp:effectExtent l="19050" t="0" r="0" b="0"/>
            <wp:wrapTight wrapText="bothSides">
              <wp:wrapPolygon edited="0">
                <wp:start x="-250" y="0"/>
                <wp:lineTo x="-250" y="21407"/>
                <wp:lineTo x="21510" y="21407"/>
                <wp:lineTo x="21510" y="0"/>
                <wp:lineTo x="-250" y="0"/>
              </wp:wrapPolygon>
            </wp:wrapTight>
            <wp:docPr id="17" name="Рисунок 17" descr="D:\ОТДЕЛ ИНФОРМАЦИИ\АВГУСТ\Все о Китае\Обложки\Китайские сказки Экс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ДЕЛ ИНФОРМАЦИИ\АВГУСТ\Все о Китае\Обложки\Китайские сказки Эксм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5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Китайские сказки</w:t>
      </w:r>
      <w:r w:rsidR="00E612B5">
        <w:rPr>
          <w:rFonts w:eastAsia="Times New Roman"/>
        </w:rPr>
        <w:t xml:space="preserve"> </w:t>
      </w:r>
      <w:r w:rsidR="00E612B5">
        <w:rPr>
          <w:rFonts w:eastAsia="Times New Roman"/>
          <w:b/>
        </w:rPr>
        <w:t xml:space="preserve">/ [перевод с английского И. </w:t>
      </w:r>
      <w:proofErr w:type="spellStart"/>
      <w:r w:rsidR="00E612B5">
        <w:rPr>
          <w:rFonts w:eastAsia="Times New Roman"/>
          <w:b/>
        </w:rPr>
        <w:t>Крупичевой</w:t>
      </w:r>
      <w:proofErr w:type="spellEnd"/>
      <w:r w:rsidR="00E612B5">
        <w:rPr>
          <w:rFonts w:eastAsia="Times New Roman"/>
          <w:b/>
        </w:rPr>
        <w:t>]</w:t>
      </w:r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художник Л. </w:t>
      </w:r>
      <w:proofErr w:type="spellStart"/>
      <w:r w:rsidR="00E612B5">
        <w:rPr>
          <w:rFonts w:eastAsia="Times New Roman"/>
          <w:b/>
        </w:rPr>
        <w:t>Марайя</w:t>
      </w:r>
      <w:proofErr w:type="spellEnd"/>
      <w:r w:rsidR="00E612B5">
        <w:rPr>
          <w:rFonts w:eastAsia="Times New Roman"/>
          <w:b/>
        </w:rPr>
        <w:t>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Эксмо</w:t>
      </w:r>
      <w:proofErr w:type="spellEnd"/>
      <w:r w:rsidR="00E612B5">
        <w:rPr>
          <w:rFonts w:eastAsia="Times New Roman"/>
          <w:b/>
        </w:rPr>
        <w:t>, 2015. – 80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E612B5">
        <w:rPr>
          <w:rFonts w:eastAsia="Times New Roman"/>
          <w:b/>
        </w:rPr>
        <w:t xml:space="preserve">. ил. – (Иллюстрации из детства).  (6+) </w:t>
      </w:r>
    </w:p>
    <w:p w:rsidR="00307085" w:rsidRDefault="00307085">
      <w:pPr>
        <w:shd w:val="clear" w:color="auto" w:fill="FFFFFF"/>
        <w:rPr>
          <w:rFonts w:eastAsia="Times New Roman"/>
        </w:rPr>
      </w:pPr>
    </w:p>
    <w:p w:rsidR="00307085" w:rsidRDefault="00E612B5">
      <w:pPr>
        <w:shd w:val="clear" w:color="auto" w:fill="FFFFFF"/>
        <w:ind w:firstLine="708"/>
        <w:jc w:val="both"/>
      </w:pPr>
      <w:r>
        <w:t xml:space="preserve">Сборник из пяти китайских народных сказок. Драконы, ведьмы и привидения, невидимый волшебник из фарфорового дома и принц-черепаха… </w:t>
      </w:r>
    </w:p>
    <w:p w:rsidR="00F733C3" w:rsidRDefault="00F733C3">
      <w:pPr>
        <w:shd w:val="clear" w:color="auto" w:fill="FFFFFF"/>
        <w:ind w:firstLine="708"/>
        <w:jc w:val="both"/>
      </w:pPr>
    </w:p>
    <w:p w:rsidR="00F733C3" w:rsidRDefault="00F733C3">
      <w:pPr>
        <w:shd w:val="clear" w:color="auto" w:fill="FFFFFF"/>
        <w:ind w:firstLine="708"/>
        <w:jc w:val="both"/>
      </w:pPr>
    </w:p>
    <w:p w:rsidR="00F733C3" w:rsidRDefault="00F733C3">
      <w:pPr>
        <w:shd w:val="clear" w:color="auto" w:fill="FFFFFF"/>
        <w:ind w:firstLine="708"/>
        <w:jc w:val="both"/>
      </w:pPr>
    </w:p>
    <w:p w:rsidR="00F733C3" w:rsidRDefault="00F733C3">
      <w:pPr>
        <w:shd w:val="clear" w:color="auto" w:fill="FFFFFF"/>
        <w:ind w:firstLine="708"/>
        <w:jc w:val="both"/>
      </w:pPr>
    </w:p>
    <w:p w:rsidR="00F733C3" w:rsidRPr="00B900EC" w:rsidRDefault="00F733C3">
      <w:pPr>
        <w:shd w:val="clear" w:color="auto" w:fill="FFFFFF"/>
        <w:ind w:firstLine="708"/>
        <w:jc w:val="both"/>
      </w:pPr>
    </w:p>
    <w:p w:rsidR="002C18B0" w:rsidRPr="00B900EC" w:rsidRDefault="002C18B0">
      <w:pPr>
        <w:shd w:val="clear" w:color="auto" w:fill="FFFFFF"/>
        <w:ind w:firstLine="708"/>
        <w:jc w:val="both"/>
      </w:pPr>
    </w:p>
    <w:p w:rsidR="00307085" w:rsidRDefault="00307085">
      <w:pPr>
        <w:shd w:val="clear" w:color="auto" w:fill="FFFFFF"/>
        <w:ind w:firstLine="708"/>
        <w:jc w:val="both"/>
      </w:pPr>
    </w:p>
    <w:p w:rsidR="00307085" w:rsidRDefault="00961547" w:rsidP="00961547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96520</wp:posOffset>
            </wp:positionV>
            <wp:extent cx="1510665" cy="1883410"/>
            <wp:effectExtent l="19050" t="0" r="0" b="0"/>
            <wp:wrapTight wrapText="bothSides">
              <wp:wrapPolygon edited="0">
                <wp:start x="-272" y="0"/>
                <wp:lineTo x="-272" y="21411"/>
                <wp:lineTo x="21518" y="21411"/>
                <wp:lineTo x="21518" y="0"/>
                <wp:lineTo x="-272" y="0"/>
              </wp:wrapPolygon>
            </wp:wrapTight>
            <wp:docPr id="18" name="Рисунок 18" descr="D:\ОТДЕЛ ИНФОРМАЦИИ\АВГУСТ\Все о Китае\Обложки\Китайские сказки 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ДЕЛ ИНФОРМАЦИИ\АВГУСТ\Все о Китае\Обложки\Китайские сказки АС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2B5">
        <w:rPr>
          <w:rFonts w:eastAsia="Times New Roman"/>
          <w:b/>
          <w:bCs/>
        </w:rPr>
        <w:t>Китайские сказки</w:t>
      </w:r>
      <w:r w:rsidR="00E612B5">
        <w:rPr>
          <w:rFonts w:eastAsia="Times New Roman"/>
        </w:rPr>
        <w:t xml:space="preserve"> </w:t>
      </w:r>
      <w:r w:rsidR="00E612B5">
        <w:rPr>
          <w:rFonts w:eastAsia="Times New Roman"/>
          <w:b/>
        </w:rPr>
        <w:t xml:space="preserve">/ пересказ Маши </w:t>
      </w:r>
      <w:proofErr w:type="spellStart"/>
      <w:r w:rsidR="00E612B5">
        <w:rPr>
          <w:rFonts w:eastAsia="Times New Roman"/>
          <w:b/>
        </w:rPr>
        <w:t>Лукашиной</w:t>
      </w:r>
      <w:proofErr w:type="spellEnd"/>
      <w:proofErr w:type="gramStart"/>
      <w:r w:rsidR="00E612B5">
        <w:rPr>
          <w:rFonts w:eastAsia="Times New Roman"/>
          <w:b/>
        </w:rPr>
        <w:t xml:space="preserve"> ;</w:t>
      </w:r>
      <w:proofErr w:type="gramEnd"/>
      <w:r w:rsidR="00E612B5">
        <w:rPr>
          <w:rFonts w:eastAsia="Times New Roman"/>
          <w:b/>
        </w:rPr>
        <w:t xml:space="preserve"> иллюстрации Максима Митрофанова.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АСТ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Малыш, 2024. – 70, [2] с. : </w:t>
      </w:r>
      <w:proofErr w:type="spellStart"/>
      <w:r w:rsidR="00E612B5">
        <w:rPr>
          <w:rFonts w:eastAsia="Times New Roman"/>
          <w:b/>
        </w:rPr>
        <w:t>цв</w:t>
      </w:r>
      <w:proofErr w:type="spellEnd"/>
      <w:r w:rsidR="00E612B5">
        <w:rPr>
          <w:rFonts w:eastAsia="Times New Roman"/>
          <w:b/>
        </w:rPr>
        <w:t xml:space="preserve">. ил. – (Сокровища мировой литературы для детей).  (0+) </w:t>
      </w:r>
    </w:p>
    <w:p w:rsidR="00307085" w:rsidRDefault="00E612B5" w:rsidP="00961547">
      <w:pPr>
        <w:spacing w:beforeAutospacing="1" w:afterAutospacing="1"/>
        <w:ind w:firstLine="708"/>
        <w:jc w:val="both"/>
      </w:pPr>
      <w:r>
        <w:t xml:space="preserve">На страницах этой книги вы познакомитесь со справедливым и находчивым судьей </w:t>
      </w:r>
      <w:proofErr w:type="spellStart"/>
      <w:r>
        <w:t>Бао-Гуном</w:t>
      </w:r>
      <w:proofErr w:type="spellEnd"/>
      <w:r>
        <w:t xml:space="preserve">, добрым акробатом </w:t>
      </w:r>
      <w:proofErr w:type="spellStart"/>
      <w:r>
        <w:t>Минг-Мингом</w:t>
      </w:r>
      <w:proofErr w:type="spellEnd"/>
      <w:r>
        <w:t xml:space="preserve">, мудрым старым волшебником, увидите настоящие чудеса и попробуете удивительные фрукты – </w:t>
      </w:r>
      <w:proofErr w:type="spellStart"/>
      <w:r>
        <w:t>карамболы</w:t>
      </w:r>
      <w:proofErr w:type="spellEnd"/>
      <w:r>
        <w:t xml:space="preserve">. </w:t>
      </w:r>
    </w:p>
    <w:p w:rsidR="00961547" w:rsidRDefault="00961547" w:rsidP="00961547">
      <w:pPr>
        <w:spacing w:beforeAutospacing="1" w:afterAutospacing="1"/>
        <w:ind w:firstLine="708"/>
        <w:jc w:val="both"/>
      </w:pPr>
    </w:p>
    <w:p w:rsidR="002C1351" w:rsidRDefault="00BC03E3" w:rsidP="002C1351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96520</wp:posOffset>
            </wp:positionV>
            <wp:extent cx="1580515" cy="1974850"/>
            <wp:effectExtent l="19050" t="0" r="635" b="0"/>
            <wp:wrapTight wrapText="bothSides">
              <wp:wrapPolygon edited="0">
                <wp:start x="-260" y="0"/>
                <wp:lineTo x="-260" y="21461"/>
                <wp:lineTo x="21609" y="21461"/>
                <wp:lineTo x="21609" y="0"/>
                <wp:lineTo x="-260" y="0"/>
              </wp:wrapPolygon>
            </wp:wrapTight>
            <wp:docPr id="20" name="Рисунок 20" descr="D:\ОТДЕЛ ИНФОРМАЦИИ\АВГУСТ\Все о Китае\Обложки\Коттерелл 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ТДЕЛ ИНФОРМАЦИИ\АВГУСТ\Все о Китае\Обложки\Коттерелл Кита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C1351">
        <w:rPr>
          <w:rFonts w:eastAsia="Times New Roman"/>
          <w:b/>
          <w:bCs/>
        </w:rPr>
        <w:t>Коттерелл</w:t>
      </w:r>
      <w:proofErr w:type="spellEnd"/>
      <w:r w:rsidR="002C18B0">
        <w:rPr>
          <w:rFonts w:eastAsia="Times New Roman"/>
          <w:b/>
          <w:bCs/>
        </w:rPr>
        <w:t>,</w:t>
      </w:r>
      <w:r w:rsidR="002C1351">
        <w:rPr>
          <w:rFonts w:eastAsia="Times New Roman"/>
          <w:b/>
          <w:bCs/>
        </w:rPr>
        <w:t xml:space="preserve"> А. </w:t>
      </w:r>
      <w:r w:rsidR="002C1351">
        <w:rPr>
          <w:rFonts w:eastAsia="Times New Roman"/>
          <w:b/>
        </w:rPr>
        <w:t xml:space="preserve">Китай / А. </w:t>
      </w:r>
      <w:proofErr w:type="spellStart"/>
      <w:r w:rsidR="002C1351">
        <w:rPr>
          <w:rFonts w:eastAsia="Times New Roman"/>
          <w:b/>
        </w:rPr>
        <w:t>Коттерелл</w:t>
      </w:r>
      <w:proofErr w:type="spellEnd"/>
      <w:proofErr w:type="gramStart"/>
      <w:r w:rsidR="002C1351">
        <w:rPr>
          <w:rFonts w:eastAsia="Times New Roman"/>
          <w:b/>
        </w:rPr>
        <w:t xml:space="preserve"> ;</w:t>
      </w:r>
      <w:proofErr w:type="gramEnd"/>
      <w:r w:rsidR="002C1351">
        <w:rPr>
          <w:rFonts w:eastAsia="Times New Roman"/>
          <w:b/>
        </w:rPr>
        <w:t xml:space="preserve"> фотографии А. </w:t>
      </w:r>
      <w:proofErr w:type="spellStart"/>
      <w:r w:rsidR="002C1351">
        <w:rPr>
          <w:rFonts w:eastAsia="Times New Roman"/>
          <w:b/>
        </w:rPr>
        <w:t>Хилза</w:t>
      </w:r>
      <w:proofErr w:type="spellEnd"/>
      <w:r w:rsidR="002C1351">
        <w:rPr>
          <w:rFonts w:eastAsia="Times New Roman"/>
          <w:b/>
        </w:rPr>
        <w:t xml:space="preserve">, Д. </w:t>
      </w:r>
      <w:proofErr w:type="spellStart"/>
      <w:r w:rsidR="002C1351">
        <w:rPr>
          <w:rFonts w:eastAsia="Times New Roman"/>
          <w:b/>
        </w:rPr>
        <w:t>Брайтлинга</w:t>
      </w:r>
      <w:proofErr w:type="spellEnd"/>
      <w:r w:rsidR="002C1351">
        <w:rPr>
          <w:rFonts w:eastAsia="Times New Roman"/>
          <w:b/>
        </w:rPr>
        <w:t>. – Москва</w:t>
      </w:r>
      <w:proofErr w:type="gramStart"/>
      <w:r w:rsidR="002C1351">
        <w:rPr>
          <w:rFonts w:eastAsia="Times New Roman"/>
          <w:b/>
        </w:rPr>
        <w:t xml:space="preserve"> :</w:t>
      </w:r>
      <w:proofErr w:type="gramEnd"/>
      <w:r w:rsidR="002C1351">
        <w:rPr>
          <w:rFonts w:eastAsia="Times New Roman"/>
          <w:b/>
        </w:rPr>
        <w:t xml:space="preserve"> </w:t>
      </w:r>
      <w:proofErr w:type="spellStart"/>
      <w:r w:rsidR="002C1351">
        <w:rPr>
          <w:rFonts w:eastAsia="Times New Roman"/>
          <w:b/>
        </w:rPr>
        <w:t>Дорлинг</w:t>
      </w:r>
      <w:proofErr w:type="spellEnd"/>
      <w:r w:rsidR="002C1351">
        <w:rPr>
          <w:rFonts w:eastAsia="Times New Roman"/>
          <w:b/>
        </w:rPr>
        <w:t xml:space="preserve"> </w:t>
      </w:r>
      <w:proofErr w:type="spellStart"/>
      <w:r w:rsidR="002C1351">
        <w:rPr>
          <w:rFonts w:eastAsia="Times New Roman"/>
          <w:b/>
        </w:rPr>
        <w:t>Киндерсли</w:t>
      </w:r>
      <w:proofErr w:type="spellEnd"/>
      <w:r w:rsidR="002C1351">
        <w:rPr>
          <w:rFonts w:eastAsia="Times New Roman"/>
          <w:b/>
        </w:rPr>
        <w:t>, 1997. – 64 с.</w:t>
      </w:r>
      <w:proofErr w:type="gramStart"/>
      <w:r w:rsidR="002C1351">
        <w:rPr>
          <w:rFonts w:eastAsia="Times New Roman"/>
          <w:b/>
        </w:rPr>
        <w:t xml:space="preserve"> :</w:t>
      </w:r>
      <w:proofErr w:type="gramEnd"/>
      <w:r w:rsidR="002C1351">
        <w:rPr>
          <w:rFonts w:eastAsia="Times New Roman"/>
          <w:b/>
        </w:rPr>
        <w:t xml:space="preserve"> ил. – </w:t>
      </w:r>
      <w:proofErr w:type="gramStart"/>
      <w:r w:rsidR="002C1351">
        <w:rPr>
          <w:rFonts w:eastAsia="Times New Roman"/>
          <w:b/>
        </w:rPr>
        <w:t>(Очевидец.</w:t>
      </w:r>
      <w:proofErr w:type="gramEnd"/>
      <w:r w:rsidR="002C1351">
        <w:rPr>
          <w:rFonts w:eastAsia="Times New Roman"/>
          <w:b/>
        </w:rPr>
        <w:t xml:space="preserve"> </w:t>
      </w:r>
      <w:proofErr w:type="gramStart"/>
      <w:r w:rsidR="002C1351">
        <w:rPr>
          <w:rFonts w:eastAsia="Times New Roman"/>
          <w:b/>
        </w:rPr>
        <w:t xml:space="preserve">Обо всем на свете).  (12+) </w:t>
      </w:r>
      <w:proofErr w:type="gramEnd"/>
    </w:p>
    <w:p w:rsidR="002C1351" w:rsidRDefault="002C1351" w:rsidP="002C1351">
      <w:pPr>
        <w:spacing w:beforeAutospacing="1" w:afterAutospacing="1"/>
        <w:ind w:firstLine="708"/>
        <w:jc w:val="both"/>
        <w:rPr>
          <w:lang w:val="en-US"/>
        </w:rPr>
      </w:pPr>
      <w:r>
        <w:t>Эта книга открывает перед вами историю загадочного древнего Китая. На изумительных фотографиях</w:t>
      </w:r>
      <w:r w:rsidR="002C18B0">
        <w:t xml:space="preserve"> –</w:t>
      </w:r>
      <w:r>
        <w:t xml:space="preserve"> предметы быта и уникальные произведения искусства великой империи Востока. </w:t>
      </w:r>
    </w:p>
    <w:p w:rsidR="00B900EC" w:rsidRDefault="00B900EC" w:rsidP="002C1351">
      <w:pPr>
        <w:spacing w:beforeAutospacing="1" w:afterAutospacing="1"/>
        <w:ind w:firstLine="708"/>
        <w:jc w:val="both"/>
        <w:rPr>
          <w:lang w:val="en-US"/>
        </w:rPr>
      </w:pPr>
    </w:p>
    <w:p w:rsidR="00B900EC" w:rsidRDefault="00B900EC" w:rsidP="002C1351">
      <w:pPr>
        <w:spacing w:beforeAutospacing="1" w:afterAutospacing="1"/>
        <w:ind w:firstLine="708"/>
        <w:jc w:val="both"/>
        <w:rPr>
          <w:lang w:val="en-US"/>
        </w:rPr>
      </w:pPr>
    </w:p>
    <w:p w:rsidR="00B900EC" w:rsidRDefault="00B900EC" w:rsidP="002C1351">
      <w:pPr>
        <w:spacing w:beforeAutospacing="1" w:afterAutospacing="1"/>
        <w:ind w:firstLine="708"/>
        <w:jc w:val="both"/>
        <w:rPr>
          <w:lang w:val="en-US"/>
        </w:rPr>
      </w:pPr>
    </w:p>
    <w:p w:rsidR="00BC03E3" w:rsidRDefault="00BC03E3" w:rsidP="00E151B6">
      <w:pPr>
        <w:spacing w:beforeAutospacing="1" w:afterAutospacing="1"/>
        <w:ind w:firstLine="708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323850</wp:posOffset>
            </wp:positionV>
            <wp:extent cx="1520825" cy="2035810"/>
            <wp:effectExtent l="19050" t="0" r="3175" b="0"/>
            <wp:wrapTight wrapText="bothSides">
              <wp:wrapPolygon edited="0">
                <wp:start x="-271" y="0"/>
                <wp:lineTo x="-271" y="21425"/>
                <wp:lineTo x="21645" y="21425"/>
                <wp:lineTo x="21645" y="0"/>
                <wp:lineTo x="-271" y="0"/>
              </wp:wrapPolygon>
            </wp:wrapTight>
            <wp:docPr id="19" name="Рисунок 19" descr="D:\ОТДЕЛ ИНФОРМАЦИИ\АВГУСТ\Все о Китае\Обложки\Крюгер 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ТДЕЛ ИНФОРМАЦИИ\АВГУСТ\Все о Китае\Обложки\Крюгер Кита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085" w:rsidRDefault="002C18B0" w:rsidP="00E151B6">
      <w:pPr>
        <w:spacing w:beforeAutospacing="1" w:afterAutospacing="1"/>
        <w:ind w:firstLine="708"/>
        <w:jc w:val="both"/>
        <w:rPr>
          <w:rFonts w:eastAsia="Times New Roman"/>
          <w:b/>
        </w:rPr>
      </w:pPr>
      <w:proofErr w:type="spellStart"/>
      <w:r>
        <w:rPr>
          <w:rFonts w:eastAsia="Times New Roman"/>
          <w:b/>
          <w:bCs/>
        </w:rPr>
        <w:t>Крюгер</w:t>
      </w:r>
      <w:proofErr w:type="spellEnd"/>
      <w:r>
        <w:rPr>
          <w:rFonts w:eastAsia="Times New Roman"/>
          <w:b/>
          <w:bCs/>
        </w:rPr>
        <w:t xml:space="preserve">, </w:t>
      </w:r>
      <w:r w:rsidR="00E612B5">
        <w:rPr>
          <w:rFonts w:eastAsia="Times New Roman"/>
          <w:b/>
          <w:bCs/>
        </w:rPr>
        <w:t xml:space="preserve">Р. </w:t>
      </w:r>
      <w:r w:rsidR="00E612B5">
        <w:rPr>
          <w:rFonts w:eastAsia="Times New Roman"/>
          <w:b/>
        </w:rPr>
        <w:t>Китай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полная история Поднебесной / Рейн </w:t>
      </w:r>
      <w:proofErr w:type="spellStart"/>
      <w:r w:rsidR="00E612B5">
        <w:rPr>
          <w:rFonts w:eastAsia="Times New Roman"/>
          <w:b/>
        </w:rPr>
        <w:t>Крюгер</w:t>
      </w:r>
      <w:proofErr w:type="spellEnd"/>
      <w:r w:rsidR="00E612B5">
        <w:rPr>
          <w:rFonts w:eastAsia="Times New Roman"/>
          <w:b/>
        </w:rPr>
        <w:t>. – Москва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</w:t>
      </w:r>
      <w:proofErr w:type="spellStart"/>
      <w:r w:rsidR="00E612B5">
        <w:rPr>
          <w:rFonts w:eastAsia="Times New Roman"/>
          <w:b/>
        </w:rPr>
        <w:t>Эксмо</w:t>
      </w:r>
      <w:proofErr w:type="spellEnd"/>
      <w:r w:rsidR="00E612B5">
        <w:rPr>
          <w:rFonts w:eastAsia="Times New Roman"/>
          <w:b/>
        </w:rPr>
        <w:t>, 2006. – 448 с.</w:t>
      </w:r>
      <w:proofErr w:type="gramStart"/>
      <w:r w:rsidR="00E612B5">
        <w:rPr>
          <w:rFonts w:eastAsia="Times New Roman"/>
          <w:b/>
        </w:rPr>
        <w:t xml:space="preserve"> :</w:t>
      </w:r>
      <w:proofErr w:type="gramEnd"/>
      <w:r w:rsidR="00E612B5">
        <w:rPr>
          <w:rFonts w:eastAsia="Times New Roman"/>
          <w:b/>
        </w:rPr>
        <w:t xml:space="preserve"> ил. – (Тайны древних цивилизаций).  (12+) </w:t>
      </w:r>
    </w:p>
    <w:p w:rsidR="00307085" w:rsidRDefault="00E612B5" w:rsidP="00E151B6">
      <w:pPr>
        <w:spacing w:beforeAutospacing="1" w:afterAutospacing="1"/>
        <w:ind w:firstLine="708"/>
        <w:jc w:val="both"/>
        <w:rPr>
          <w:lang w:val="en-US"/>
        </w:rPr>
      </w:pPr>
      <w:r>
        <w:t xml:space="preserve">Данная книга содержит полное и подробное описание истории Китая. </w:t>
      </w:r>
    </w:p>
    <w:p w:rsidR="00B900EC" w:rsidRDefault="00B900EC" w:rsidP="00E151B6">
      <w:pPr>
        <w:spacing w:beforeAutospacing="1" w:afterAutospacing="1"/>
        <w:ind w:firstLine="708"/>
        <w:jc w:val="both"/>
        <w:rPr>
          <w:lang w:val="en-US"/>
        </w:rPr>
      </w:pPr>
    </w:p>
    <w:p w:rsidR="00B900EC" w:rsidRDefault="00B900EC" w:rsidP="00E151B6">
      <w:pPr>
        <w:spacing w:beforeAutospacing="1" w:afterAutospacing="1"/>
        <w:ind w:firstLine="708"/>
        <w:jc w:val="both"/>
        <w:rPr>
          <w:lang w:val="en-US"/>
        </w:rPr>
      </w:pPr>
    </w:p>
    <w:p w:rsidR="00B900EC" w:rsidRDefault="00B900EC" w:rsidP="00E151B6">
      <w:pPr>
        <w:spacing w:beforeAutospacing="1" w:afterAutospacing="1"/>
        <w:ind w:firstLine="708"/>
        <w:jc w:val="both"/>
        <w:rPr>
          <w:lang w:val="en-US"/>
        </w:rPr>
      </w:pPr>
    </w:p>
    <w:p w:rsidR="00B900EC" w:rsidRDefault="00B900EC" w:rsidP="00E151B6">
      <w:pPr>
        <w:spacing w:beforeAutospacing="1" w:afterAutospacing="1"/>
        <w:ind w:firstLine="708"/>
        <w:jc w:val="both"/>
        <w:rPr>
          <w:lang w:val="en-US"/>
        </w:rPr>
      </w:pPr>
    </w:p>
    <w:p w:rsidR="00B900EC" w:rsidRPr="00B900EC" w:rsidRDefault="00B900EC" w:rsidP="00E151B6">
      <w:pPr>
        <w:spacing w:beforeAutospacing="1" w:afterAutospacing="1"/>
        <w:ind w:firstLine="708"/>
        <w:jc w:val="both"/>
        <w:rPr>
          <w:lang w:val="en-US"/>
        </w:rPr>
      </w:pPr>
    </w:p>
    <w:p w:rsidR="00E151B6" w:rsidRDefault="00E151B6" w:rsidP="00E151B6">
      <w:pPr>
        <w:spacing w:beforeAutospacing="1" w:afterAutospacing="1"/>
        <w:ind w:firstLine="708"/>
        <w:jc w:val="both"/>
      </w:pPr>
    </w:p>
    <w:p w:rsidR="00E151B6" w:rsidRDefault="00E151B6" w:rsidP="00E151B6">
      <w:pPr>
        <w:spacing w:beforeAutospacing="1" w:afterAutospacing="1"/>
        <w:ind w:firstLine="708"/>
        <w:jc w:val="both"/>
      </w:pPr>
    </w:p>
    <w:p w:rsidR="00E151B6" w:rsidRDefault="00BC03E3" w:rsidP="00E151B6">
      <w:pPr>
        <w:spacing w:beforeAutospacing="1" w:afterAutospacing="1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306705</wp:posOffset>
            </wp:positionV>
            <wp:extent cx="1463040" cy="2084070"/>
            <wp:effectExtent l="19050" t="0" r="3810" b="0"/>
            <wp:wrapTight wrapText="bothSides">
              <wp:wrapPolygon edited="0">
                <wp:start x="-281" y="0"/>
                <wp:lineTo x="-281" y="21324"/>
                <wp:lineTo x="21656" y="21324"/>
                <wp:lineTo x="21656" y="0"/>
                <wp:lineTo x="-281" y="0"/>
              </wp:wrapPolygon>
            </wp:wrapTight>
            <wp:docPr id="21" name="Рисунок 21" descr="D:\ОТДЕЛ ИНФОРМАЦИИ\АВГУСТ\Все о Китае\Обложки\Куликова Восточная 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ДЕЛ ИНФОРМАЦИИ\АВГУСТ\Все о Китае\Обложки\Куликова Восточная Аз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085" w:rsidRDefault="00E612B5" w:rsidP="006401C0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</w:rPr>
        <w:t>Куликова</w:t>
      </w:r>
      <w:r w:rsidR="002C18B0">
        <w:rPr>
          <w:rFonts w:eastAsia="Times New Roman"/>
          <w:b/>
          <w:bCs/>
        </w:rPr>
        <w:t>,</w:t>
      </w:r>
      <w:r>
        <w:rPr>
          <w:rFonts w:eastAsia="Times New Roman"/>
          <w:b/>
          <w:bCs/>
        </w:rPr>
        <w:t xml:space="preserve"> В. Н. </w:t>
      </w:r>
      <w:r w:rsidR="002C18B0">
        <w:rPr>
          <w:rFonts w:eastAsia="Times New Roman"/>
          <w:b/>
        </w:rPr>
        <w:t>Восточная Азия / В. Н.</w:t>
      </w:r>
      <w:r>
        <w:rPr>
          <w:rFonts w:eastAsia="Times New Roman"/>
          <w:b/>
        </w:rPr>
        <w:t xml:space="preserve"> Куликова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Л. </w:t>
      </w:r>
      <w:proofErr w:type="spellStart"/>
      <w:r>
        <w:rPr>
          <w:rFonts w:eastAsia="Times New Roman"/>
          <w:b/>
        </w:rPr>
        <w:t>Стрига</w:t>
      </w:r>
      <w:proofErr w:type="spellEnd"/>
      <w:r>
        <w:rPr>
          <w:rFonts w:eastAsia="Times New Roman"/>
          <w:b/>
        </w:rPr>
        <w:t xml:space="preserve">. </w:t>
      </w:r>
      <w:r w:rsidR="006401C0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Мир книги, 2009. </w:t>
      </w:r>
      <w:r w:rsidR="006401C0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224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6401C0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(Обычаи народов мира).  (</w:t>
      </w:r>
      <w:r w:rsidR="006401C0">
        <w:rPr>
          <w:rFonts w:eastAsia="Times New Roman"/>
          <w:b/>
        </w:rPr>
        <w:t>12+</w:t>
      </w:r>
      <w:r>
        <w:rPr>
          <w:rFonts w:eastAsia="Times New Roman"/>
          <w:b/>
        </w:rPr>
        <w:t xml:space="preserve">) </w:t>
      </w:r>
    </w:p>
    <w:p w:rsidR="00307085" w:rsidRDefault="00E612B5" w:rsidP="00BC03E3">
      <w:pPr>
        <w:spacing w:beforeAutospacing="1" w:afterAutospacing="1"/>
        <w:ind w:firstLine="708"/>
        <w:jc w:val="both"/>
        <w:rPr>
          <w:rFonts w:eastAsia="Times New Roman"/>
        </w:rPr>
      </w:pPr>
      <w:r>
        <w:t xml:space="preserve">Интересная книга для тех, кто интересуется культурой Китая, Японии и Кореи. Новый год по лунному календарю, восточная кулинария и восточные единоборства... </w:t>
      </w:r>
    </w:p>
    <w:sectPr w:rsidR="00307085" w:rsidSect="00307085">
      <w:footerReference w:type="default" r:id="rId20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D75" w:rsidRDefault="00FE6D75" w:rsidP="00307085">
      <w:r>
        <w:separator/>
      </w:r>
    </w:p>
  </w:endnote>
  <w:endnote w:type="continuationSeparator" w:id="0">
    <w:p w:rsidR="00FE6D75" w:rsidRDefault="00FE6D75" w:rsidP="00307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307085" w:rsidRDefault="002B7858">
    <w:pPr>
      <w:pStyle w:val="ac"/>
      <w:jc w:val="center"/>
    </w:pPr>
    <w:r>
      <w:fldChar w:fldCharType="begin"/>
    </w:r>
    <w:r w:rsidR="00E612B5">
      <w:instrText xml:space="preserve"> PAGE </w:instrText>
    </w:r>
    <w:r>
      <w:fldChar w:fldCharType="separate"/>
    </w:r>
    <w:r w:rsidR="00B900EC">
      <w:rPr>
        <w:noProof/>
      </w:rPr>
      <w:t>1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D75" w:rsidRDefault="00FE6D75" w:rsidP="00307085">
      <w:r>
        <w:separator/>
      </w:r>
    </w:p>
  </w:footnote>
  <w:footnote w:type="continuationSeparator" w:id="0">
    <w:p w:rsidR="00FE6D75" w:rsidRDefault="00FE6D75" w:rsidP="003070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085"/>
    <w:rsid w:val="001B1B59"/>
    <w:rsid w:val="001E7089"/>
    <w:rsid w:val="00206743"/>
    <w:rsid w:val="002B7858"/>
    <w:rsid w:val="002C1351"/>
    <w:rsid w:val="002C18B0"/>
    <w:rsid w:val="00307085"/>
    <w:rsid w:val="004579B1"/>
    <w:rsid w:val="006401C0"/>
    <w:rsid w:val="00711D0F"/>
    <w:rsid w:val="007F4209"/>
    <w:rsid w:val="00961547"/>
    <w:rsid w:val="00993B03"/>
    <w:rsid w:val="00A7270A"/>
    <w:rsid w:val="00B900EC"/>
    <w:rsid w:val="00BC03E3"/>
    <w:rsid w:val="00BD34E2"/>
    <w:rsid w:val="00C00460"/>
    <w:rsid w:val="00CA026F"/>
    <w:rsid w:val="00CB6D10"/>
    <w:rsid w:val="00D83F5F"/>
    <w:rsid w:val="00DF5CF1"/>
    <w:rsid w:val="00E151B6"/>
    <w:rsid w:val="00E612B5"/>
    <w:rsid w:val="00F733C3"/>
    <w:rsid w:val="00F8629F"/>
    <w:rsid w:val="00FD484A"/>
    <w:rsid w:val="00FE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BD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3C26BD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3C26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1337BF"/>
    <w:rPr>
      <w:rFonts w:ascii="Tahoma" w:eastAsiaTheme="minorEastAsi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307085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rsid w:val="00307085"/>
    <w:pPr>
      <w:spacing w:after="140" w:line="276" w:lineRule="auto"/>
    </w:pPr>
  </w:style>
  <w:style w:type="paragraph" w:styleId="a7">
    <w:name w:val="List"/>
    <w:basedOn w:val="a6"/>
    <w:rsid w:val="00307085"/>
    <w:rPr>
      <w:rFonts w:cs="Arial Unicode MS"/>
    </w:rPr>
  </w:style>
  <w:style w:type="paragraph" w:styleId="a8">
    <w:name w:val="caption"/>
    <w:basedOn w:val="a"/>
    <w:qFormat/>
    <w:rsid w:val="00307085"/>
    <w:pPr>
      <w:suppressLineNumbers/>
      <w:spacing w:before="120" w:after="120"/>
    </w:pPr>
    <w:rPr>
      <w:rFonts w:cs="Arial Unicode MS"/>
      <w:i/>
      <w:iCs/>
    </w:rPr>
  </w:style>
  <w:style w:type="paragraph" w:styleId="a9">
    <w:name w:val="index heading"/>
    <w:basedOn w:val="a"/>
    <w:qFormat/>
    <w:rsid w:val="00307085"/>
    <w:pPr>
      <w:suppressLineNumbers/>
    </w:pPr>
    <w:rPr>
      <w:rFonts w:cs="Arial Unicode MS"/>
    </w:rPr>
  </w:style>
  <w:style w:type="paragraph" w:styleId="aa">
    <w:name w:val="Normal (Web)"/>
    <w:basedOn w:val="a"/>
    <w:uiPriority w:val="99"/>
    <w:semiHidden/>
    <w:unhideWhenUsed/>
    <w:qFormat/>
    <w:rsid w:val="003C26BD"/>
    <w:pPr>
      <w:spacing w:beforeAutospacing="1" w:afterAutospacing="1"/>
    </w:pPr>
  </w:style>
  <w:style w:type="paragraph" w:styleId="a4">
    <w:name w:val="Balloon Text"/>
    <w:basedOn w:val="a"/>
    <w:link w:val="a3"/>
    <w:uiPriority w:val="99"/>
    <w:semiHidden/>
    <w:unhideWhenUsed/>
    <w:qFormat/>
    <w:rsid w:val="001337BF"/>
    <w:rPr>
      <w:rFonts w:ascii="Tahoma" w:hAnsi="Tahoma" w:cs="Tahoma"/>
      <w:sz w:val="16"/>
      <w:szCs w:val="16"/>
    </w:rPr>
  </w:style>
  <w:style w:type="paragraph" w:customStyle="1" w:styleId="ab">
    <w:name w:val="Колонтитулы"/>
    <w:basedOn w:val="a"/>
    <w:qFormat/>
    <w:rsid w:val="00307085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b"/>
    <w:rsid w:val="00307085"/>
  </w:style>
  <w:style w:type="numbering" w:customStyle="1" w:styleId="ad">
    <w:name w:val="Без списка"/>
    <w:uiPriority w:val="99"/>
    <w:semiHidden/>
    <w:unhideWhenUsed/>
    <w:qFormat/>
    <w:rsid w:val="0030708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F7DAD-3EE7-41B2-A7B3-46E5CC19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5</Pages>
  <Words>907</Words>
  <Characters>5175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72</cp:revision>
  <dcterms:created xsi:type="dcterms:W3CDTF">2025-07-30T08:38:00Z</dcterms:created>
  <dcterms:modified xsi:type="dcterms:W3CDTF">2025-08-13T07:55:00Z</dcterms:modified>
  <dc:language>ru-RU</dc:language>
</cp:coreProperties>
</file>