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3E" w:rsidRPr="005B29F0" w:rsidRDefault="00D2313E" w:rsidP="00D2313E">
      <w:pPr>
        <w:pBdr>
          <w:top w:val="thinThickSmallGap" w:sz="24" w:space="1" w:color="FF0000"/>
          <w:left w:val="thinThickSmallGap" w:sz="24" w:space="4" w:color="FF0000"/>
          <w:bottom w:val="thickThinSmallGap" w:sz="24" w:space="1" w:color="FF0000"/>
          <w:right w:val="thickThinSmallGap" w:sz="24" w:space="4" w:color="FF0000"/>
        </w:pBdr>
        <w:jc w:val="center"/>
        <w:rPr>
          <w:rFonts w:ascii="Times New Roman" w:hAnsi="Times New Roman" w:cs="Times New Roman"/>
          <w:b/>
          <w:color w:val="FF0000"/>
          <w:sz w:val="30"/>
          <w:szCs w:val="30"/>
        </w:rPr>
      </w:pPr>
      <w:r w:rsidRPr="005B29F0">
        <w:rPr>
          <w:rFonts w:ascii="Times New Roman" w:hAnsi="Times New Roman" w:cs="Times New Roman"/>
          <w:b/>
          <w:color w:val="FF0000"/>
          <w:sz w:val="30"/>
          <w:szCs w:val="30"/>
        </w:rPr>
        <w:t xml:space="preserve">LE MONDE AU TEMPS DE </w:t>
      </w:r>
      <w:r>
        <w:rPr>
          <w:rFonts w:ascii="Times New Roman" w:hAnsi="Times New Roman" w:cs="Times New Roman"/>
          <w:b/>
          <w:color w:val="FF0000"/>
          <w:sz w:val="30"/>
          <w:szCs w:val="30"/>
        </w:rPr>
        <w:t xml:space="preserve">                                                         </w:t>
      </w:r>
      <w:r w:rsidRPr="005B29F0">
        <w:rPr>
          <w:rFonts w:ascii="Times New Roman" w:hAnsi="Times New Roman" w:cs="Times New Roman"/>
          <w:b/>
          <w:color w:val="FF0000"/>
          <w:sz w:val="30"/>
          <w:szCs w:val="30"/>
        </w:rPr>
        <w:t>CHARLES QUINT ET DE SOLIMAN LE MAGNIFIQUE</w:t>
      </w:r>
    </w:p>
    <w:p w:rsidR="00D2313E" w:rsidRDefault="00D2313E" w:rsidP="00D2313E">
      <w:pPr>
        <w:jc w:val="both"/>
        <w:rPr>
          <w:rFonts w:ascii="Times New Roman" w:hAnsi="Times New Roman" w:cs="Times New Roman"/>
          <w:b/>
          <w:sz w:val="24"/>
          <w:szCs w:val="24"/>
        </w:rPr>
      </w:pPr>
      <w:r w:rsidRPr="005B29F0">
        <w:rPr>
          <w:rFonts w:ascii="Times New Roman" w:hAnsi="Times New Roman" w:cs="Times New Roman"/>
          <w:b/>
          <w:sz w:val="24"/>
          <w:szCs w:val="24"/>
          <w:u w:val="single"/>
        </w:rPr>
        <w:t>Problématique :</w:t>
      </w:r>
      <w:r>
        <w:rPr>
          <w:rFonts w:ascii="Times New Roman" w:hAnsi="Times New Roman" w:cs="Times New Roman"/>
          <w:b/>
          <w:sz w:val="24"/>
          <w:szCs w:val="24"/>
        </w:rPr>
        <w:t xml:space="preserve"> Comment les Européens s’ouvrent t’ils progressivement au monde après les Grandes découvertes ?</w:t>
      </w:r>
    </w:p>
    <w:p w:rsidR="00D2313E" w:rsidRPr="004D0672" w:rsidRDefault="00D2313E" w:rsidP="00D2313E">
      <w:pPr>
        <w:jc w:val="both"/>
        <w:rPr>
          <w:rFonts w:ascii="Times New Roman" w:hAnsi="Times New Roman" w:cs="Times New Roman"/>
          <w:b/>
          <w:color w:val="FF0000"/>
          <w:sz w:val="29"/>
          <w:szCs w:val="29"/>
          <w:u w:val="single"/>
        </w:rPr>
      </w:pPr>
      <w:r w:rsidRPr="004D0672">
        <w:rPr>
          <w:rFonts w:ascii="Times New Roman" w:hAnsi="Times New Roman" w:cs="Times New Roman"/>
          <w:b/>
          <w:color w:val="FF0000"/>
          <w:sz w:val="29"/>
          <w:szCs w:val="29"/>
          <w:u w:val="single"/>
        </w:rPr>
        <w:t xml:space="preserve">I – </w:t>
      </w:r>
      <w:r>
        <w:rPr>
          <w:rFonts w:ascii="Times New Roman" w:hAnsi="Times New Roman" w:cs="Times New Roman"/>
          <w:b/>
          <w:color w:val="FF0000"/>
          <w:sz w:val="29"/>
          <w:szCs w:val="29"/>
          <w:u w:val="single"/>
        </w:rPr>
        <w:t>CHARLES QUINT ET SOLIMAN LE MAGNIFIQUE</w:t>
      </w:r>
    </w:p>
    <w:p w:rsidR="00D2313E" w:rsidRPr="00EB2337" w:rsidRDefault="00C8535D" w:rsidP="00D2313E">
      <w:pPr>
        <w:pStyle w:val="Paragraphedeliste"/>
        <w:numPr>
          <w:ilvl w:val="0"/>
          <w:numId w:val="7"/>
        </w:numPr>
        <w:ind w:left="567" w:hanging="425"/>
        <w:jc w:val="both"/>
        <w:rPr>
          <w:rFonts w:ascii="Times New Roman" w:hAnsi="Times New Roman" w:cs="Times New Roman"/>
          <w:b/>
          <w:sz w:val="24"/>
          <w:szCs w:val="24"/>
        </w:rPr>
      </w:pPr>
      <w:r>
        <w:rPr>
          <w:rFonts w:ascii="Times New Roman" w:hAnsi="Times New Roman" w:cs="Times New Roman"/>
          <w:b/>
          <w:sz w:val="24"/>
          <w:szCs w:val="24"/>
        </w:rPr>
        <w:t>L’Empire ottoman remplace l’Empire byzantin après la chute de Constantinople en 1453.</w:t>
      </w:r>
    </w:p>
    <w:p w:rsidR="00D2313E" w:rsidRDefault="00C8535D" w:rsidP="00D2313E">
      <w:pPr>
        <w:pStyle w:val="Paragraphedeliste"/>
        <w:numPr>
          <w:ilvl w:val="0"/>
          <w:numId w:val="7"/>
        </w:numPr>
        <w:ind w:left="567" w:hanging="425"/>
        <w:jc w:val="both"/>
        <w:rPr>
          <w:rFonts w:ascii="Times New Roman" w:hAnsi="Times New Roman" w:cs="Times New Roman"/>
          <w:b/>
          <w:sz w:val="24"/>
          <w:szCs w:val="24"/>
        </w:rPr>
      </w:pPr>
      <w:r>
        <w:rPr>
          <w:rFonts w:ascii="Times New Roman" w:hAnsi="Times New Roman" w:cs="Times New Roman"/>
          <w:b/>
          <w:sz w:val="24"/>
          <w:szCs w:val="24"/>
        </w:rPr>
        <w:t>Cet empire connaît son apogée sous le règne de Soliman le Magnifique qui multiplie les conquêtes au Moyen-Orient, en Afrique, en Europe.</w:t>
      </w:r>
    </w:p>
    <w:p w:rsidR="00D2313E" w:rsidRPr="00EB2337" w:rsidRDefault="00C8535D" w:rsidP="00C8535D">
      <w:pPr>
        <w:pStyle w:val="Paragraphedeliste"/>
        <w:numPr>
          <w:ilvl w:val="0"/>
          <w:numId w:val="7"/>
        </w:numPr>
        <w:ind w:left="567" w:hanging="425"/>
        <w:jc w:val="both"/>
        <w:rPr>
          <w:rFonts w:ascii="Times New Roman" w:hAnsi="Times New Roman" w:cs="Times New Roman"/>
          <w:b/>
          <w:sz w:val="24"/>
          <w:szCs w:val="24"/>
        </w:rPr>
      </w:pPr>
      <w:r>
        <w:rPr>
          <w:rFonts w:ascii="Times New Roman" w:hAnsi="Times New Roman" w:cs="Times New Roman"/>
          <w:b/>
          <w:sz w:val="24"/>
          <w:szCs w:val="24"/>
        </w:rPr>
        <w:t xml:space="preserve">En Europe, il se heurte au Saint-Empire de Charles Quint, comprenant </w:t>
      </w:r>
      <w:r w:rsidR="00D2313E" w:rsidRPr="00EB2337">
        <w:rPr>
          <w:rFonts w:ascii="Times New Roman" w:hAnsi="Times New Roman" w:cs="Times New Roman"/>
          <w:b/>
          <w:sz w:val="24"/>
          <w:szCs w:val="24"/>
        </w:rPr>
        <w:t>l’Espagne, le sud de l’Italie, l’Autriche et les Pays-Bas.</w:t>
      </w:r>
    </w:p>
    <w:p w:rsidR="00D2313E" w:rsidRPr="00EB2337" w:rsidRDefault="00D2313E" w:rsidP="00D2313E">
      <w:pPr>
        <w:pStyle w:val="Paragraphedeliste"/>
        <w:numPr>
          <w:ilvl w:val="0"/>
          <w:numId w:val="7"/>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 xml:space="preserve">Ces deux empires reposent d’abord sur leur </w:t>
      </w:r>
      <w:r w:rsidR="00C8535D">
        <w:rPr>
          <w:rFonts w:ascii="Times New Roman" w:hAnsi="Times New Roman" w:cs="Times New Roman"/>
          <w:b/>
          <w:sz w:val="24"/>
          <w:szCs w:val="24"/>
        </w:rPr>
        <w:t xml:space="preserve">religion, musulmane pour l’un, </w:t>
      </w:r>
      <w:r w:rsidRPr="00EB2337">
        <w:rPr>
          <w:rFonts w:ascii="Times New Roman" w:hAnsi="Times New Roman" w:cs="Times New Roman"/>
          <w:b/>
          <w:sz w:val="24"/>
          <w:szCs w:val="24"/>
        </w:rPr>
        <w:t xml:space="preserve"> catholique po</w:t>
      </w:r>
      <w:r w:rsidR="00C8535D">
        <w:rPr>
          <w:rFonts w:ascii="Times New Roman" w:hAnsi="Times New Roman" w:cs="Times New Roman"/>
          <w:b/>
          <w:sz w:val="24"/>
          <w:szCs w:val="24"/>
        </w:rPr>
        <w:t>ur l’autre, mais ils prétendent tous</w:t>
      </w:r>
      <w:r w:rsidRPr="00EB2337">
        <w:rPr>
          <w:rFonts w:ascii="Times New Roman" w:hAnsi="Times New Roman" w:cs="Times New Roman"/>
          <w:b/>
          <w:sz w:val="24"/>
          <w:szCs w:val="24"/>
        </w:rPr>
        <w:t xml:space="preserve"> deux être universels.</w:t>
      </w:r>
    </w:p>
    <w:p w:rsidR="00D2313E" w:rsidRPr="00EB2337" w:rsidRDefault="00D2313E" w:rsidP="00D2313E">
      <w:pPr>
        <w:pStyle w:val="Paragraphedeliste"/>
        <w:numPr>
          <w:ilvl w:val="0"/>
          <w:numId w:val="7"/>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L’expansion ottomane en Europe est stoppée à Vienne en 1529 mais c’est surtout la défaite navale de Lépante face aux forces de la Chrétienté en 1571 qui marque la fin de ses ambitions.</w:t>
      </w:r>
    </w:p>
    <w:p w:rsidR="00D2313E" w:rsidRPr="00EB2337" w:rsidRDefault="00D2313E" w:rsidP="00D2313E">
      <w:pPr>
        <w:pStyle w:val="Paragraphedeliste"/>
        <w:numPr>
          <w:ilvl w:val="0"/>
          <w:numId w:val="7"/>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Epuisé, Charles Quint abdique en 1555 après avoir divisé son empire entre son fils Philippe et son frère Ferdinand.</w:t>
      </w:r>
    </w:p>
    <w:p w:rsidR="00D2313E" w:rsidRPr="004D0672" w:rsidRDefault="00D2313E" w:rsidP="00D2313E">
      <w:pPr>
        <w:jc w:val="both"/>
        <w:rPr>
          <w:rFonts w:ascii="Times New Roman" w:hAnsi="Times New Roman" w:cs="Times New Roman"/>
          <w:b/>
          <w:color w:val="FF0000"/>
          <w:sz w:val="29"/>
          <w:szCs w:val="29"/>
          <w:u w:val="single"/>
        </w:rPr>
      </w:pPr>
      <w:r>
        <w:rPr>
          <w:rFonts w:ascii="Times New Roman" w:hAnsi="Times New Roman" w:cs="Times New Roman"/>
          <w:b/>
          <w:color w:val="FF0000"/>
          <w:sz w:val="29"/>
          <w:szCs w:val="29"/>
          <w:u w:val="single"/>
        </w:rPr>
        <w:t>I</w:t>
      </w:r>
      <w:r w:rsidRPr="004D0672">
        <w:rPr>
          <w:rFonts w:ascii="Times New Roman" w:hAnsi="Times New Roman" w:cs="Times New Roman"/>
          <w:b/>
          <w:color w:val="FF0000"/>
          <w:sz w:val="29"/>
          <w:szCs w:val="29"/>
          <w:u w:val="single"/>
        </w:rPr>
        <w:t xml:space="preserve">I – </w:t>
      </w:r>
      <w:r>
        <w:rPr>
          <w:rFonts w:ascii="Times New Roman" w:hAnsi="Times New Roman" w:cs="Times New Roman"/>
          <w:b/>
          <w:color w:val="FF0000"/>
          <w:sz w:val="29"/>
          <w:szCs w:val="29"/>
          <w:u w:val="single"/>
        </w:rPr>
        <w:t>L’EUROPE S’OUVRE AU MONDE</w:t>
      </w:r>
    </w:p>
    <w:p w:rsidR="00D2313E" w:rsidRPr="006D737F" w:rsidRDefault="00D2313E" w:rsidP="00D2313E">
      <w:pPr>
        <w:pStyle w:val="Paragraphedeliste"/>
        <w:numPr>
          <w:ilvl w:val="0"/>
          <w:numId w:val="11"/>
        </w:numPr>
        <w:jc w:val="both"/>
        <w:rPr>
          <w:rFonts w:ascii="Times New Roman" w:hAnsi="Times New Roman" w:cs="Times New Roman"/>
          <w:b/>
          <w:color w:val="00B050"/>
          <w:sz w:val="25"/>
          <w:szCs w:val="25"/>
          <w:u w:val="single"/>
        </w:rPr>
      </w:pPr>
      <w:r w:rsidRPr="006D737F">
        <w:rPr>
          <w:rFonts w:ascii="Times New Roman" w:hAnsi="Times New Roman" w:cs="Times New Roman"/>
          <w:b/>
          <w:color w:val="00B050"/>
          <w:sz w:val="25"/>
          <w:szCs w:val="25"/>
          <w:u w:val="single"/>
        </w:rPr>
        <w:t>LES GRANDES D</w:t>
      </w:r>
      <w:r w:rsidRPr="006D737F">
        <w:rPr>
          <w:rFonts w:ascii="Times New Roman" w:hAnsi="Times New Roman" w:cs="Times New Roman"/>
          <w:b/>
          <w:color w:val="00B050"/>
          <w:sz w:val="25"/>
          <w:szCs w:val="25"/>
          <w:u w:val="single"/>
          <w:shd w:val="clear" w:color="auto" w:fill="FFFFFF"/>
        </w:rPr>
        <w:t>É</w:t>
      </w:r>
      <w:r w:rsidRPr="006D737F">
        <w:rPr>
          <w:rFonts w:ascii="Times New Roman" w:hAnsi="Times New Roman" w:cs="Times New Roman"/>
          <w:b/>
          <w:color w:val="00B050"/>
          <w:sz w:val="25"/>
          <w:szCs w:val="25"/>
          <w:u w:val="single"/>
        </w:rPr>
        <w:t>COUVERTES…</w:t>
      </w:r>
    </w:p>
    <w:p w:rsidR="00D2313E" w:rsidRPr="004D0672" w:rsidRDefault="00D2313E" w:rsidP="00D2313E">
      <w:pPr>
        <w:pStyle w:val="Paragraphedeliste"/>
        <w:jc w:val="both"/>
        <w:rPr>
          <w:rFonts w:ascii="Times New Roman" w:hAnsi="Times New Roman" w:cs="Times New Roman"/>
          <w:b/>
          <w:color w:val="00B050"/>
          <w:sz w:val="25"/>
          <w:szCs w:val="25"/>
          <w:u w:val="single"/>
        </w:rPr>
      </w:pPr>
    </w:p>
    <w:p w:rsidR="00D2313E" w:rsidRPr="00EB2337" w:rsidRDefault="00D2313E" w:rsidP="00D2313E">
      <w:pPr>
        <w:pStyle w:val="Paragraphedeliste"/>
        <w:numPr>
          <w:ilvl w:val="0"/>
          <w:numId w:val="8"/>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Si l’Europe et le bassin méditerranéen sont bien connus des Européens à la fin du XV</w:t>
      </w:r>
      <w:r w:rsidRPr="00EB2337">
        <w:rPr>
          <w:rFonts w:ascii="Times New Roman" w:hAnsi="Times New Roman" w:cs="Times New Roman"/>
          <w:b/>
          <w:sz w:val="24"/>
          <w:szCs w:val="24"/>
          <w:vertAlign w:val="superscript"/>
        </w:rPr>
        <w:t>e</w:t>
      </w:r>
      <w:r w:rsidRPr="00EB2337">
        <w:rPr>
          <w:rFonts w:ascii="Times New Roman" w:hAnsi="Times New Roman" w:cs="Times New Roman"/>
          <w:b/>
          <w:sz w:val="24"/>
          <w:szCs w:val="24"/>
        </w:rPr>
        <w:t xml:space="preserve"> siècle,  </w:t>
      </w:r>
      <w:r w:rsidR="00C8535D">
        <w:rPr>
          <w:rFonts w:ascii="Times New Roman" w:hAnsi="Times New Roman" w:cs="Times New Roman"/>
          <w:b/>
          <w:sz w:val="24"/>
          <w:szCs w:val="24"/>
        </w:rPr>
        <w:t>ce n’est pas le cas du reste du monde</w:t>
      </w:r>
      <w:r>
        <w:rPr>
          <w:rFonts w:ascii="Times New Roman" w:hAnsi="Times New Roman" w:cs="Times New Roman"/>
          <w:b/>
          <w:sz w:val="24"/>
          <w:szCs w:val="24"/>
        </w:rPr>
        <w:t>.</w:t>
      </w:r>
    </w:p>
    <w:p w:rsidR="00D2313E" w:rsidRPr="00EB2337" w:rsidRDefault="00D2313E" w:rsidP="00D2313E">
      <w:pPr>
        <w:pStyle w:val="Paragraphedeliste"/>
        <w:numPr>
          <w:ilvl w:val="0"/>
          <w:numId w:val="8"/>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Les monarchies européennes financent des voyages destinés à… :</w:t>
      </w:r>
    </w:p>
    <w:p w:rsidR="00D2313E" w:rsidRDefault="00D2313E" w:rsidP="00D2313E">
      <w:pPr>
        <w:pStyle w:val="Paragraphedeliste"/>
        <w:numPr>
          <w:ilvl w:val="0"/>
          <w:numId w:val="9"/>
        </w:numPr>
        <w:ind w:left="993" w:hanging="284"/>
        <w:jc w:val="both"/>
        <w:rPr>
          <w:rFonts w:ascii="Times New Roman" w:hAnsi="Times New Roman" w:cs="Times New Roman"/>
          <w:b/>
          <w:sz w:val="24"/>
          <w:szCs w:val="24"/>
        </w:rPr>
      </w:pPr>
      <w:r>
        <w:rPr>
          <w:rFonts w:ascii="Times New Roman" w:hAnsi="Times New Roman" w:cs="Times New Roman"/>
          <w:b/>
          <w:sz w:val="24"/>
          <w:szCs w:val="24"/>
        </w:rPr>
        <w:t>… conquérir de nouveaux territoires ;</w:t>
      </w:r>
    </w:p>
    <w:p w:rsidR="00D2313E" w:rsidRDefault="00D2313E" w:rsidP="00D2313E">
      <w:pPr>
        <w:pStyle w:val="Paragraphedeliste"/>
        <w:numPr>
          <w:ilvl w:val="0"/>
          <w:numId w:val="9"/>
        </w:numPr>
        <w:ind w:left="993" w:hanging="284"/>
        <w:jc w:val="both"/>
        <w:rPr>
          <w:rFonts w:ascii="Times New Roman" w:hAnsi="Times New Roman" w:cs="Times New Roman"/>
          <w:b/>
          <w:sz w:val="24"/>
          <w:szCs w:val="24"/>
        </w:rPr>
      </w:pPr>
      <w:r>
        <w:rPr>
          <w:rFonts w:ascii="Times New Roman" w:hAnsi="Times New Roman" w:cs="Times New Roman"/>
          <w:b/>
          <w:sz w:val="24"/>
          <w:szCs w:val="24"/>
        </w:rPr>
        <w:t>… exploiter d’autres ressources ;</w:t>
      </w:r>
    </w:p>
    <w:p w:rsidR="00D2313E" w:rsidRDefault="00D2313E" w:rsidP="00D2313E">
      <w:pPr>
        <w:pStyle w:val="Paragraphedeliste"/>
        <w:numPr>
          <w:ilvl w:val="0"/>
          <w:numId w:val="9"/>
        </w:numPr>
        <w:ind w:left="993" w:hanging="284"/>
        <w:jc w:val="both"/>
        <w:rPr>
          <w:rFonts w:ascii="Times New Roman" w:hAnsi="Times New Roman" w:cs="Times New Roman"/>
          <w:b/>
          <w:sz w:val="24"/>
          <w:szCs w:val="24"/>
        </w:rPr>
      </w:pPr>
      <w:r>
        <w:rPr>
          <w:rFonts w:ascii="Times New Roman" w:hAnsi="Times New Roman" w:cs="Times New Roman"/>
          <w:b/>
          <w:sz w:val="24"/>
          <w:szCs w:val="24"/>
        </w:rPr>
        <w:t>… cartographier la Terre et découvrir des cultures inconnues.</w:t>
      </w:r>
    </w:p>
    <w:p w:rsidR="00D2313E" w:rsidRPr="00EB2337" w:rsidRDefault="00D2313E" w:rsidP="00D2313E">
      <w:pPr>
        <w:pStyle w:val="Paragraphedeliste"/>
        <w:numPr>
          <w:ilvl w:val="0"/>
          <w:numId w:val="8"/>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En 1492, Christophe Colomb découvre l’Amérique sans le savoir alors qu’il cherchait à atteindre les Indes par l’Ouest.</w:t>
      </w:r>
    </w:p>
    <w:p w:rsidR="00D2313E" w:rsidRPr="00EB2337" w:rsidRDefault="00D2313E" w:rsidP="00D2313E">
      <w:pPr>
        <w:pStyle w:val="Paragraphedeliste"/>
        <w:numPr>
          <w:ilvl w:val="0"/>
          <w:numId w:val="8"/>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En 1498, Vasco de Gama prouve qu’il est possible d’atteindre l’Inde par la mer en contournant le cap de Bonne Espérance.</w:t>
      </w:r>
    </w:p>
    <w:p w:rsidR="00D2313E" w:rsidRPr="00EB2337" w:rsidRDefault="00D2313E" w:rsidP="00D2313E">
      <w:pPr>
        <w:pStyle w:val="Paragraphedeliste"/>
        <w:numPr>
          <w:ilvl w:val="0"/>
          <w:numId w:val="8"/>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En 1519-1522, le premier tour du monde est réalisé par l’expédition de Magellan. Il est tué par des indigènes aux Philippines, alors son second Elcano termine le voyage.</w:t>
      </w:r>
    </w:p>
    <w:p w:rsidR="00D2313E" w:rsidRPr="00EB2337" w:rsidRDefault="00D2313E" w:rsidP="00D2313E">
      <w:pPr>
        <w:pStyle w:val="Paragraphedeliste"/>
        <w:numPr>
          <w:ilvl w:val="0"/>
          <w:numId w:val="8"/>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Après la découverte du Brésil par Cabral en 1500, Cartier explore le Canada en 1534.</w:t>
      </w:r>
    </w:p>
    <w:p w:rsidR="00D2313E" w:rsidRDefault="00D2313E" w:rsidP="00D2313E">
      <w:pPr>
        <w:pStyle w:val="Paragraphedeliste"/>
        <w:numPr>
          <w:ilvl w:val="0"/>
          <w:numId w:val="8"/>
        </w:numPr>
        <w:ind w:left="567" w:hanging="425"/>
        <w:jc w:val="both"/>
        <w:rPr>
          <w:rFonts w:ascii="Times New Roman" w:hAnsi="Times New Roman" w:cs="Times New Roman"/>
          <w:b/>
          <w:sz w:val="24"/>
          <w:szCs w:val="24"/>
        </w:rPr>
      </w:pPr>
      <w:r>
        <w:rPr>
          <w:rFonts w:ascii="Times New Roman" w:hAnsi="Times New Roman" w:cs="Times New Roman"/>
          <w:b/>
          <w:sz w:val="24"/>
          <w:szCs w:val="24"/>
        </w:rPr>
        <w:t>Ces</w:t>
      </w:r>
      <w:r w:rsidRPr="00EB2337">
        <w:rPr>
          <w:rFonts w:ascii="Times New Roman" w:hAnsi="Times New Roman" w:cs="Times New Roman"/>
          <w:b/>
          <w:sz w:val="24"/>
          <w:szCs w:val="24"/>
        </w:rPr>
        <w:t xml:space="preserve"> voyages sont facilités par l’apparition de nouveaux instruments (ex : boussole) et par des navires facilement manœuvrables en haute mer : les </w:t>
      </w:r>
      <w:r w:rsidRPr="00EB2337">
        <w:rPr>
          <w:rFonts w:ascii="Times New Roman" w:hAnsi="Times New Roman" w:cs="Times New Roman"/>
          <w:b/>
          <w:sz w:val="24"/>
          <w:szCs w:val="24"/>
          <w:u w:val="single"/>
        </w:rPr>
        <w:t>caravelles</w:t>
      </w:r>
      <w:r w:rsidRPr="00EB2337">
        <w:rPr>
          <w:rFonts w:ascii="Times New Roman" w:hAnsi="Times New Roman" w:cs="Times New Roman"/>
          <w:b/>
          <w:sz w:val="24"/>
          <w:szCs w:val="24"/>
        </w:rPr>
        <w:t>.</w:t>
      </w:r>
    </w:p>
    <w:p w:rsidR="00D2313E" w:rsidRPr="00EB2337" w:rsidRDefault="00D2313E" w:rsidP="00D2313E">
      <w:pPr>
        <w:pStyle w:val="Paragraphedeliste"/>
        <w:ind w:left="567"/>
        <w:jc w:val="both"/>
        <w:rPr>
          <w:rFonts w:ascii="Times New Roman" w:hAnsi="Times New Roman" w:cs="Times New Roman"/>
          <w:b/>
          <w:sz w:val="24"/>
          <w:szCs w:val="24"/>
        </w:rPr>
      </w:pPr>
    </w:p>
    <w:p w:rsidR="00D2313E" w:rsidRPr="006D737F" w:rsidRDefault="00D2313E" w:rsidP="00D2313E">
      <w:pPr>
        <w:pStyle w:val="Paragraphedeliste"/>
        <w:numPr>
          <w:ilvl w:val="0"/>
          <w:numId w:val="11"/>
        </w:numPr>
        <w:jc w:val="both"/>
        <w:rPr>
          <w:rFonts w:ascii="Times New Roman" w:hAnsi="Times New Roman" w:cs="Times New Roman"/>
          <w:b/>
          <w:color w:val="00B050"/>
          <w:sz w:val="24"/>
          <w:szCs w:val="24"/>
          <w:u w:val="single"/>
        </w:rPr>
      </w:pPr>
      <w:r w:rsidRPr="006D737F">
        <w:rPr>
          <w:rFonts w:ascii="Times New Roman" w:hAnsi="Times New Roman" w:cs="Times New Roman"/>
          <w:b/>
          <w:color w:val="00B050"/>
          <w:sz w:val="24"/>
          <w:szCs w:val="24"/>
          <w:u w:val="single"/>
        </w:rPr>
        <w:lastRenderedPageBreak/>
        <w:t>… ET LEURS CONS</w:t>
      </w:r>
      <w:r w:rsidRPr="006D737F">
        <w:rPr>
          <w:rFonts w:ascii="Times New Roman" w:hAnsi="Times New Roman" w:cs="Times New Roman"/>
          <w:b/>
          <w:color w:val="00B050"/>
          <w:sz w:val="25"/>
          <w:szCs w:val="25"/>
          <w:u w:val="single"/>
          <w:shd w:val="clear" w:color="auto" w:fill="FFFFFF"/>
        </w:rPr>
        <w:t>É</w:t>
      </w:r>
      <w:r w:rsidRPr="006D737F">
        <w:rPr>
          <w:rFonts w:ascii="Times New Roman" w:hAnsi="Times New Roman" w:cs="Times New Roman"/>
          <w:b/>
          <w:color w:val="00B050"/>
          <w:sz w:val="24"/>
          <w:szCs w:val="24"/>
          <w:u w:val="single"/>
        </w:rPr>
        <w:t>QUENCES</w:t>
      </w:r>
    </w:p>
    <w:p w:rsidR="00D2313E" w:rsidRPr="005B29F0" w:rsidRDefault="00D2313E" w:rsidP="00D2313E">
      <w:pPr>
        <w:pStyle w:val="Paragraphedeliste"/>
        <w:jc w:val="both"/>
        <w:rPr>
          <w:rFonts w:ascii="Times New Roman" w:hAnsi="Times New Roman" w:cs="Times New Roman"/>
          <w:b/>
          <w:color w:val="00B050"/>
          <w:sz w:val="24"/>
          <w:szCs w:val="24"/>
          <w:u w:val="single"/>
        </w:rPr>
      </w:pPr>
    </w:p>
    <w:p w:rsidR="00D2313E" w:rsidRPr="00EB2337" w:rsidRDefault="00D2313E" w:rsidP="00D2313E">
      <w:pPr>
        <w:pStyle w:val="Paragraphedeliste"/>
        <w:numPr>
          <w:ilvl w:val="0"/>
          <w:numId w:val="10"/>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 xml:space="preserve">Les Grandes découvertes débouchent sur la création des premiers </w:t>
      </w:r>
      <w:r w:rsidRPr="00EB2337">
        <w:rPr>
          <w:rFonts w:ascii="Times New Roman" w:hAnsi="Times New Roman" w:cs="Times New Roman"/>
          <w:b/>
          <w:sz w:val="24"/>
          <w:szCs w:val="24"/>
          <w:u w:val="single"/>
        </w:rPr>
        <w:t>empires coloniaux</w:t>
      </w:r>
      <w:r w:rsidRPr="00EB2337">
        <w:rPr>
          <w:rFonts w:ascii="Times New Roman" w:hAnsi="Times New Roman" w:cs="Times New Roman"/>
          <w:b/>
          <w:sz w:val="24"/>
          <w:szCs w:val="24"/>
        </w:rPr>
        <w:t>.</w:t>
      </w:r>
    </w:p>
    <w:p w:rsidR="00D2313E" w:rsidRDefault="00D2313E" w:rsidP="00D2313E">
      <w:pPr>
        <w:pStyle w:val="Paragraphedeliste"/>
        <w:numPr>
          <w:ilvl w:val="0"/>
          <w:numId w:val="10"/>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 xml:space="preserve">En 1519, les </w:t>
      </w:r>
      <w:r w:rsidRPr="00EB2337">
        <w:rPr>
          <w:rFonts w:ascii="Times New Roman" w:hAnsi="Times New Roman" w:cs="Times New Roman"/>
          <w:b/>
          <w:sz w:val="24"/>
          <w:szCs w:val="24"/>
          <w:u w:val="single"/>
        </w:rPr>
        <w:t>conquistadors</w:t>
      </w:r>
      <w:r w:rsidRPr="00EB2337">
        <w:rPr>
          <w:rFonts w:ascii="Times New Roman" w:hAnsi="Times New Roman" w:cs="Times New Roman"/>
          <w:b/>
          <w:sz w:val="24"/>
          <w:szCs w:val="24"/>
        </w:rPr>
        <w:t xml:space="preserve"> menés par Cortès débarquent au Mexique dont ils font la conquête en deux ans. L’Empire aztèque est détruit et sa population exterminée. Cette efficacité s’explique par la supériorité militaire des Espagnols.</w:t>
      </w:r>
    </w:p>
    <w:p w:rsidR="007560A9" w:rsidRPr="007560A9" w:rsidRDefault="007560A9" w:rsidP="007560A9">
      <w:pPr>
        <w:pStyle w:val="Paragraphedeliste"/>
        <w:numPr>
          <w:ilvl w:val="0"/>
          <w:numId w:val="10"/>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D’autres civilisations précolombiennes sont détruites : les Mayas au Mexique, les Incas en Amérique du Sud,…</w:t>
      </w:r>
    </w:p>
    <w:p w:rsidR="00D2313E" w:rsidRPr="00EB2337" w:rsidRDefault="00D2313E" w:rsidP="00D2313E">
      <w:pPr>
        <w:pStyle w:val="Paragraphedeliste"/>
        <w:numPr>
          <w:ilvl w:val="0"/>
          <w:numId w:val="10"/>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Dans leurs empires coloniaux, les Européens évangélisent les populations</w:t>
      </w:r>
      <w:r>
        <w:rPr>
          <w:rFonts w:ascii="Times New Roman" w:hAnsi="Times New Roman" w:cs="Times New Roman"/>
          <w:b/>
          <w:sz w:val="24"/>
          <w:szCs w:val="24"/>
        </w:rPr>
        <w:t xml:space="preserve"> </w:t>
      </w:r>
      <w:r w:rsidRPr="00EB2337">
        <w:rPr>
          <w:rFonts w:ascii="Times New Roman" w:hAnsi="Times New Roman" w:cs="Times New Roman"/>
          <w:b/>
          <w:sz w:val="24"/>
          <w:szCs w:val="24"/>
        </w:rPr>
        <w:t>vaincues, aménagent des villes et des canaux, exploiten</w:t>
      </w:r>
      <w:r w:rsidR="00C8535D">
        <w:rPr>
          <w:rFonts w:ascii="Times New Roman" w:hAnsi="Times New Roman" w:cs="Times New Roman"/>
          <w:b/>
          <w:sz w:val="24"/>
          <w:szCs w:val="24"/>
        </w:rPr>
        <w:t xml:space="preserve">t des mines d’or et d’argent, </w:t>
      </w:r>
      <w:r w:rsidRPr="00EB2337">
        <w:rPr>
          <w:rFonts w:ascii="Times New Roman" w:hAnsi="Times New Roman" w:cs="Times New Roman"/>
          <w:b/>
          <w:sz w:val="24"/>
          <w:szCs w:val="24"/>
        </w:rPr>
        <w:t xml:space="preserve">créent des </w:t>
      </w:r>
      <w:r w:rsidRPr="00EB2337">
        <w:rPr>
          <w:rFonts w:ascii="Times New Roman" w:hAnsi="Times New Roman" w:cs="Times New Roman"/>
          <w:b/>
          <w:sz w:val="24"/>
          <w:szCs w:val="24"/>
          <w:u w:val="single"/>
        </w:rPr>
        <w:t>plantations</w:t>
      </w:r>
      <w:r w:rsidRPr="00EB2337">
        <w:rPr>
          <w:rFonts w:ascii="Times New Roman" w:hAnsi="Times New Roman" w:cs="Times New Roman"/>
          <w:b/>
          <w:sz w:val="24"/>
          <w:szCs w:val="24"/>
        </w:rPr>
        <w:t xml:space="preserve"> où les produits tropicaux sont cultivés par les indigènes.</w:t>
      </w:r>
    </w:p>
    <w:p w:rsidR="00D2313E" w:rsidRPr="00EB2337" w:rsidRDefault="00D2313E" w:rsidP="00D2313E">
      <w:pPr>
        <w:pStyle w:val="Paragraphedeliste"/>
        <w:numPr>
          <w:ilvl w:val="0"/>
          <w:numId w:val="10"/>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 xml:space="preserve">Un vaste commerce se développe au grand bénéfice des ports de l’Europe de l’Ouest (Lisbonne, Séville,…) qui redistribuent les marchandises </w:t>
      </w:r>
      <w:r>
        <w:rPr>
          <w:rFonts w:ascii="Times New Roman" w:hAnsi="Times New Roman" w:cs="Times New Roman"/>
          <w:b/>
          <w:sz w:val="24"/>
          <w:szCs w:val="24"/>
        </w:rPr>
        <w:t>sur le continent</w:t>
      </w:r>
      <w:r w:rsidRPr="00EB2337">
        <w:rPr>
          <w:rFonts w:ascii="Times New Roman" w:hAnsi="Times New Roman" w:cs="Times New Roman"/>
          <w:b/>
          <w:sz w:val="24"/>
          <w:szCs w:val="24"/>
        </w:rPr>
        <w:t>.</w:t>
      </w:r>
    </w:p>
    <w:p w:rsidR="00D2313E" w:rsidRPr="00EB2337" w:rsidRDefault="00D2313E" w:rsidP="00D2313E">
      <w:pPr>
        <w:pStyle w:val="Paragraphedeliste"/>
        <w:numPr>
          <w:ilvl w:val="0"/>
          <w:numId w:val="10"/>
        </w:numPr>
        <w:ind w:left="567" w:hanging="425"/>
        <w:jc w:val="both"/>
        <w:rPr>
          <w:rFonts w:ascii="Times New Roman" w:hAnsi="Times New Roman" w:cs="Times New Roman"/>
          <w:b/>
          <w:sz w:val="24"/>
          <w:szCs w:val="24"/>
        </w:rPr>
      </w:pPr>
      <w:r w:rsidRPr="00EB2337">
        <w:rPr>
          <w:rFonts w:ascii="Times New Roman" w:hAnsi="Times New Roman" w:cs="Times New Roman"/>
          <w:b/>
          <w:sz w:val="24"/>
          <w:szCs w:val="24"/>
        </w:rPr>
        <w:t xml:space="preserve">C’est le début du </w:t>
      </w:r>
      <w:r w:rsidRPr="00EB2337">
        <w:rPr>
          <w:rFonts w:ascii="Times New Roman" w:hAnsi="Times New Roman" w:cs="Times New Roman"/>
          <w:b/>
          <w:sz w:val="24"/>
          <w:szCs w:val="24"/>
          <w:u w:val="single"/>
        </w:rPr>
        <w:t>mercantilisme</w:t>
      </w:r>
      <w:r w:rsidRPr="00EB2337">
        <w:rPr>
          <w:rFonts w:ascii="Times New Roman" w:hAnsi="Times New Roman" w:cs="Times New Roman"/>
          <w:b/>
          <w:sz w:val="24"/>
          <w:szCs w:val="24"/>
        </w:rPr>
        <w:t>, une politique prônant l’enrichissement des Etats par l’accumulation de métaux précieux pour être indépendant</w:t>
      </w:r>
      <w:r w:rsidR="00C8535D">
        <w:rPr>
          <w:rFonts w:ascii="Times New Roman" w:hAnsi="Times New Roman" w:cs="Times New Roman"/>
          <w:b/>
          <w:sz w:val="24"/>
          <w:szCs w:val="24"/>
        </w:rPr>
        <w:t>s</w:t>
      </w:r>
      <w:r w:rsidRPr="00EB2337">
        <w:rPr>
          <w:rFonts w:ascii="Times New Roman" w:hAnsi="Times New Roman" w:cs="Times New Roman"/>
          <w:b/>
          <w:sz w:val="24"/>
          <w:szCs w:val="24"/>
        </w:rPr>
        <w:t xml:space="preserve"> des autres.  </w:t>
      </w:r>
    </w:p>
    <w:p w:rsidR="00AB0E90" w:rsidRPr="00D2313E" w:rsidRDefault="00AB0E90" w:rsidP="00D2313E">
      <w:pPr>
        <w:rPr>
          <w:szCs w:val="20"/>
        </w:rPr>
      </w:pPr>
    </w:p>
    <w:sectPr w:rsidR="00AB0E90" w:rsidRPr="00D2313E" w:rsidSect="009B4B1C">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3C1"/>
      </v:shape>
    </w:pict>
  </w:numPicBullet>
  <w:abstractNum w:abstractNumId="0">
    <w:nsid w:val="04350A9E"/>
    <w:multiLevelType w:val="hybridMultilevel"/>
    <w:tmpl w:val="A364B79E"/>
    <w:lvl w:ilvl="0" w:tplc="E674B0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A835A6"/>
    <w:multiLevelType w:val="hybridMultilevel"/>
    <w:tmpl w:val="E95AE2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DA670D"/>
    <w:multiLevelType w:val="hybridMultilevel"/>
    <w:tmpl w:val="373C7EA0"/>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651697"/>
    <w:multiLevelType w:val="hybridMultilevel"/>
    <w:tmpl w:val="81BC8D72"/>
    <w:lvl w:ilvl="0" w:tplc="ABCE69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221762"/>
    <w:multiLevelType w:val="hybridMultilevel"/>
    <w:tmpl w:val="7B2A71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84E2B06"/>
    <w:multiLevelType w:val="hybridMultilevel"/>
    <w:tmpl w:val="56381C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E3101B"/>
    <w:multiLevelType w:val="hybridMultilevel"/>
    <w:tmpl w:val="3BDE1472"/>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962D89"/>
    <w:multiLevelType w:val="hybridMultilevel"/>
    <w:tmpl w:val="5DE6D1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40803F32"/>
    <w:multiLevelType w:val="hybridMultilevel"/>
    <w:tmpl w:val="4B402EF0"/>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D924D1C"/>
    <w:multiLevelType w:val="hybridMultilevel"/>
    <w:tmpl w:val="946C64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CF506E7"/>
    <w:multiLevelType w:val="hybridMultilevel"/>
    <w:tmpl w:val="09D80C08"/>
    <w:lvl w:ilvl="0" w:tplc="040C0007">
      <w:start w:val="1"/>
      <w:numFmt w:val="bullet"/>
      <w:lvlText w:val=""/>
      <w:lvlPicBulletId w:val="0"/>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num w:numId="1">
    <w:abstractNumId w:val="1"/>
  </w:num>
  <w:num w:numId="2">
    <w:abstractNumId w:val="9"/>
  </w:num>
  <w:num w:numId="3">
    <w:abstractNumId w:val="5"/>
  </w:num>
  <w:num w:numId="4">
    <w:abstractNumId w:val="10"/>
  </w:num>
  <w:num w:numId="5">
    <w:abstractNumId w:val="4"/>
  </w:num>
  <w:num w:numId="6">
    <w:abstractNumId w:val="7"/>
  </w:num>
  <w:num w:numId="7">
    <w:abstractNumId w:val="2"/>
  </w:num>
  <w:num w:numId="8">
    <w:abstractNumId w:val="6"/>
  </w:num>
  <w:num w:numId="9">
    <w:abstractNumId w:val="3"/>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useFELayout/>
  </w:compat>
  <w:rsids>
    <w:rsidRoot w:val="001464BF"/>
    <w:rsid w:val="0005580E"/>
    <w:rsid w:val="001464BF"/>
    <w:rsid w:val="0020467C"/>
    <w:rsid w:val="002945CE"/>
    <w:rsid w:val="00331696"/>
    <w:rsid w:val="00382330"/>
    <w:rsid w:val="00401246"/>
    <w:rsid w:val="0040727A"/>
    <w:rsid w:val="004644A8"/>
    <w:rsid w:val="005C6FCE"/>
    <w:rsid w:val="005F204C"/>
    <w:rsid w:val="005F4DA1"/>
    <w:rsid w:val="00603454"/>
    <w:rsid w:val="007100BA"/>
    <w:rsid w:val="0074254B"/>
    <w:rsid w:val="007560A9"/>
    <w:rsid w:val="007C6318"/>
    <w:rsid w:val="00860066"/>
    <w:rsid w:val="008E7BFE"/>
    <w:rsid w:val="009B4B1C"/>
    <w:rsid w:val="009B50C7"/>
    <w:rsid w:val="00A161A4"/>
    <w:rsid w:val="00A64A59"/>
    <w:rsid w:val="00A67E5B"/>
    <w:rsid w:val="00AB0E90"/>
    <w:rsid w:val="00AD617F"/>
    <w:rsid w:val="00B14308"/>
    <w:rsid w:val="00B340D0"/>
    <w:rsid w:val="00B367CA"/>
    <w:rsid w:val="00B41820"/>
    <w:rsid w:val="00B62744"/>
    <w:rsid w:val="00BD2593"/>
    <w:rsid w:val="00BE312A"/>
    <w:rsid w:val="00BF57F3"/>
    <w:rsid w:val="00C65480"/>
    <w:rsid w:val="00C8535D"/>
    <w:rsid w:val="00CA0973"/>
    <w:rsid w:val="00CC024A"/>
    <w:rsid w:val="00D2313E"/>
    <w:rsid w:val="00D30ECC"/>
    <w:rsid w:val="00DD472C"/>
    <w:rsid w:val="00E76092"/>
    <w:rsid w:val="00E81B93"/>
    <w:rsid w:val="00EF2CFC"/>
    <w:rsid w:val="00FC10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64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29988-68AD-4951-8732-F255BA76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480</Words>
  <Characters>2642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aurelien</cp:lastModifiedBy>
  <cp:revision>23</cp:revision>
  <dcterms:created xsi:type="dcterms:W3CDTF">2019-04-04T14:15:00Z</dcterms:created>
  <dcterms:modified xsi:type="dcterms:W3CDTF">2020-05-04T13:51:00Z</dcterms:modified>
</cp:coreProperties>
</file>