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D" w:rsidRPr="00B63273" w:rsidRDefault="004958ED" w:rsidP="00B63273">
      <w:pPr>
        <w:spacing w:after="0"/>
        <w:jc w:val="center"/>
        <w:rPr>
          <w:rFonts w:ascii="Sylfaen" w:hAnsi="Sylfaen"/>
          <w:b/>
          <w:sz w:val="32"/>
          <w:szCs w:val="32"/>
        </w:rPr>
      </w:pPr>
      <w:r w:rsidRPr="00B63273">
        <w:rPr>
          <w:rFonts w:ascii="Sylfaen" w:hAnsi="Sylfaen"/>
          <w:b/>
          <w:i/>
          <w:sz w:val="32"/>
          <w:szCs w:val="32"/>
        </w:rPr>
        <w:t>L’Ecole des femmes</w:t>
      </w:r>
      <w:r w:rsidRPr="00B63273">
        <w:rPr>
          <w:rFonts w:ascii="Sylfaen" w:hAnsi="Sylfaen"/>
          <w:b/>
          <w:sz w:val="32"/>
          <w:szCs w:val="32"/>
        </w:rPr>
        <w:t>, Molière</w:t>
      </w:r>
    </w:p>
    <w:p w:rsidR="004958ED" w:rsidRPr="00B63273" w:rsidRDefault="004958ED" w:rsidP="00B63273">
      <w:pPr>
        <w:spacing w:after="0"/>
        <w:jc w:val="center"/>
        <w:rPr>
          <w:rFonts w:ascii="Sylfaen" w:hAnsi="Sylfaen"/>
          <w:sz w:val="24"/>
          <w:szCs w:val="24"/>
        </w:rPr>
      </w:pPr>
      <w:r w:rsidRPr="00B63273">
        <w:rPr>
          <w:rFonts w:ascii="Sylfaen" w:hAnsi="Sylfaen"/>
          <w:sz w:val="24"/>
          <w:szCs w:val="24"/>
        </w:rPr>
        <w:t>1662 : première représentation au théâtre du Palais-Royal</w:t>
      </w:r>
    </w:p>
    <w:p w:rsidR="004958ED" w:rsidRPr="006E7B99" w:rsidRDefault="004958ED" w:rsidP="006E7B99">
      <w:pPr>
        <w:spacing w:after="0"/>
        <w:jc w:val="center"/>
        <w:rPr>
          <w:rFonts w:ascii="Sylfaen" w:hAnsi="Sylfaen"/>
          <w:sz w:val="24"/>
          <w:szCs w:val="24"/>
        </w:rPr>
      </w:pPr>
      <w:r w:rsidRPr="00B63273">
        <w:rPr>
          <w:rFonts w:ascii="Sylfaen" w:hAnsi="Sylfaen"/>
          <w:sz w:val="24"/>
          <w:szCs w:val="24"/>
        </w:rPr>
        <w:t>1663 : première publication</w:t>
      </w:r>
    </w:p>
    <w:p w:rsidR="00045846" w:rsidRDefault="00045846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PERSONNAGES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ARNOLPHE, autrement M. DE LA SOUCHE.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AGNÈS, jeune fille innocente, élevée par 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HORACE, amant d’Agnès.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ALAIN, paysan, valet d’Arnolphe.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GEORGETTE, paysanne, servante d’Arnolphe.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CHRYSALDE, ami d’Arnolphe.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ENRIQUE, beau-frère de Chrysalde.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ORONTE, père d’Horace et grand ami d’Arnolphe.</w:t>
      </w:r>
    </w:p>
    <w:p w:rsidR="00BF3DA2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yellow"/>
        </w:rPr>
        <w:t>La scène est dans une place de ville.</w:t>
      </w:r>
    </w:p>
    <w:p w:rsidR="00045846" w:rsidRDefault="00045846" w:rsidP="00B63273">
      <w:pPr>
        <w:spacing w:after="0"/>
        <w:rPr>
          <w:rFonts w:ascii="Sylfaen" w:hAnsi="Sylfaen"/>
          <w:b/>
          <w:sz w:val="24"/>
          <w:szCs w:val="24"/>
        </w:rPr>
      </w:pPr>
    </w:p>
    <w:p w:rsidR="00B63273" w:rsidRPr="00B63273" w:rsidRDefault="004958ED" w:rsidP="00B63273">
      <w:pPr>
        <w:spacing w:after="0"/>
        <w:rPr>
          <w:rFonts w:ascii="Sylfaen" w:hAnsi="Sylfaen"/>
          <w:b/>
          <w:sz w:val="24"/>
          <w:szCs w:val="24"/>
        </w:rPr>
      </w:pPr>
      <w:r w:rsidRPr="00B63273">
        <w:rPr>
          <w:rFonts w:ascii="Sylfaen" w:hAnsi="Sylfaen"/>
          <w:b/>
          <w:sz w:val="24"/>
          <w:szCs w:val="24"/>
        </w:rPr>
        <w:t xml:space="preserve">ACTE I, SCÈNE PREMIÈRE. </w:t>
      </w:r>
    </w:p>
    <w:p w:rsidR="004958ED" w:rsidRPr="00B63273" w:rsidRDefault="004958ED" w:rsidP="00B63273">
      <w:pPr>
        <w:spacing w:after="0"/>
        <w:rPr>
          <w:rFonts w:ascii="Sylfaen" w:hAnsi="Sylfaen"/>
          <w:sz w:val="24"/>
          <w:szCs w:val="24"/>
        </w:rPr>
      </w:pPr>
      <w:r w:rsidRPr="00B63273">
        <w:rPr>
          <w:rFonts w:ascii="Sylfaen" w:hAnsi="Sylfaen"/>
          <w:b/>
          <w:sz w:val="24"/>
          <w:szCs w:val="24"/>
        </w:rPr>
        <w:t>CHRYSALDE, ARNOLPHE</w:t>
      </w:r>
      <w:r w:rsidRPr="00B63273">
        <w:rPr>
          <w:rFonts w:ascii="Sylfaen" w:hAnsi="Sylfaen"/>
          <w:sz w:val="24"/>
          <w:szCs w:val="24"/>
        </w:rPr>
        <w:t>.</w:t>
      </w:r>
    </w:p>
    <w:p w:rsid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 xml:space="preserve">Vous venez, dites-vous, </w:t>
      </w:r>
      <w:r w:rsidRPr="00E20AB1">
        <w:rPr>
          <w:rFonts w:ascii="Sylfaen" w:hAnsi="Sylfaen"/>
          <w:highlight w:val="green"/>
        </w:rPr>
        <w:t>pour lui donner la main</w:t>
      </w:r>
      <w:r w:rsidR="008B5024" w:rsidRPr="00E20AB1">
        <w:rPr>
          <w:rStyle w:val="Appelnotedebasdep"/>
          <w:rFonts w:ascii="Sylfaen" w:hAnsi="Sylfaen"/>
          <w:highlight w:val="green"/>
        </w:rPr>
        <w:footnoteReference w:id="2"/>
      </w:r>
      <w:r w:rsidRPr="00E20AB1">
        <w:rPr>
          <w:rFonts w:ascii="Sylfaen" w:hAnsi="Sylfaen"/>
          <w:highlight w:val="green"/>
        </w:rPr>
        <w:t xml:space="preserve">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yellow"/>
        </w:rPr>
        <w:t>Oui, je veux terminer la chose dans demain.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6945D3" w:rsidRDefault="004958ED" w:rsidP="00B63273">
      <w:pPr>
        <w:spacing w:after="0"/>
        <w:rPr>
          <w:rFonts w:ascii="Sylfaen" w:hAnsi="Sylfaen"/>
          <w:highlight w:val="yellow"/>
        </w:rPr>
      </w:pPr>
      <w:r w:rsidRPr="006945D3">
        <w:rPr>
          <w:rFonts w:ascii="Sylfaen" w:hAnsi="Sylfaen"/>
          <w:highlight w:val="yellow"/>
        </w:rPr>
        <w:t>Nous sommes ici seuls, et l’on peut, ce me semble,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yellow"/>
        </w:rPr>
        <w:t>Sans craindre d’être ouïs, y discourir ensemble.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Voulez-vous qu’en ami je vous ouvre mon cœur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Votre dessein, pour vous, me fait trembler de peur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de quelque façon que vous tourniez l’affaire,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Prendre femme, est à vous un coup bien téméraire.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Il est vrai, notre ami. Peut-être que chez vous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trouvez des sujets de craindre pour chez nous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votre front, je crois, veut que du mariage,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green"/>
        </w:rPr>
        <w:t>Les cornes</w:t>
      </w:r>
      <w:r w:rsidR="008B5024" w:rsidRPr="006945D3">
        <w:rPr>
          <w:rStyle w:val="Appelnotedebasdep"/>
          <w:rFonts w:ascii="Sylfaen" w:hAnsi="Sylfaen"/>
          <w:highlight w:val="green"/>
        </w:rPr>
        <w:footnoteReference w:id="3"/>
      </w:r>
      <w:r w:rsidRPr="006945D3">
        <w:rPr>
          <w:rFonts w:ascii="Sylfaen" w:hAnsi="Sylfaen"/>
          <w:highlight w:val="green"/>
        </w:rPr>
        <w:t xml:space="preserve"> soient partout l’infaillible apanage</w:t>
      </w:r>
      <w:r w:rsidR="008B5024" w:rsidRPr="006945D3">
        <w:rPr>
          <w:rStyle w:val="Appelnotedebasdep"/>
          <w:rFonts w:ascii="Sylfaen" w:hAnsi="Sylfaen"/>
          <w:highlight w:val="green"/>
        </w:rPr>
        <w:footnoteReference w:id="4"/>
      </w:r>
      <w:r w:rsidRPr="006945D3">
        <w:rPr>
          <w:rFonts w:ascii="Sylfaen" w:hAnsi="Sylfaen"/>
          <w:highlight w:val="gre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sont coups du hasard, dont on n’est point garant</w:t>
      </w:r>
      <w:r w:rsidR="00CE5AFA">
        <w:rPr>
          <w:rStyle w:val="Appelnotedebasdep"/>
          <w:rFonts w:ascii="Sylfaen" w:hAnsi="Sylfaen"/>
        </w:rPr>
        <w:footnoteReference w:id="5"/>
      </w:r>
      <w:r w:rsidRPr="004958ED">
        <w:rPr>
          <w:rFonts w:ascii="Sylfaen" w:hAnsi="Sylfaen"/>
        </w:rPr>
        <w:t xml:space="preserve">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Et bien sot, ce me semble, est le soin qu’on en prend.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Mais quand je crains pour vous, c’est cette raillerie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cyan"/>
        </w:rPr>
        <w:t>Dont cent pauvres maris ont souffert la furie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Car enfin vous savez, qu’il n’est grands, ni petits,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de votre critique on ait vus garantis ;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vos plus grands plaisirs sont, partout où vous êtes,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faire cent éclats des intrigues secrètes...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Fort bien : est-il au monde une autre ville aussi,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  <w:highlight w:val="green"/>
        </w:rPr>
        <w:t>Où l’on ait des maris si patients qu’ici ?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Est-ce qu’on n’en voit pas de toutes les espèces,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Qui sont accommodés chez eux de toutes pièces ?</w:t>
      </w:r>
      <w:r w:rsidR="00CE5AFA" w:rsidRPr="00E20AB1">
        <w:rPr>
          <w:rStyle w:val="Appelnotedebasdep"/>
          <w:rFonts w:ascii="Sylfaen" w:hAnsi="Sylfaen"/>
        </w:rPr>
        <w:footnoteReference w:id="6"/>
      </w:r>
    </w:p>
    <w:p w:rsidR="004958ED" w:rsidRPr="00E20AB1" w:rsidRDefault="004958ED" w:rsidP="00B63273">
      <w:pPr>
        <w:spacing w:after="0"/>
        <w:rPr>
          <w:rFonts w:ascii="Sylfaen" w:hAnsi="Sylfaen"/>
          <w:highlight w:val="green"/>
        </w:rPr>
      </w:pPr>
      <w:r w:rsidRPr="00E20AB1">
        <w:rPr>
          <w:rFonts w:ascii="Sylfaen" w:hAnsi="Sylfaen"/>
          <w:highlight w:val="green"/>
        </w:rPr>
        <w:t>L’un amasse du bien, dont sa femme fait part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  <w:highlight w:val="green"/>
        </w:rPr>
        <w:t>À ceux qui prennent soin de le faire cornard</w:t>
      </w:r>
      <w:r w:rsidR="00CE5AFA" w:rsidRPr="00E20AB1">
        <w:rPr>
          <w:rStyle w:val="Appelnotedebasdep"/>
          <w:rFonts w:ascii="Sylfaen" w:hAnsi="Sylfaen"/>
          <w:highlight w:val="green"/>
        </w:rPr>
        <w:footnoteReference w:id="7"/>
      </w:r>
      <w:r w:rsidRPr="00E20AB1">
        <w:rPr>
          <w:rFonts w:ascii="Sylfaen" w:hAnsi="Sylfaen"/>
          <w:highlight w:val="green"/>
        </w:rPr>
        <w:t>.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  <w:highlight w:val="green"/>
        </w:rPr>
        <w:t>L’autre un peu plus heureux, mais non pas moins infâme</w:t>
      </w:r>
      <w:r w:rsidR="008274F7" w:rsidRPr="00E20AB1">
        <w:rPr>
          <w:rStyle w:val="Appelnotedebasdep"/>
          <w:rFonts w:ascii="Sylfaen" w:hAnsi="Sylfaen"/>
          <w:highlight w:val="green"/>
        </w:rPr>
        <w:footnoteReference w:id="8"/>
      </w:r>
      <w:r w:rsidRPr="00E20AB1">
        <w:rPr>
          <w:rFonts w:ascii="Sylfaen" w:hAnsi="Sylfaen"/>
          <w:highlight w:val="green"/>
        </w:rPr>
        <w:t>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Voit faire tous les jours des présents à sa femme,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Et d’aucun soin</w:t>
      </w:r>
      <w:r w:rsidR="00132909" w:rsidRPr="00E20AB1">
        <w:rPr>
          <w:rStyle w:val="Appelnotedebasdep"/>
          <w:rFonts w:ascii="Sylfaen" w:hAnsi="Sylfaen"/>
        </w:rPr>
        <w:footnoteReference w:id="9"/>
      </w:r>
      <w:r w:rsidRPr="00E20AB1">
        <w:rPr>
          <w:rFonts w:ascii="Sylfaen" w:hAnsi="Sylfaen"/>
        </w:rPr>
        <w:t xml:space="preserve"> jaloux n’a l’esprit combattu,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Parce qu’elle lui dit que c’est pour sa vertu.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L’un fait beaucoup de bruit, qui ne lui sert de guères ;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L’autre, en toute douceur, laisse aller les affaires,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 xml:space="preserve">Et voyant arriver chez lui le </w:t>
      </w:r>
      <w:r w:rsidRPr="00E20AB1">
        <w:rPr>
          <w:rFonts w:ascii="Sylfaen" w:hAnsi="Sylfaen"/>
          <w:highlight w:val="green"/>
        </w:rPr>
        <w:t>damoiseau</w:t>
      </w:r>
      <w:r w:rsidR="00132909" w:rsidRPr="00E20AB1">
        <w:rPr>
          <w:rStyle w:val="Appelnotedebasdep"/>
          <w:rFonts w:ascii="Sylfaen" w:hAnsi="Sylfaen"/>
          <w:highlight w:val="green"/>
        </w:rPr>
        <w:footnoteReference w:id="10"/>
      </w:r>
      <w:r w:rsidRPr="00E20AB1">
        <w:rPr>
          <w:rFonts w:ascii="Sylfaen" w:hAnsi="Sylfaen"/>
        </w:rPr>
        <w:t>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Prend fort honnêtement ses gants, et son manteau.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 xml:space="preserve">L’une de son </w:t>
      </w:r>
      <w:r w:rsidRPr="00E20AB1">
        <w:rPr>
          <w:rFonts w:ascii="Sylfaen" w:hAnsi="Sylfaen"/>
          <w:highlight w:val="green"/>
        </w:rPr>
        <w:t>galant</w:t>
      </w:r>
      <w:r w:rsidR="00132909" w:rsidRPr="00E20AB1">
        <w:rPr>
          <w:rStyle w:val="Appelnotedebasdep"/>
          <w:rFonts w:ascii="Sylfaen" w:hAnsi="Sylfaen"/>
          <w:highlight w:val="green"/>
        </w:rPr>
        <w:footnoteReference w:id="11"/>
      </w:r>
      <w:r w:rsidRPr="00E20AB1">
        <w:rPr>
          <w:rFonts w:ascii="Sylfaen" w:hAnsi="Sylfaen"/>
        </w:rPr>
        <w:t>, en adroite femelle,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Fait fausse confidence à son époux fidèle,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Qui dort en sûreté sur un pareil appas,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Et le plaint, ce galant, des soins qu’il ne perd pas.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L’autre, pour se purger</w:t>
      </w:r>
      <w:r w:rsidR="00132909" w:rsidRPr="00E20AB1">
        <w:rPr>
          <w:rStyle w:val="Appelnotedebasdep"/>
          <w:rFonts w:ascii="Sylfaen" w:hAnsi="Sylfaen"/>
        </w:rPr>
        <w:footnoteReference w:id="12"/>
      </w:r>
      <w:r w:rsidR="00132909" w:rsidRPr="00E20AB1">
        <w:rPr>
          <w:rFonts w:ascii="Sylfaen" w:hAnsi="Sylfaen"/>
        </w:rPr>
        <w:t xml:space="preserve"> de sa magnificence</w:t>
      </w:r>
      <w:r w:rsidRPr="00E20AB1">
        <w:rPr>
          <w:rFonts w:ascii="Sylfaen" w:hAnsi="Sylfaen"/>
        </w:rPr>
        <w:t>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Dit qu’elle gagne au jeu l’argent qu’elle dépense ;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  <w:highlight w:val="green"/>
        </w:rPr>
        <w:t>Et le mari benêt</w:t>
      </w:r>
      <w:r w:rsidRPr="00E20AB1">
        <w:rPr>
          <w:rFonts w:ascii="Sylfaen" w:hAnsi="Sylfaen"/>
        </w:rPr>
        <w:t>, sans songer à quel jeu,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Sur les gains qu’elle fait, rend des grâces à Dieu.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  <w:highlight w:val="green"/>
        </w:rPr>
        <w:t>Enfin ce sont partout des sujets de satire,</w:t>
      </w:r>
    </w:p>
    <w:p w:rsidR="004958ED" w:rsidRPr="00E20AB1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Et comme spectateur, ne puis-je pas en rire ?</w:t>
      </w:r>
    </w:p>
    <w:p w:rsidR="004958ED" w:rsidRPr="004958ED" w:rsidRDefault="00132909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</w:rPr>
        <w:t>Puis-je pas de nos sots</w:t>
      </w:r>
      <w:r w:rsidRPr="00E20AB1">
        <w:rPr>
          <w:rStyle w:val="Appelnotedebasdep"/>
          <w:rFonts w:ascii="Sylfaen" w:hAnsi="Sylfaen"/>
        </w:rPr>
        <w:footnoteReference w:id="13"/>
      </w:r>
      <w:r w:rsidR="004958ED" w:rsidRPr="00E20AB1">
        <w:rPr>
          <w:rFonts w:ascii="Sylfaen" w:hAnsi="Sylfaen"/>
        </w:rPr>
        <w:t xml:space="preserve"> ... ?</w:t>
      </w:r>
      <w:r w:rsidR="00E20AB1">
        <w:rPr>
          <w:rFonts w:ascii="Sylfaen" w:hAnsi="Sylfaen"/>
        </w:rPr>
        <w:t xml:space="preserve"> </w:t>
      </w:r>
    </w:p>
    <w:p w:rsidR="00045846" w:rsidRDefault="00045846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CD40A9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Oui, mais qui rit d’autrui,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cyan"/>
        </w:rPr>
        <w:lastRenderedPageBreak/>
        <w:t>Doit craindre, qu’en revanche, on rie aussi de lui.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J’entends parler le monde, et des gens se délassent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venir débiter les choses qui se passent :</w:t>
      </w:r>
    </w:p>
    <w:p w:rsidR="004958ED" w:rsidRPr="006945D3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</w:rPr>
        <w:t>Mais quoi que l’on divulgue aux endroits où je suis,</w:t>
      </w:r>
    </w:p>
    <w:p w:rsidR="004958ED" w:rsidRPr="00B13B24" w:rsidRDefault="004958ED" w:rsidP="00B63273">
      <w:pPr>
        <w:spacing w:after="0"/>
        <w:rPr>
          <w:rFonts w:ascii="Sylfaen" w:hAnsi="Sylfaen"/>
          <w:color w:val="FF0000"/>
          <w:highlight w:val="cyan"/>
        </w:rPr>
      </w:pPr>
      <w:r w:rsidRPr="00B13B24">
        <w:rPr>
          <w:rFonts w:ascii="Sylfaen" w:hAnsi="Sylfaen"/>
          <w:highlight w:val="cyan"/>
        </w:rPr>
        <w:t>Ja</w:t>
      </w:r>
      <w:r w:rsidR="00132909" w:rsidRPr="00B13B24">
        <w:rPr>
          <w:rFonts w:ascii="Sylfaen" w:hAnsi="Sylfaen"/>
          <w:highlight w:val="cyan"/>
        </w:rPr>
        <w:t xml:space="preserve">mais on ne m’a vu triompher </w:t>
      </w:r>
      <w:r w:rsidRPr="00B13B24">
        <w:rPr>
          <w:rFonts w:ascii="Sylfaen" w:hAnsi="Sylfaen"/>
          <w:highlight w:val="cyan"/>
        </w:rPr>
        <w:t>de ces bruits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B13B24">
        <w:rPr>
          <w:rFonts w:ascii="Sylfaen" w:hAnsi="Sylfaen"/>
          <w:highlight w:val="cyan"/>
        </w:rPr>
        <w:t>J’y suis assez modeste</w:t>
      </w:r>
      <w:r w:rsidR="00132909">
        <w:rPr>
          <w:rStyle w:val="Appelnotedebasdep"/>
          <w:rFonts w:ascii="Sylfaen" w:hAnsi="Sylfaen"/>
        </w:rPr>
        <w:footnoteReference w:id="14"/>
      </w:r>
      <w:r w:rsidRPr="004958ED">
        <w:rPr>
          <w:rFonts w:ascii="Sylfaen" w:hAnsi="Sylfaen"/>
        </w:rPr>
        <w:t xml:space="preserve"> ; et bien qu’aux occurrences</w:t>
      </w:r>
      <w:r w:rsidR="00132909">
        <w:rPr>
          <w:rStyle w:val="Appelnotedebasdep"/>
          <w:rFonts w:ascii="Sylfaen" w:hAnsi="Sylfaen"/>
        </w:rPr>
        <w:footnoteReference w:id="15"/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puisse condamner certaines tolérances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mon dessein ne soit de souffrir</w:t>
      </w:r>
      <w:r w:rsidR="00132909">
        <w:rPr>
          <w:rStyle w:val="Appelnotedebasdep"/>
          <w:rFonts w:ascii="Sylfaen" w:hAnsi="Sylfaen"/>
        </w:rPr>
        <w:footnoteReference w:id="16"/>
      </w:r>
      <w:r w:rsidRPr="004958ED">
        <w:rPr>
          <w:rFonts w:ascii="Sylfaen" w:hAnsi="Sylfaen"/>
        </w:rPr>
        <w:t xml:space="preserve"> nullement,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que quelques maris souffrent paisiblement,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Pourtant je n’ai jamais affecté</w:t>
      </w:r>
      <w:r w:rsidR="00132909">
        <w:rPr>
          <w:rStyle w:val="Appelnotedebasdep"/>
          <w:rFonts w:ascii="Sylfaen" w:hAnsi="Sylfaen"/>
        </w:rPr>
        <w:footnoteReference w:id="17"/>
      </w:r>
      <w:r w:rsidRPr="004958ED">
        <w:rPr>
          <w:rFonts w:ascii="Sylfaen" w:hAnsi="Sylfaen"/>
        </w:rPr>
        <w:t xml:space="preserve"> de le dire ;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Car enfin il faut craindre un revers de satire,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Et l’on ne doit jamais jurer, sur de tels cas,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cyan"/>
        </w:rPr>
        <w:t>De ce qu’on pourra faire, ou bien ne faire pas.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Ainsi quand à mon front, par un sort qui tout mène,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Il serait arrivé quelque disgrâce humaine,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Après mon procédé, je suis presque certain,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Qu’on se contentera de s’en rire sous main</w:t>
      </w:r>
      <w:r w:rsidR="00CD40A9">
        <w:rPr>
          <w:rStyle w:val="Appelnotedebasdep"/>
          <w:rFonts w:ascii="Sylfaen" w:hAnsi="Sylfaen"/>
        </w:rPr>
        <w:footnoteReference w:id="18"/>
      </w:r>
      <w:r w:rsidRPr="004958ED">
        <w:rPr>
          <w:rFonts w:ascii="Sylfaen" w:hAnsi="Sylfaen"/>
        </w:rPr>
        <w:t xml:space="preserve">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peut-être qu’encor j’aurai cet avantage,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quelques bonnes gens diront, que c’est dommage !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Mais de vous, cher compère, il en est autrement ;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Je vous le dis encor, vous risquez diablement.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 xml:space="preserve">Comme sur les </w:t>
      </w:r>
      <w:r w:rsidR="00CD40A9" w:rsidRPr="006945D3">
        <w:rPr>
          <w:rFonts w:ascii="Sylfaen" w:hAnsi="Sylfaen"/>
          <w:highlight w:val="cyan"/>
        </w:rPr>
        <w:t>maris accusés de souffrance</w:t>
      </w:r>
      <w:r w:rsidRPr="006945D3">
        <w:rPr>
          <w:rFonts w:ascii="Sylfaen" w:hAnsi="Sylfaen"/>
          <w:highlight w:val="cyan"/>
        </w:rPr>
        <w:t>,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De tout temps votre langue a daubé d’importance</w:t>
      </w:r>
      <w:r w:rsidR="00CD40A9" w:rsidRPr="006945D3">
        <w:rPr>
          <w:rStyle w:val="Appelnotedebasdep"/>
          <w:rFonts w:ascii="Sylfaen" w:hAnsi="Sylfaen"/>
          <w:highlight w:val="cyan"/>
        </w:rPr>
        <w:footnoteReference w:id="19"/>
      </w:r>
      <w:r w:rsidRPr="006945D3">
        <w:rPr>
          <w:rFonts w:ascii="Sylfaen" w:hAnsi="Sylfaen"/>
          <w:highlight w:val="cyan"/>
        </w:rPr>
        <w:t>,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Qu’on vous a vu contre eux un diable déchaîné ;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Vous devez marcher droit, pour n’être point berné,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Et s’il faut que sur vous on ait la moindre prise,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cyan"/>
        </w:rPr>
        <w:t>Gare qu’aux carrefours on ne vous tympanise</w:t>
      </w:r>
      <w:r w:rsidR="007F7A9D" w:rsidRPr="006945D3">
        <w:rPr>
          <w:rStyle w:val="Appelnotedebasdep"/>
          <w:rFonts w:ascii="Sylfaen" w:hAnsi="Sylfaen"/>
          <w:highlight w:val="cyan"/>
        </w:rPr>
        <w:footnoteReference w:id="20"/>
      </w:r>
      <w:r w:rsidRPr="006945D3">
        <w:rPr>
          <w:rFonts w:ascii="Sylfaen" w:hAnsi="Sylfaen"/>
          <w:highlight w:val="cya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Mon Dieu, notre ami, ne vous tourmentez point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Bien huppé qui</w:t>
      </w:r>
      <w:r w:rsidR="00CB1E10">
        <w:rPr>
          <w:rStyle w:val="Appelnotedebasdep"/>
          <w:rFonts w:ascii="Sylfaen" w:hAnsi="Sylfaen"/>
        </w:rPr>
        <w:footnoteReference w:id="21"/>
      </w:r>
      <w:r w:rsidRPr="004958ED">
        <w:rPr>
          <w:rFonts w:ascii="Sylfaen" w:hAnsi="Sylfaen"/>
        </w:rPr>
        <w:t xml:space="preserve"> pou</w:t>
      </w:r>
      <w:r w:rsidR="00CD40A9">
        <w:rPr>
          <w:rFonts w:ascii="Sylfaen" w:hAnsi="Sylfaen"/>
        </w:rPr>
        <w:t xml:space="preserve">rra m’attraper sur ce point </w:t>
      </w:r>
      <w:r w:rsidRPr="004958ED">
        <w:rPr>
          <w:rFonts w:ascii="Sylfaen" w:hAnsi="Sylfaen"/>
        </w:rPr>
        <w:t>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sais les tours rusés, et les subtiles trames,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Dont pour nous en planter savent user les femmes,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comme on est dupé par leurs dextérités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magenta"/>
        </w:rPr>
        <w:t>Contre cet accident j’ai pris mes sûretés,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Et celle que j’épouse, a toute l’innocence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lightGray"/>
        </w:rPr>
        <w:t>Qui peut sauver mon front de maligne influence.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que prétendez-vous qu’une sotte en un mot...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Épouser une sotte, est pour n’être point sot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crois, en bon chrétien, votre moitié fort sage ;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une femme habile</w:t>
      </w:r>
      <w:r w:rsidR="004B45EE">
        <w:rPr>
          <w:rStyle w:val="Appelnotedebasdep"/>
          <w:rFonts w:ascii="Sylfaen" w:hAnsi="Sylfaen"/>
        </w:rPr>
        <w:footnoteReference w:id="22"/>
      </w:r>
      <w:r w:rsidRPr="004958ED">
        <w:rPr>
          <w:rFonts w:ascii="Sylfaen" w:hAnsi="Sylfaen"/>
        </w:rPr>
        <w:t xml:space="preserve"> est un mauvais présage,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je sais ce qu’il coûte à de certaines gens,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 avoir pris les leurs avec trop de talents.</w:t>
      </w:r>
    </w:p>
    <w:p w:rsidR="004958ED" w:rsidRPr="006945D3" w:rsidRDefault="004958ED" w:rsidP="00B63273">
      <w:pPr>
        <w:spacing w:after="0"/>
        <w:rPr>
          <w:rFonts w:ascii="Sylfaen" w:hAnsi="Sylfaen"/>
          <w:highlight w:val="yellow"/>
        </w:rPr>
      </w:pPr>
      <w:r w:rsidRPr="006945D3">
        <w:rPr>
          <w:rFonts w:ascii="Sylfaen" w:hAnsi="Sylfaen"/>
          <w:highlight w:val="yellow"/>
        </w:rPr>
        <w:t>Moi j’irais me charger d’une spirituelle,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yellow"/>
        </w:rPr>
        <w:t>Qui ne parlerait rien que cercle</w:t>
      </w:r>
      <w:r w:rsidR="004E0B4D" w:rsidRPr="006945D3">
        <w:rPr>
          <w:rStyle w:val="Appelnotedebasdep"/>
          <w:rFonts w:ascii="Sylfaen" w:hAnsi="Sylfaen"/>
          <w:highlight w:val="yellow"/>
        </w:rPr>
        <w:footnoteReference w:id="23"/>
      </w:r>
      <w:r w:rsidRPr="006945D3">
        <w:rPr>
          <w:rFonts w:ascii="Sylfaen" w:hAnsi="Sylfaen"/>
          <w:highlight w:val="yellow"/>
        </w:rPr>
        <w:t>, et que ruelle</w:t>
      </w:r>
      <w:r w:rsidR="004E0B4D" w:rsidRPr="006945D3">
        <w:rPr>
          <w:rStyle w:val="Appelnotedebasdep"/>
          <w:rFonts w:ascii="Sylfaen" w:hAnsi="Sylfaen"/>
          <w:highlight w:val="yellow"/>
        </w:rPr>
        <w:footnoteReference w:id="24"/>
      </w:r>
      <w:r w:rsidRPr="006945D3">
        <w:rPr>
          <w:rFonts w:ascii="Sylfaen" w:hAnsi="Sylfaen"/>
          <w:highlight w:val="yellow"/>
        </w:rPr>
        <w:t xml:space="preserve">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de prose, et de vers, ferait de doux écrits,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que visiteraient marquis, et beaux esprits,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Tandis que, sous le nom du mari de Madame,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serais comme un sa</w:t>
      </w:r>
      <w:r w:rsidR="0088079F">
        <w:rPr>
          <w:rFonts w:ascii="Sylfaen" w:hAnsi="Sylfaen"/>
        </w:rPr>
        <w:t>int, que pas un ne réclame</w:t>
      </w:r>
      <w:r w:rsidR="0088079F">
        <w:rPr>
          <w:rStyle w:val="Appelnotedebasdep"/>
          <w:rFonts w:ascii="Sylfaen" w:hAnsi="Sylfaen"/>
        </w:rPr>
        <w:footnoteReference w:id="25"/>
      </w:r>
      <w:r w:rsidR="0088079F">
        <w:rPr>
          <w:rFonts w:ascii="Sylfaen" w:hAnsi="Sylfaen"/>
        </w:rPr>
        <w:t xml:space="preserve"> </w:t>
      </w:r>
      <w:r w:rsidRPr="004958ED">
        <w:rPr>
          <w:rFonts w:ascii="Sylfaen" w:hAnsi="Sylfaen"/>
        </w:rPr>
        <w:t>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Non, non, je ne veux point d’un esprit qui soit haut,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femme qui compose, en sait plus qu’il ne faut.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prétends que la mienne, en clartés peu sublime,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Même ne sache pas ce que c’est qu’une rime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lightGray"/>
        </w:rPr>
        <w:t>Et s’il faut qu’ave</w:t>
      </w:r>
      <w:r w:rsidR="0088079F" w:rsidRPr="006945D3">
        <w:rPr>
          <w:rFonts w:ascii="Sylfaen" w:hAnsi="Sylfaen"/>
          <w:highlight w:val="lightGray"/>
        </w:rPr>
        <w:t xml:space="preserve">c elle on </w:t>
      </w:r>
      <w:r w:rsidR="0088079F" w:rsidRPr="006945D3">
        <w:rPr>
          <w:rFonts w:ascii="Sylfaen" w:hAnsi="Sylfaen"/>
          <w:highlight w:val="yellow"/>
        </w:rPr>
        <w:t>joue au corbillon</w:t>
      </w:r>
      <w:r w:rsidR="0088079F" w:rsidRPr="006945D3">
        <w:rPr>
          <w:rStyle w:val="Appelnotedebasdep"/>
          <w:rFonts w:ascii="Sylfaen" w:hAnsi="Sylfaen"/>
          <w:highlight w:val="yellow"/>
        </w:rPr>
        <w:footnoteReference w:id="26"/>
      </w:r>
      <w:r w:rsidRPr="006945D3">
        <w:rPr>
          <w:rFonts w:ascii="Sylfaen" w:hAnsi="Sylfaen"/>
          <w:highlight w:val="yellow"/>
        </w:rPr>
        <w:t>,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Et qu’on vienne à lui dir</w:t>
      </w:r>
      <w:r w:rsidR="00045846" w:rsidRPr="006945D3">
        <w:rPr>
          <w:rFonts w:ascii="Sylfaen" w:hAnsi="Sylfaen"/>
          <w:highlight w:val="lightGray"/>
        </w:rPr>
        <w:t>e, à son tour : "Qu’y met-on</w:t>
      </w:r>
      <w:r w:rsidRPr="006945D3">
        <w:rPr>
          <w:rFonts w:ascii="Sylfaen" w:hAnsi="Sylfaen"/>
          <w:highlight w:val="lightGray"/>
        </w:rPr>
        <w:t xml:space="preserve"> ?"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Je veux qu’elle réponde, "Une tarte à la crème" ;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En un mot, qu’elle soit d’une ignorance extrême ;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Et c’est assez pour elle, à vous en bien parler,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lightGray"/>
        </w:rPr>
        <w:t>De savoir prier Dieu, m’aimer, coudre, et filer.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Une femme stup</w:t>
      </w:r>
      <w:r w:rsidR="0088079F">
        <w:rPr>
          <w:rFonts w:ascii="Sylfaen" w:hAnsi="Sylfaen"/>
        </w:rPr>
        <w:t>ide est donc votre marotte</w:t>
      </w:r>
      <w:r w:rsidR="0088079F">
        <w:rPr>
          <w:rStyle w:val="Appelnotedebasdep"/>
          <w:rFonts w:ascii="Sylfaen" w:hAnsi="Sylfaen"/>
        </w:rPr>
        <w:footnoteReference w:id="27"/>
      </w:r>
      <w:r w:rsidR="0088079F">
        <w:rPr>
          <w:rFonts w:ascii="Sylfaen" w:hAnsi="Sylfaen"/>
        </w:rPr>
        <w:t xml:space="preserve"> </w:t>
      </w:r>
      <w:r w:rsidRPr="004958ED">
        <w:rPr>
          <w:rFonts w:ascii="Sylfaen" w:hAnsi="Sylfaen"/>
        </w:rPr>
        <w:t>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6945D3" w:rsidRDefault="004958ED" w:rsidP="00B63273">
      <w:pPr>
        <w:spacing w:after="0"/>
        <w:rPr>
          <w:rFonts w:ascii="Sylfaen" w:hAnsi="Sylfaen"/>
          <w:highlight w:val="magenta"/>
        </w:rPr>
      </w:pPr>
      <w:r w:rsidRPr="006945D3">
        <w:rPr>
          <w:rFonts w:ascii="Sylfaen" w:hAnsi="Sylfaen"/>
          <w:highlight w:val="magenta"/>
        </w:rPr>
        <w:t>Tant, que j’aimerais mieux une laide, bien sotte,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magenta"/>
        </w:rPr>
        <w:t>Qu’une femme fort belle, avec beaucoup d’esprit.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L’esprit, et la beauté...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L’honnêteté suffit.</w:t>
      </w:r>
    </w:p>
    <w:p w:rsidR="006945D3" w:rsidRDefault="006945D3" w:rsidP="00B63273">
      <w:pPr>
        <w:spacing w:after="0"/>
        <w:rPr>
          <w:rFonts w:ascii="Sylfaen" w:hAnsi="Sylfaen"/>
        </w:rPr>
      </w:pPr>
    </w:p>
    <w:p w:rsidR="006945D3" w:rsidRDefault="006945D3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CHRYSALDE</w:t>
      </w:r>
    </w:p>
    <w:p w:rsidR="004958ED" w:rsidRPr="006945D3" w:rsidRDefault="004958ED" w:rsidP="00B63273">
      <w:pPr>
        <w:spacing w:after="0"/>
        <w:rPr>
          <w:rFonts w:ascii="Sylfaen" w:hAnsi="Sylfaen"/>
          <w:highlight w:val="cyan"/>
        </w:rPr>
      </w:pPr>
      <w:r w:rsidRPr="006945D3">
        <w:rPr>
          <w:rFonts w:ascii="Sylfaen" w:hAnsi="Sylfaen"/>
          <w:highlight w:val="cyan"/>
        </w:rPr>
        <w:t>Mais comment voulez-vous, après tout, qu’une bête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cyan"/>
        </w:rPr>
        <w:t>Puisse jamais savoir ce que c’est qu’être honnête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Outre qu’il est assez ennuyeux, que je croi,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D’avoir toute sa vie une bête avec soi,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Pensez-vous le bien prendre</w:t>
      </w:r>
      <w:r w:rsidR="00D0780C">
        <w:rPr>
          <w:rStyle w:val="Appelnotedebasdep"/>
          <w:rFonts w:ascii="Sylfaen" w:hAnsi="Sylfaen"/>
        </w:rPr>
        <w:footnoteReference w:id="28"/>
      </w:r>
      <w:r w:rsidRPr="004958ED">
        <w:rPr>
          <w:rFonts w:ascii="Sylfaen" w:hAnsi="Sylfaen"/>
        </w:rPr>
        <w:t>, et que sur votre idée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La sûreté d’un front puisse être bien fondée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Une femme d’esprit peut trahir son devoir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il faut, pour le moins, qu’elle ose le vouloir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la stupide au sien peut manquer d’ordinaire,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Sans en avoir l’envie, et sans penser le faire.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ce bel argu</w:t>
      </w:r>
      <w:r w:rsidR="00D0780C">
        <w:rPr>
          <w:rFonts w:ascii="Sylfaen" w:hAnsi="Sylfaen"/>
        </w:rPr>
        <w:t>ment, à ce discours profond</w:t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que Pantagruel à Panurge répond.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Pressez-moi de me joindre à femme autre que sotte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Prêchez, patrocinez jusqu’à la Pentecôte,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serez ébahi, quand vous serez au bout,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vous ne m’aurez</w:t>
      </w:r>
      <w:r w:rsidR="00D0780C">
        <w:rPr>
          <w:rFonts w:ascii="Sylfaen" w:hAnsi="Sylfaen"/>
        </w:rPr>
        <w:t xml:space="preserve"> rien persuadé du tout</w:t>
      </w:r>
      <w:r w:rsidR="002A5A92">
        <w:rPr>
          <w:rStyle w:val="Appelnotedebasdep"/>
          <w:rFonts w:ascii="Sylfaen" w:hAnsi="Sylfaen"/>
        </w:rPr>
        <w:footnoteReference w:id="29"/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ne vous dis plus mot.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6945D3" w:rsidRDefault="004958ED" w:rsidP="00B63273">
      <w:pPr>
        <w:spacing w:after="0"/>
        <w:rPr>
          <w:rFonts w:ascii="Sylfaen" w:hAnsi="Sylfaen"/>
          <w:highlight w:val="magenta"/>
        </w:rPr>
      </w:pPr>
      <w:r w:rsidRPr="006945D3">
        <w:rPr>
          <w:rFonts w:ascii="Sylfaen" w:hAnsi="Sylfaen"/>
          <w:highlight w:val="magenta"/>
        </w:rPr>
        <w:t>Chacun a sa méthode.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magenta"/>
        </w:rPr>
        <w:t>En femme, comme en tout, je veux suivre ma mode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me vois riche assez, pour pouvoir, que je croi,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Choisir une moitié, qui tienne tout de moi,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de qui la soumise, et pleine dépendance,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N’ait à me reprocher aucun bien, ni naissance.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 air doux, et posé, parmi d’autres enfan</w:t>
      </w:r>
      <w:r w:rsidR="002A5A92">
        <w:rPr>
          <w:rFonts w:ascii="Sylfaen" w:hAnsi="Sylfaen"/>
        </w:rPr>
        <w:t>t</w:t>
      </w:r>
      <w:r w:rsidRPr="004958ED">
        <w:rPr>
          <w:rFonts w:ascii="Sylfaen" w:hAnsi="Sylfaen"/>
        </w:rPr>
        <w:t>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M’inspira de l’amour pour elle, dès quatre ans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Sa mère se trouvant de pauvreté pressée,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la lui demander il me vin</w:t>
      </w:r>
      <w:r w:rsidR="002A5A92">
        <w:rPr>
          <w:rFonts w:ascii="Sylfaen" w:hAnsi="Sylfaen"/>
        </w:rPr>
        <w:t>t la pensée</w:t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la bonne paysanne, apprenant mon désir,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s’ôter cette charge eut beaucoup de plaisir.</w:t>
      </w:r>
    </w:p>
    <w:p w:rsidR="004958ED" w:rsidRPr="00F05896" w:rsidRDefault="004958ED" w:rsidP="00B63273">
      <w:pPr>
        <w:spacing w:after="0"/>
        <w:rPr>
          <w:rFonts w:ascii="Sylfaen" w:hAnsi="Sylfaen"/>
          <w:highlight w:val="magenta"/>
        </w:rPr>
      </w:pPr>
      <w:r w:rsidRPr="00F05896">
        <w:rPr>
          <w:rFonts w:ascii="Sylfaen" w:hAnsi="Sylfaen"/>
          <w:highlight w:val="magenta"/>
        </w:rPr>
        <w:t>Dans un petit couve</w:t>
      </w:r>
      <w:r w:rsidR="002A5A92" w:rsidRPr="00F05896">
        <w:rPr>
          <w:rFonts w:ascii="Sylfaen" w:hAnsi="Sylfaen"/>
          <w:highlight w:val="magenta"/>
        </w:rPr>
        <w:t>nt, loin de toute pratique</w:t>
      </w:r>
      <w:r w:rsidR="002A5A92" w:rsidRPr="00F05896">
        <w:rPr>
          <w:rStyle w:val="Appelnotedebasdep"/>
          <w:rFonts w:ascii="Sylfaen" w:hAnsi="Sylfaen"/>
          <w:highlight w:val="magenta"/>
        </w:rPr>
        <w:footnoteReference w:id="30"/>
      </w:r>
      <w:r w:rsidRPr="00F05896">
        <w:rPr>
          <w:rFonts w:ascii="Sylfaen" w:hAnsi="Sylfaen"/>
          <w:highlight w:val="magenta"/>
        </w:rPr>
        <w:t>,</w:t>
      </w:r>
    </w:p>
    <w:p w:rsidR="004958ED" w:rsidRPr="00F05896" w:rsidRDefault="004958ED" w:rsidP="00B63273">
      <w:pPr>
        <w:spacing w:after="0"/>
        <w:rPr>
          <w:rFonts w:ascii="Sylfaen" w:hAnsi="Sylfaen"/>
          <w:highlight w:val="magenta"/>
        </w:rPr>
      </w:pPr>
      <w:r w:rsidRPr="00F05896">
        <w:rPr>
          <w:rFonts w:ascii="Sylfaen" w:hAnsi="Sylfaen"/>
          <w:highlight w:val="magenta"/>
        </w:rPr>
        <w:t>Je la fis élever, selon ma politique,</w:t>
      </w:r>
    </w:p>
    <w:p w:rsidR="004958ED" w:rsidRPr="00F05896" w:rsidRDefault="004958ED" w:rsidP="00B63273">
      <w:pPr>
        <w:spacing w:after="0"/>
        <w:rPr>
          <w:rFonts w:ascii="Sylfaen" w:hAnsi="Sylfaen"/>
          <w:highlight w:val="magenta"/>
        </w:rPr>
      </w:pPr>
      <w:r w:rsidRPr="00F05896">
        <w:rPr>
          <w:rFonts w:ascii="Sylfaen" w:hAnsi="Sylfaen"/>
          <w:highlight w:val="magenta"/>
        </w:rPr>
        <w:t>C’est-à-dire ordonnant quels soins on emploi</w:t>
      </w:r>
      <w:r w:rsidR="002A5A92" w:rsidRPr="00F05896">
        <w:rPr>
          <w:rFonts w:ascii="Sylfaen" w:hAnsi="Sylfaen"/>
          <w:highlight w:val="magenta"/>
        </w:rPr>
        <w:t>e</w:t>
      </w:r>
      <w:r w:rsidRPr="00F05896">
        <w:rPr>
          <w:rFonts w:ascii="Sylfaen" w:hAnsi="Sylfaen"/>
          <w:highlight w:val="magenta"/>
        </w:rPr>
        <w:t>rait,</w:t>
      </w:r>
    </w:p>
    <w:p w:rsidR="004958ED" w:rsidRPr="004958ED" w:rsidRDefault="002A5A92" w:rsidP="00B63273">
      <w:pPr>
        <w:spacing w:after="0"/>
        <w:rPr>
          <w:rFonts w:ascii="Sylfaen" w:hAnsi="Sylfaen"/>
        </w:rPr>
      </w:pPr>
      <w:r w:rsidRPr="00F05896">
        <w:rPr>
          <w:rFonts w:ascii="Sylfaen" w:hAnsi="Sylfaen"/>
          <w:highlight w:val="magenta"/>
        </w:rPr>
        <w:t>Pour la rendre idiote</w:t>
      </w:r>
      <w:r w:rsidRPr="00F05896">
        <w:rPr>
          <w:rStyle w:val="Appelnotedebasdep"/>
          <w:rFonts w:ascii="Sylfaen" w:hAnsi="Sylfaen"/>
          <w:highlight w:val="magenta"/>
        </w:rPr>
        <w:footnoteReference w:id="31"/>
      </w:r>
      <w:r w:rsidR="004958ED" w:rsidRPr="00F05896">
        <w:rPr>
          <w:rFonts w:ascii="Sylfaen" w:hAnsi="Sylfaen"/>
          <w:highlight w:val="magenta"/>
        </w:rPr>
        <w:t xml:space="preserve"> autant qu’il se pourrait.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Dieu merci, le succès a suivi mon attente,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grande, je l’ai vue à tel point innocente,</w:t>
      </w:r>
    </w:p>
    <w:p w:rsidR="004958ED" w:rsidRPr="006945D3" w:rsidRDefault="004958ED" w:rsidP="00B63273">
      <w:pPr>
        <w:spacing w:after="0"/>
        <w:rPr>
          <w:rFonts w:ascii="Sylfaen" w:hAnsi="Sylfaen"/>
          <w:highlight w:val="magenta"/>
        </w:rPr>
      </w:pPr>
      <w:r w:rsidRPr="006945D3">
        <w:rPr>
          <w:rFonts w:ascii="Sylfaen" w:hAnsi="Sylfaen"/>
          <w:highlight w:val="magenta"/>
        </w:rPr>
        <w:lastRenderedPageBreak/>
        <w:t>Que j’ai béni le Ciel d’avoir trouvé mon fait,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magenta"/>
        </w:rPr>
        <w:t>Pour me faire une femme au gré de mon souhait.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l’ai donc retirée ; et comme ma demeure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cent sortes de monde est ouverte à toute heure,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l’ai mise à l’écart, comme il faut tout prévoir,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Dans cette autre maison, où nul ne me vient voir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pour ne point gâter sa bonté naturelle,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n’y tiens que des gens tout aussi simples qu’elle.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me direz "pourquoi cette narration ?"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C’est pour vous rendre instruit de ma précaution.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Le résultat de tout, est qu’en ami fidèle,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soir, je vous invite à souper avec elle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veux que vous puissiez un peu l’examiner,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 xml:space="preserve">Et voir, si de mon </w:t>
      </w:r>
      <w:r w:rsidR="002A5A92">
        <w:rPr>
          <w:rFonts w:ascii="Sylfaen" w:hAnsi="Sylfaen"/>
        </w:rPr>
        <w:t>choix on me doit condamner</w:t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J’y consens.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2A5A92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pourrez dans cette conférence,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Juger de sa personne, et de son innocence.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 cet article-là, ce que vous m’avez dit,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Ne peut...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La vérité passe encor mon récit.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Dans ses simplicités</w:t>
      </w:r>
      <w:r w:rsidR="002A5A92">
        <w:rPr>
          <w:rStyle w:val="Appelnotedebasdep"/>
          <w:rFonts w:ascii="Sylfaen" w:hAnsi="Sylfaen"/>
        </w:rPr>
        <w:footnoteReference w:id="32"/>
      </w:r>
      <w:r w:rsidRPr="004958ED">
        <w:rPr>
          <w:rFonts w:ascii="Sylfaen" w:hAnsi="Sylfaen"/>
        </w:rPr>
        <w:t xml:space="preserve"> à tous coups je l’admire</w:t>
      </w:r>
      <w:r w:rsidR="00045846">
        <w:rPr>
          <w:rStyle w:val="Appelnotedebasdep"/>
          <w:rFonts w:ascii="Sylfaen" w:hAnsi="Sylfaen"/>
        </w:rPr>
        <w:footnoteReference w:id="33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parfois elle en dit, dont je pâme de rire.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L’autre jour (pourrait-on se le persuader)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Elle était fort en peine, et me vint demander,</w:t>
      </w:r>
    </w:p>
    <w:p w:rsidR="004958ED" w:rsidRPr="006945D3" w:rsidRDefault="004958ED" w:rsidP="00B63273">
      <w:pPr>
        <w:spacing w:after="0"/>
        <w:rPr>
          <w:rFonts w:ascii="Sylfaen" w:hAnsi="Sylfaen"/>
          <w:highlight w:val="lightGray"/>
        </w:rPr>
      </w:pPr>
      <w:r w:rsidRPr="006945D3">
        <w:rPr>
          <w:rFonts w:ascii="Sylfaen" w:hAnsi="Sylfaen"/>
          <w:highlight w:val="lightGray"/>
        </w:rPr>
        <w:t>Avec une innocence à nulle autre pareille,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6945D3">
        <w:rPr>
          <w:rFonts w:ascii="Sylfaen" w:hAnsi="Sylfaen"/>
          <w:highlight w:val="lightGray"/>
        </w:rPr>
        <w:t xml:space="preserve">Si les enfants qu’on fait, </w:t>
      </w:r>
      <w:r w:rsidR="00045846" w:rsidRPr="006945D3">
        <w:rPr>
          <w:rFonts w:ascii="Sylfaen" w:hAnsi="Sylfaen"/>
          <w:highlight w:val="lightGray"/>
        </w:rPr>
        <w:t>se faisaient par l’oreille</w:t>
      </w:r>
      <w:r w:rsidRPr="006945D3">
        <w:rPr>
          <w:rFonts w:ascii="Sylfaen" w:hAnsi="Sylfaen"/>
          <w:highlight w:val="lightGray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me réjouis fort, Seigneur Arnolphe...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Bon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Me voulez-vous toujours appeler de ce nom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6E7B99" w:rsidRDefault="006E7B99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CHRYSALDE</w:t>
      </w:r>
    </w:p>
    <w:p w:rsidR="004958ED" w:rsidRPr="00E20AB1" w:rsidRDefault="004958ED" w:rsidP="00B63273">
      <w:pPr>
        <w:spacing w:after="0"/>
        <w:rPr>
          <w:rFonts w:ascii="Sylfaen" w:hAnsi="Sylfaen"/>
          <w:highlight w:val="magenta"/>
        </w:rPr>
      </w:pPr>
      <w:r w:rsidRPr="00E20AB1">
        <w:rPr>
          <w:rFonts w:ascii="Sylfaen" w:hAnsi="Sylfaen"/>
          <w:highlight w:val="magenta"/>
        </w:rPr>
        <w:t>Ah ! malgré que j’en aie, il me vient à la bouche,</w:t>
      </w:r>
    </w:p>
    <w:p w:rsidR="004958ED" w:rsidRPr="00E20AB1" w:rsidRDefault="004958ED" w:rsidP="00B63273">
      <w:pPr>
        <w:spacing w:after="0"/>
        <w:rPr>
          <w:rFonts w:ascii="Sylfaen" w:hAnsi="Sylfaen"/>
          <w:highlight w:val="magenta"/>
        </w:rPr>
      </w:pPr>
      <w:r w:rsidRPr="00E20AB1">
        <w:rPr>
          <w:rFonts w:ascii="Sylfaen" w:hAnsi="Sylfaen"/>
          <w:highlight w:val="magenta"/>
        </w:rPr>
        <w:t>Et jamais je ne songe à Monsieur de la Souche.</w:t>
      </w:r>
    </w:p>
    <w:p w:rsidR="004958ED" w:rsidRPr="00E20AB1" w:rsidRDefault="004958ED" w:rsidP="00B63273">
      <w:pPr>
        <w:spacing w:after="0"/>
        <w:rPr>
          <w:rFonts w:ascii="Sylfaen" w:hAnsi="Sylfaen"/>
          <w:highlight w:val="magenta"/>
        </w:rPr>
      </w:pPr>
      <w:r w:rsidRPr="00E20AB1">
        <w:rPr>
          <w:rFonts w:ascii="Sylfaen" w:hAnsi="Sylfaen"/>
          <w:highlight w:val="magenta"/>
        </w:rPr>
        <w:t>Qui diable vous a fait aussi vous aviser,</w:t>
      </w:r>
    </w:p>
    <w:p w:rsidR="004958ED" w:rsidRPr="00E20AB1" w:rsidRDefault="004958ED" w:rsidP="00B63273">
      <w:pPr>
        <w:spacing w:after="0"/>
        <w:rPr>
          <w:rFonts w:ascii="Sylfaen" w:hAnsi="Sylfaen"/>
          <w:highlight w:val="magenta"/>
        </w:rPr>
      </w:pPr>
      <w:r w:rsidRPr="00E20AB1">
        <w:rPr>
          <w:rFonts w:ascii="Sylfaen" w:hAnsi="Sylfaen"/>
          <w:highlight w:val="magenta"/>
        </w:rPr>
        <w:t>À quarante et d</w:t>
      </w:r>
      <w:r w:rsidR="00045846" w:rsidRPr="00E20AB1">
        <w:rPr>
          <w:rFonts w:ascii="Sylfaen" w:hAnsi="Sylfaen"/>
          <w:highlight w:val="magenta"/>
        </w:rPr>
        <w:t>eux ans de vous débaptiser</w:t>
      </w:r>
      <w:r w:rsidRPr="00E20AB1">
        <w:rPr>
          <w:rFonts w:ascii="Sylfaen" w:hAnsi="Sylfaen"/>
          <w:highlight w:val="magenta"/>
        </w:rPr>
        <w:t>,</w:t>
      </w:r>
    </w:p>
    <w:p w:rsidR="004958ED" w:rsidRPr="00E20AB1" w:rsidRDefault="004958ED" w:rsidP="00B63273">
      <w:pPr>
        <w:spacing w:after="0"/>
        <w:rPr>
          <w:rFonts w:ascii="Sylfaen" w:hAnsi="Sylfaen"/>
          <w:highlight w:val="magenta"/>
        </w:rPr>
      </w:pPr>
      <w:r w:rsidRPr="00E20AB1">
        <w:rPr>
          <w:rFonts w:ascii="Sylfaen" w:hAnsi="Sylfaen"/>
          <w:highlight w:val="magenta"/>
        </w:rPr>
        <w:t>Et d’un vieux tronc pourri de votre métairie</w:t>
      </w:r>
      <w:r w:rsidR="00045846" w:rsidRPr="00E20AB1">
        <w:rPr>
          <w:rStyle w:val="Appelnotedebasdep"/>
          <w:rFonts w:ascii="Sylfaen" w:hAnsi="Sylfaen"/>
          <w:highlight w:val="magenta"/>
        </w:rPr>
        <w:footnoteReference w:id="34"/>
      </w:r>
      <w:r w:rsidRPr="00E20AB1">
        <w:rPr>
          <w:rFonts w:ascii="Sylfaen" w:hAnsi="Sylfaen"/>
          <w:highlight w:val="magenta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  <w:highlight w:val="magenta"/>
        </w:rPr>
        <w:t>Vous faire dans le monde un nom de seigneurie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Outre que la maison par ce nom se connaît,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La Souche, plus qu’Arno</w:t>
      </w:r>
      <w:r w:rsidR="00045846">
        <w:rPr>
          <w:rFonts w:ascii="Sylfaen" w:hAnsi="Sylfaen"/>
        </w:rPr>
        <w:t>lphe, à mes oreilles plaît</w:t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Quel abus, de quitter le vrai nom de ses pères,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 en vouloir prendre un bâti sur des chimères !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la plupart des gens c’est la démangeaison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sans vous embrasser dans la comparaison,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sais un paysan, qu’on appelait Gros-Pierre,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n’ayant, pour tout bien, qu’un seul quartier de terre,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Y fit tout à l’entour faire un fossé bourbeux,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de Monsieur de l’I</w:t>
      </w:r>
      <w:r w:rsidR="00045846">
        <w:rPr>
          <w:rFonts w:ascii="Sylfaen" w:hAnsi="Sylfaen"/>
        </w:rPr>
        <w:t>sle</w:t>
      </w:r>
      <w:r w:rsidR="00045846">
        <w:rPr>
          <w:rStyle w:val="Appelnotedebasdep"/>
          <w:rFonts w:ascii="Sylfaen" w:hAnsi="Sylfaen"/>
        </w:rPr>
        <w:footnoteReference w:id="35"/>
      </w:r>
      <w:r w:rsidR="00045846">
        <w:rPr>
          <w:rFonts w:ascii="Sylfaen" w:hAnsi="Sylfaen"/>
        </w:rPr>
        <w:t xml:space="preserve"> en prit le nom pompeux</w:t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pourriez vous passer d’exemples de la sorte :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E20AB1">
        <w:rPr>
          <w:rFonts w:ascii="Sylfaen" w:hAnsi="Sylfaen"/>
          <w:highlight w:val="magenta"/>
        </w:rPr>
        <w:t>Mais enfin de la Souche est le nom que je porte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J’y vois de la raison, j’y trouve des appas,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m’appeler de l’autre, est ne m’obliger pas.</w:t>
      </w:r>
      <w:r w:rsidR="00045846">
        <w:rPr>
          <w:rStyle w:val="Appelnotedebasdep"/>
          <w:rFonts w:ascii="Sylfaen" w:hAnsi="Sylfaen"/>
        </w:rPr>
        <w:footnoteReference w:id="36"/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Cependant la plupart ont peine à s’y soumettre,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je vois même encor des adresses de lettre...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le souffre aisément de qui n’est pas instruit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vous...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Soit. Là-dessus nous n’aurons point de bruit</w:t>
      </w:r>
      <w:r w:rsidR="00045846">
        <w:rPr>
          <w:rStyle w:val="Appelnotedebasdep"/>
          <w:rFonts w:ascii="Sylfaen" w:hAnsi="Sylfaen"/>
        </w:rPr>
        <w:footnoteReference w:id="37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je prendrai le soin d’accoutumer ma bouche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ne plus vous nommer que Monsieur de la Souche.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Adieu ; je frappe ici, pour donner le bonjour,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dire seulement, que je suis de retour.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CHRYSALDE, s’en allant.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 foi je le tiens fou de toutes les manières.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Il est un peu blessé</w:t>
      </w:r>
      <w:r w:rsidR="00045846">
        <w:rPr>
          <w:rStyle w:val="Appelnotedebasdep"/>
          <w:rFonts w:ascii="Sylfaen" w:hAnsi="Sylfaen"/>
        </w:rPr>
        <w:footnoteReference w:id="38"/>
      </w:r>
      <w:r w:rsidRPr="004958ED">
        <w:rPr>
          <w:rFonts w:ascii="Sylfaen" w:hAnsi="Sylfaen"/>
        </w:rPr>
        <w:t xml:space="preserve"> sur certaines matières.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Chose étrange de voir, comme avec passion,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 chacun est chaussé</w:t>
      </w:r>
      <w:r w:rsidR="00045846">
        <w:rPr>
          <w:rStyle w:val="Appelnotedebasdep"/>
          <w:rFonts w:ascii="Sylfaen" w:hAnsi="Sylfaen"/>
        </w:rPr>
        <w:footnoteReference w:id="39"/>
      </w:r>
      <w:r w:rsidRPr="004958ED">
        <w:rPr>
          <w:rFonts w:ascii="Sylfaen" w:hAnsi="Sylfaen"/>
        </w:rPr>
        <w:t xml:space="preserve"> de son opinion !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Holà !</w:t>
      </w:r>
    </w:p>
    <w:p w:rsidR="00E20AB1" w:rsidRDefault="00E20AB1" w:rsidP="00B63273">
      <w:pPr>
        <w:spacing w:after="0"/>
        <w:rPr>
          <w:rFonts w:ascii="Sylfaen" w:hAnsi="Sylfaen"/>
        </w:rPr>
      </w:pPr>
    </w:p>
    <w:p w:rsidR="00E20AB1" w:rsidRDefault="00E20AB1" w:rsidP="00B63273">
      <w:pPr>
        <w:spacing w:after="0"/>
        <w:rPr>
          <w:rFonts w:ascii="Sylfaen" w:hAnsi="Sylfaen"/>
          <w:highlight w:val="yellow"/>
        </w:rPr>
      </w:pPr>
    </w:p>
    <w:p w:rsidR="00E20AB1" w:rsidRDefault="00E20AB1" w:rsidP="00B63273">
      <w:pPr>
        <w:spacing w:after="0"/>
        <w:rPr>
          <w:rFonts w:ascii="Sylfaen" w:hAnsi="Sylfaen"/>
        </w:rPr>
      </w:pPr>
      <w:r w:rsidRPr="00AF61AE">
        <w:rPr>
          <w:rFonts w:ascii="Sylfaen" w:hAnsi="Sylfaen"/>
          <w:highlight w:val="yellow"/>
        </w:rPr>
        <w:t>Eléments r</w:t>
      </w:r>
      <w:r w:rsidR="00AF61AE" w:rsidRPr="00AF61AE">
        <w:rPr>
          <w:rFonts w:ascii="Sylfaen" w:hAnsi="Sylfaen"/>
          <w:highlight w:val="yellow"/>
        </w:rPr>
        <w:t xml:space="preserve">elatifs au cadre spatio-temporel : conformité aux règles </w:t>
      </w:r>
      <w:r w:rsidR="00AF61AE">
        <w:rPr>
          <w:rFonts w:ascii="Sylfaen" w:hAnsi="Sylfaen"/>
          <w:highlight w:val="yellow"/>
        </w:rPr>
        <w:t>du théâtre</w:t>
      </w:r>
      <w:r w:rsidR="00AF61AE" w:rsidRPr="00AF61AE">
        <w:rPr>
          <w:rFonts w:ascii="Sylfaen" w:hAnsi="Sylfaen"/>
          <w:highlight w:val="yellow"/>
        </w:rPr>
        <w:t xml:space="preserve"> classique</w:t>
      </w:r>
    </w:p>
    <w:p w:rsidR="00E20AB1" w:rsidRDefault="00E20AB1" w:rsidP="00B63273">
      <w:pPr>
        <w:spacing w:after="0"/>
        <w:rPr>
          <w:rFonts w:ascii="Sylfaen" w:hAnsi="Sylfaen"/>
        </w:rPr>
      </w:pPr>
    </w:p>
    <w:p w:rsidR="00E20AB1" w:rsidRDefault="00E20AB1" w:rsidP="00B63273">
      <w:pPr>
        <w:spacing w:after="0"/>
        <w:rPr>
          <w:rFonts w:ascii="Sylfaen" w:hAnsi="Sylfaen"/>
        </w:rPr>
      </w:pPr>
      <w:r w:rsidRPr="00AF61AE">
        <w:rPr>
          <w:rFonts w:ascii="Sylfaen" w:hAnsi="Sylfaen"/>
          <w:highlight w:val="green"/>
        </w:rPr>
        <w:t>Eléments relatifs à l’</w:t>
      </w:r>
      <w:r w:rsidR="00AF61AE" w:rsidRPr="00AF61AE">
        <w:rPr>
          <w:rFonts w:ascii="Sylfaen" w:hAnsi="Sylfaen"/>
          <w:highlight w:val="green"/>
        </w:rPr>
        <w:t>intrigue : mariage et cocuage</w:t>
      </w:r>
    </w:p>
    <w:p w:rsidR="00E20AB1" w:rsidRDefault="00E20AB1" w:rsidP="00B63273">
      <w:pPr>
        <w:spacing w:after="0"/>
        <w:rPr>
          <w:rFonts w:ascii="Sylfaen" w:hAnsi="Sylfaen"/>
        </w:rPr>
      </w:pPr>
    </w:p>
    <w:p w:rsidR="00E20AB1" w:rsidRDefault="00E20AB1" w:rsidP="00B63273">
      <w:pPr>
        <w:spacing w:after="0"/>
        <w:rPr>
          <w:rFonts w:ascii="Sylfaen" w:hAnsi="Sylfaen"/>
        </w:rPr>
      </w:pPr>
      <w:r w:rsidRPr="00AF61AE">
        <w:rPr>
          <w:rFonts w:ascii="Sylfaen" w:hAnsi="Sylfaen"/>
          <w:highlight w:val="cyan"/>
        </w:rPr>
        <w:t>Portrait de</w:t>
      </w:r>
      <w:r w:rsidR="00AF61AE" w:rsidRPr="00AF61AE">
        <w:rPr>
          <w:rFonts w:ascii="Sylfaen" w:hAnsi="Sylfaen"/>
          <w:highlight w:val="cyan"/>
        </w:rPr>
        <w:t xml:space="preserve"> Chrysalde : confident sensé, homme raisonnable et mesuré</w:t>
      </w:r>
      <w:r w:rsidR="00AF61AE">
        <w:rPr>
          <w:rFonts w:ascii="Sylfaen" w:hAnsi="Sylfaen"/>
        </w:rPr>
        <w:t xml:space="preserve"> </w:t>
      </w:r>
    </w:p>
    <w:p w:rsidR="00E20AB1" w:rsidRDefault="00E20AB1" w:rsidP="00B63273">
      <w:pPr>
        <w:spacing w:after="0"/>
        <w:rPr>
          <w:rFonts w:ascii="Sylfaen" w:hAnsi="Sylfaen"/>
        </w:rPr>
      </w:pPr>
    </w:p>
    <w:p w:rsidR="00E20AB1" w:rsidRDefault="00E20AB1" w:rsidP="00B63273">
      <w:pPr>
        <w:spacing w:after="0"/>
        <w:rPr>
          <w:rFonts w:ascii="Sylfaen" w:hAnsi="Sylfaen"/>
        </w:rPr>
      </w:pPr>
      <w:r w:rsidRPr="00AF61AE">
        <w:rPr>
          <w:rFonts w:ascii="Sylfaen" w:hAnsi="Sylfaen"/>
          <w:highlight w:val="magenta"/>
        </w:rPr>
        <w:t>Portrait d’Arnolphe</w:t>
      </w:r>
      <w:r w:rsidR="00AF61AE" w:rsidRPr="00AF61AE">
        <w:rPr>
          <w:rFonts w:ascii="Sylfaen" w:hAnsi="Sylfaen"/>
          <w:highlight w:val="magenta"/>
        </w:rPr>
        <w:t> : barbon ridicule et tyrannique</w:t>
      </w:r>
    </w:p>
    <w:p w:rsidR="00E20AB1" w:rsidRDefault="00E20AB1" w:rsidP="00B63273">
      <w:pPr>
        <w:spacing w:after="0"/>
        <w:rPr>
          <w:rFonts w:ascii="Sylfaen" w:hAnsi="Sylfaen"/>
        </w:rPr>
      </w:pPr>
    </w:p>
    <w:p w:rsidR="00E20AB1" w:rsidRDefault="00E20AB1" w:rsidP="00B63273">
      <w:pPr>
        <w:spacing w:after="0"/>
        <w:rPr>
          <w:rFonts w:ascii="Sylfaen" w:hAnsi="Sylfaen"/>
        </w:rPr>
      </w:pPr>
      <w:r w:rsidRPr="00AF61AE">
        <w:rPr>
          <w:rFonts w:ascii="Sylfaen" w:hAnsi="Sylfaen"/>
          <w:highlight w:val="lightGray"/>
        </w:rPr>
        <w:t>Portrait d’Agnès</w:t>
      </w:r>
      <w:r w:rsidR="00AF61AE" w:rsidRPr="00AF61AE">
        <w:rPr>
          <w:rFonts w:ascii="Sylfaen" w:hAnsi="Sylfaen"/>
          <w:highlight w:val="lightGray"/>
        </w:rPr>
        <w:t> : jeune fille innocente victime du barbon</w:t>
      </w:r>
    </w:p>
    <w:p w:rsidR="00E20AB1" w:rsidRDefault="00E20AB1" w:rsidP="00B63273">
      <w:pPr>
        <w:spacing w:after="0"/>
        <w:rPr>
          <w:rFonts w:ascii="Sylfaen" w:hAnsi="Sylfaen"/>
        </w:rPr>
      </w:pPr>
    </w:p>
    <w:p w:rsidR="00E20AB1" w:rsidRPr="004958ED" w:rsidRDefault="00E20AB1" w:rsidP="00B63273">
      <w:pPr>
        <w:spacing w:after="0"/>
        <w:rPr>
          <w:rFonts w:ascii="Sylfaen" w:hAnsi="Sylfaen"/>
        </w:rPr>
      </w:pPr>
    </w:p>
    <w:sectPr w:rsidR="00E20AB1" w:rsidRPr="004958ED" w:rsidSect="00B63273">
      <w:pgSz w:w="11906" w:h="16838"/>
      <w:pgMar w:top="720" w:right="454" w:bottom="720" w:left="45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5CC" w:rsidRDefault="00DC75CC" w:rsidP="008B5024">
      <w:pPr>
        <w:spacing w:after="0" w:line="240" w:lineRule="auto"/>
      </w:pPr>
      <w:r>
        <w:separator/>
      </w:r>
    </w:p>
  </w:endnote>
  <w:endnote w:type="continuationSeparator" w:id="1">
    <w:p w:rsidR="00DC75CC" w:rsidRDefault="00DC75CC" w:rsidP="008B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5CC" w:rsidRDefault="00DC75CC" w:rsidP="008B5024">
      <w:pPr>
        <w:spacing w:after="0" w:line="240" w:lineRule="auto"/>
      </w:pPr>
      <w:r>
        <w:separator/>
      </w:r>
    </w:p>
  </w:footnote>
  <w:footnote w:type="continuationSeparator" w:id="1">
    <w:p w:rsidR="00DC75CC" w:rsidRDefault="00DC75CC" w:rsidP="008B5024">
      <w:pPr>
        <w:spacing w:after="0" w:line="240" w:lineRule="auto"/>
      </w:pPr>
      <w:r>
        <w:continuationSeparator/>
      </w:r>
    </w:p>
  </w:footnote>
  <w:footnote w:id="2">
    <w:p w:rsidR="008B5024" w:rsidRPr="00132909" w:rsidRDefault="008B5024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L’épouser</w:t>
      </w:r>
    </w:p>
  </w:footnote>
  <w:footnote w:id="3">
    <w:p w:rsidR="008B5024" w:rsidRPr="00132909" w:rsidRDefault="008B5024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Dans les fabli</w:t>
      </w:r>
      <w:r w:rsidR="00132909">
        <w:rPr>
          <w:rFonts w:ascii="Sylfaen" w:hAnsi="Sylfaen"/>
        </w:rPr>
        <w:t>aux, symbole des maris trompés</w:t>
      </w:r>
    </w:p>
  </w:footnote>
  <w:footnote w:id="4">
    <w:p w:rsidR="008B5024" w:rsidRPr="00132909" w:rsidRDefault="008B5024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Le propre de</w:t>
      </w:r>
    </w:p>
  </w:footnote>
  <w:footnote w:id="5">
    <w:p w:rsidR="00CE5AFA" w:rsidRPr="00132909" w:rsidRDefault="00CE5AFA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Garanti </w:t>
      </w:r>
    </w:p>
  </w:footnote>
  <w:footnote w:id="6">
    <w:p w:rsidR="00CE5AFA" w:rsidRPr="00132909" w:rsidRDefault="00CE5AFA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Traités de la pire manière</w:t>
      </w:r>
    </w:p>
  </w:footnote>
  <w:footnote w:id="7">
    <w:p w:rsidR="00CE5AFA" w:rsidRPr="00132909" w:rsidRDefault="00CE5AFA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Cocu </w:t>
      </w:r>
    </w:p>
  </w:footnote>
  <w:footnote w:id="8">
    <w:p w:rsidR="008274F7" w:rsidRPr="00132909" w:rsidRDefault="008274F7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Déshonoré </w:t>
      </w:r>
    </w:p>
  </w:footnote>
  <w:footnote w:id="9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Souci </w:t>
      </w:r>
    </w:p>
  </w:footnote>
  <w:footnote w:id="10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Jeune coquet séducteur de dames (péjoratif)</w:t>
      </w:r>
    </w:p>
  </w:footnote>
  <w:footnote w:id="11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Jeune homme faisant la cour aux femmes</w:t>
      </w:r>
    </w:p>
  </w:footnote>
  <w:footnote w:id="12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Se disculper </w:t>
      </w:r>
    </w:p>
  </w:footnote>
  <w:footnote w:id="13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Ne puis-je pas : ellipse du « ne » fréquente dans les comédies du XVIIe</w:t>
      </w:r>
    </w:p>
  </w:footnote>
  <w:footnote w:id="14">
    <w:p w:rsidR="00132909" w:rsidRPr="008F59F5" w:rsidRDefault="00132909">
      <w:pPr>
        <w:pStyle w:val="Notedebasdepage"/>
        <w:rPr>
          <w:rFonts w:ascii="Sylfaen" w:hAnsi="Sylfaen"/>
        </w:rPr>
      </w:pPr>
      <w:r>
        <w:rPr>
          <w:rStyle w:val="Appelnotedebasdep"/>
        </w:rPr>
        <w:footnoteRef/>
      </w:r>
      <w:r>
        <w:t xml:space="preserve"> </w:t>
      </w:r>
      <w:r w:rsidRPr="008F59F5">
        <w:rPr>
          <w:rFonts w:ascii="Sylfaen" w:hAnsi="Sylfaen"/>
        </w:rPr>
        <w:t xml:space="preserve">Réservé </w:t>
      </w:r>
    </w:p>
  </w:footnote>
  <w:footnote w:id="15">
    <w:p w:rsidR="00132909" w:rsidRPr="008F59F5" w:rsidRDefault="00132909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A l’occasion</w:t>
      </w:r>
    </w:p>
  </w:footnote>
  <w:footnote w:id="16">
    <w:p w:rsidR="00132909" w:rsidRPr="008F59F5" w:rsidRDefault="00132909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Supporter </w:t>
      </w:r>
    </w:p>
  </w:footnote>
  <w:footnote w:id="17">
    <w:p w:rsidR="00132909" w:rsidRPr="008F59F5" w:rsidRDefault="00132909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Pris plaisir</w:t>
      </w:r>
    </w:p>
  </w:footnote>
  <w:footnote w:id="18">
    <w:p w:rsidR="00CD40A9" w:rsidRPr="008F59F5" w:rsidRDefault="00CD40A9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Secrètement </w:t>
      </w:r>
    </w:p>
  </w:footnote>
  <w:footnote w:id="19">
    <w:p w:rsidR="00CD40A9" w:rsidRPr="008F59F5" w:rsidRDefault="00CD40A9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S’est raillé avec suffisance </w:t>
      </w:r>
    </w:p>
  </w:footnote>
  <w:footnote w:id="20">
    <w:p w:rsidR="007F7A9D" w:rsidRPr="008F59F5" w:rsidRDefault="007F7A9D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Raille</w:t>
      </w:r>
      <w:r w:rsidR="00F14A68" w:rsidRPr="008F59F5">
        <w:rPr>
          <w:rFonts w:ascii="Sylfaen" w:hAnsi="Sylfaen"/>
        </w:rPr>
        <w:t>, décrie publiquement</w:t>
      </w:r>
    </w:p>
  </w:footnote>
  <w:footnote w:id="21">
    <w:p w:rsidR="00CB1E10" w:rsidRPr="008F59F5" w:rsidRDefault="00CB1E10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Bien malin qui</w:t>
      </w:r>
    </w:p>
  </w:footnote>
  <w:footnote w:id="22">
    <w:p w:rsidR="004B45EE" w:rsidRPr="008F59F5" w:rsidRDefault="004B45EE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Intelligente, instruite</w:t>
      </w:r>
    </w:p>
  </w:footnote>
  <w:footnote w:id="23">
    <w:p w:rsidR="004E0B4D" w:rsidRPr="008F59F5" w:rsidRDefault="004E0B4D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Réunion mondaine</w:t>
      </w:r>
    </w:p>
  </w:footnote>
  <w:footnote w:id="24">
    <w:p w:rsidR="004E0B4D" w:rsidRPr="008F59F5" w:rsidRDefault="004E0B4D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Alcôve où les précieuses recevaient leurs invités </w:t>
      </w:r>
    </w:p>
  </w:footnote>
  <w:footnote w:id="25">
    <w:p w:rsidR="0088079F" w:rsidRPr="008F59F5" w:rsidRDefault="0088079F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Comme un saint oublié que personne ne prie </w:t>
      </w:r>
    </w:p>
  </w:footnote>
  <w:footnote w:id="26">
    <w:p w:rsidR="0088079F" w:rsidRPr="008F59F5" w:rsidRDefault="0088079F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Jeu de société où l’on doit répondre à la question « Corbillon, qu’y met-on ? » par une rime en –on </w:t>
      </w:r>
    </w:p>
  </w:footnote>
  <w:footnote w:id="27">
    <w:p w:rsidR="0088079F" w:rsidRPr="008F59F5" w:rsidRDefault="0088079F">
      <w:pPr>
        <w:pStyle w:val="Notedebasdepage"/>
        <w:rPr>
          <w:rFonts w:ascii="Sylfaen" w:hAnsi="Sylfaen"/>
        </w:rPr>
      </w:pPr>
      <w:r w:rsidRPr="008F59F5">
        <w:rPr>
          <w:rStyle w:val="Appelnotedebasdep"/>
          <w:rFonts w:ascii="Sylfaen" w:hAnsi="Sylfaen"/>
        </w:rPr>
        <w:footnoteRef/>
      </w:r>
      <w:r w:rsidRPr="008F59F5">
        <w:rPr>
          <w:rFonts w:ascii="Sylfaen" w:hAnsi="Sylfaen"/>
        </w:rPr>
        <w:t xml:space="preserve"> Idée fixe, obsession </w:t>
      </w:r>
    </w:p>
  </w:footnote>
  <w:footnote w:id="28">
    <w:p w:rsidR="00D0780C" w:rsidRPr="00045846" w:rsidRDefault="00D0780C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Prendre le problème comme il faut</w:t>
      </w:r>
    </w:p>
  </w:footnote>
  <w:footnote w:id="29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Rabelais, </w:t>
      </w:r>
      <w:r w:rsidRPr="00045846">
        <w:rPr>
          <w:rFonts w:ascii="Sylfaen" w:hAnsi="Sylfaen"/>
          <w:i/>
        </w:rPr>
        <w:t>Tiers livre</w:t>
      </w:r>
      <w:r w:rsidRPr="00045846">
        <w:rPr>
          <w:rFonts w:ascii="Sylfaen" w:hAnsi="Sylfaen"/>
        </w:rPr>
        <w:t>, chap. V</w:t>
      </w:r>
    </w:p>
  </w:footnote>
  <w:footnote w:id="30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Relation sociale </w:t>
      </w:r>
    </w:p>
  </w:footnote>
  <w:footnote w:id="31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Ignorante, terme moins fort qu’aujourd’hui </w:t>
      </w:r>
    </w:p>
  </w:footnote>
  <w:footnote w:id="32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Manifestations de sa simplicité</w:t>
      </w:r>
    </w:p>
  </w:footnote>
  <w:footnote w:id="33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Je m’étonne</w:t>
      </w:r>
    </w:p>
  </w:footnote>
  <w:footnote w:id="34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Exploitation agricole</w:t>
      </w:r>
    </w:p>
  </w:footnote>
  <w:footnote w:id="35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Allusion au frère de Corneille qui prit le nom de Thomas de l’Isle</w:t>
      </w:r>
    </w:p>
  </w:footnote>
  <w:footnote w:id="36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Me déplaire </w:t>
      </w:r>
    </w:p>
  </w:footnote>
  <w:footnote w:id="37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Querelle </w:t>
      </w:r>
    </w:p>
  </w:footnote>
  <w:footnote w:id="38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Fou</w:t>
      </w:r>
    </w:p>
  </w:footnote>
  <w:footnote w:id="39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Entêté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8ED"/>
    <w:rsid w:val="00045846"/>
    <w:rsid w:val="00132909"/>
    <w:rsid w:val="002A5A92"/>
    <w:rsid w:val="00430D47"/>
    <w:rsid w:val="004958ED"/>
    <w:rsid w:val="004B45EE"/>
    <w:rsid w:val="004E0B4D"/>
    <w:rsid w:val="005346C3"/>
    <w:rsid w:val="005A2F8F"/>
    <w:rsid w:val="006945D3"/>
    <w:rsid w:val="006E7B99"/>
    <w:rsid w:val="007F7A9D"/>
    <w:rsid w:val="008274F7"/>
    <w:rsid w:val="0088079F"/>
    <w:rsid w:val="008B5024"/>
    <w:rsid w:val="008C18B6"/>
    <w:rsid w:val="008F59F5"/>
    <w:rsid w:val="0091126E"/>
    <w:rsid w:val="00AF61AE"/>
    <w:rsid w:val="00B13B24"/>
    <w:rsid w:val="00B63273"/>
    <w:rsid w:val="00BF3DA2"/>
    <w:rsid w:val="00CB1E10"/>
    <w:rsid w:val="00CD40A9"/>
    <w:rsid w:val="00CE5AFA"/>
    <w:rsid w:val="00D0780C"/>
    <w:rsid w:val="00DC75CC"/>
    <w:rsid w:val="00E20AB1"/>
    <w:rsid w:val="00F05896"/>
    <w:rsid w:val="00F14A68"/>
    <w:rsid w:val="00F4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50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50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502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945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45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45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5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45D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9F13-33E5-4F0B-9CCA-6E49D9D7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1642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2020-03-31T11:08:00Z</dcterms:created>
  <dcterms:modified xsi:type="dcterms:W3CDTF">2020-03-31T13:22:00Z</dcterms:modified>
</cp:coreProperties>
</file>