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E8" w:rsidRPr="00BA4AE8" w:rsidRDefault="00BA4AE8" w:rsidP="00BA4AE8">
      <w:pPr>
        <w:shd w:val="clear" w:color="auto" w:fill="FFFFFF"/>
        <w:spacing w:before="300" w:after="150" w:line="240" w:lineRule="auto"/>
        <w:ind w:firstLine="0"/>
        <w:jc w:val="left"/>
        <w:outlineLvl w:val="0"/>
        <w:rPr>
          <w:rFonts w:ascii="Helvetica" w:eastAsia="Times New Roman" w:hAnsi="Helvetica" w:cs="Helvetica"/>
          <w:color w:val="005D4C"/>
          <w:kern w:val="36"/>
          <w:sz w:val="60"/>
          <w:szCs w:val="60"/>
          <w:lang w:eastAsia="fr-FR"/>
        </w:rPr>
      </w:pPr>
      <w:r w:rsidRPr="00BA4AE8">
        <w:rPr>
          <w:rFonts w:ascii="Helvetica" w:eastAsia="Times New Roman" w:hAnsi="Helvetica" w:cs="Helvetica"/>
          <w:color w:val="005D4C"/>
          <w:kern w:val="36"/>
          <w:sz w:val="60"/>
          <w:szCs w:val="60"/>
          <w:lang w:eastAsia="fr-FR"/>
        </w:rPr>
        <w:t>Le cadavre exquis</w:t>
      </w:r>
    </w:p>
    <w:p w:rsidR="00BA4AE8" w:rsidRPr="00BA4AE8" w:rsidRDefault="00BA4AE8" w:rsidP="00BA4AE8">
      <w:pPr>
        <w:shd w:val="clear" w:color="auto" w:fill="FFFFFF"/>
        <w:spacing w:after="150" w:line="240" w:lineRule="auto"/>
        <w:ind w:firstLine="0"/>
        <w:jc w:val="left"/>
        <w:rPr>
          <w:rFonts w:ascii="Helvetica" w:eastAsia="Times New Roman" w:hAnsi="Helvetica" w:cs="Helvetica"/>
          <w:color w:val="333333"/>
          <w:sz w:val="18"/>
          <w:szCs w:val="18"/>
          <w:lang w:eastAsia="fr-FR"/>
        </w:rPr>
      </w:pPr>
      <w:r w:rsidRPr="00BA4AE8">
        <w:rPr>
          <w:rFonts w:ascii="Helvetica" w:eastAsia="Times New Roman" w:hAnsi="Helvetica" w:cs="Helvetica"/>
          <w:color w:val="000000"/>
          <w:sz w:val="18"/>
          <w:szCs w:val="18"/>
          <w:lang w:eastAsia="fr-FR"/>
        </w:rPr>
        <w:t>Le cadavre exquis est un jeu qui consiste à faire composer une phrase, ou un dessin, par plusieurs personnes sans qu’aucune d’elles ne puisse tenir compte de la collaboration ou des collaborations précédentes.</w:t>
      </w:r>
    </w:p>
    <w:p w:rsidR="00BA4AE8" w:rsidRPr="00BA4AE8" w:rsidRDefault="00BA4AE8" w:rsidP="00BA4AE8">
      <w:pPr>
        <w:shd w:val="clear" w:color="auto" w:fill="FFFFFF"/>
        <w:spacing w:after="150" w:line="240" w:lineRule="auto"/>
        <w:ind w:firstLine="0"/>
        <w:jc w:val="left"/>
        <w:rPr>
          <w:rFonts w:ascii="Helvetica" w:eastAsia="Times New Roman" w:hAnsi="Helvetica" w:cs="Helvetica"/>
          <w:color w:val="333333"/>
          <w:sz w:val="18"/>
          <w:szCs w:val="18"/>
          <w:lang w:eastAsia="fr-FR"/>
        </w:rPr>
      </w:pPr>
      <w:r w:rsidRPr="00BA4AE8">
        <w:rPr>
          <w:rFonts w:ascii="Helvetica" w:eastAsia="Times New Roman" w:hAnsi="Helvetica" w:cs="Helvetica"/>
          <w:color w:val="333333"/>
          <w:sz w:val="18"/>
          <w:szCs w:val="18"/>
          <w:lang w:eastAsia="fr-FR"/>
        </w:rPr>
        <w:t> </w:t>
      </w:r>
    </w:p>
    <w:p w:rsidR="00BA4AE8" w:rsidRPr="00BA4AE8" w:rsidRDefault="00BA4AE8" w:rsidP="00BA4AE8">
      <w:pPr>
        <w:shd w:val="clear" w:color="auto" w:fill="FFFFFF"/>
        <w:spacing w:after="150" w:line="240" w:lineRule="auto"/>
        <w:ind w:firstLine="0"/>
        <w:jc w:val="left"/>
        <w:rPr>
          <w:rFonts w:ascii="Helvetica" w:eastAsia="Times New Roman" w:hAnsi="Helvetica" w:cs="Helvetica"/>
          <w:color w:val="333333"/>
          <w:sz w:val="18"/>
          <w:szCs w:val="18"/>
          <w:lang w:eastAsia="fr-FR"/>
        </w:rPr>
      </w:pPr>
      <w:r w:rsidRPr="00BA4AE8">
        <w:rPr>
          <w:rFonts w:ascii="Helvetica" w:eastAsia="Times New Roman" w:hAnsi="Helvetica" w:cs="Helvetica"/>
          <w:b/>
          <w:bCs/>
          <w:color w:val="333333"/>
          <w:sz w:val="18"/>
          <w:szCs w:val="18"/>
          <w:lang w:eastAsia="fr-FR"/>
        </w:rPr>
        <w:t>Quelques pistes d'activité</w:t>
      </w:r>
    </w:p>
    <w:p w:rsidR="00BA4AE8" w:rsidRPr="00BA4AE8" w:rsidRDefault="00BA4AE8" w:rsidP="00BA4AE8">
      <w:pPr>
        <w:numPr>
          <w:ilvl w:val="0"/>
          <w:numId w:val="2"/>
        </w:numPr>
        <w:shd w:val="clear" w:color="auto" w:fill="FFFFFF"/>
        <w:spacing w:before="100" w:beforeAutospacing="1" w:after="100" w:afterAutospacing="1" w:line="240" w:lineRule="auto"/>
        <w:jc w:val="left"/>
        <w:rPr>
          <w:rFonts w:ascii="Helvetica" w:eastAsia="Times New Roman" w:hAnsi="Helvetica" w:cs="Helvetica"/>
          <w:color w:val="333333"/>
          <w:sz w:val="18"/>
          <w:szCs w:val="18"/>
          <w:lang w:eastAsia="fr-FR"/>
        </w:rPr>
      </w:pPr>
      <w:r w:rsidRPr="00BA4AE8">
        <w:rPr>
          <w:rFonts w:ascii="Helvetica" w:eastAsia="Times New Roman" w:hAnsi="Helvetica" w:cs="Helvetica"/>
          <w:color w:val="000000"/>
          <w:sz w:val="18"/>
          <w:szCs w:val="18"/>
          <w:lang w:eastAsia="fr-FR"/>
        </w:rPr>
        <w:t>Le premier joueur lance la partie, en utilisant le thème de l’opération « Dis-moi dix mots », ensuite, il écrit sa phrase en cachant les premiers mots, puis la suite de son texte en clair pour que le joueur suivant enchaîne</w:t>
      </w:r>
      <w:r w:rsidRPr="00BA4AE8">
        <w:rPr>
          <w:rFonts w:ascii="Helvetica" w:eastAsia="Times New Roman" w:hAnsi="Helvetica" w:cs="Helvetica"/>
          <w:color w:val="000000"/>
          <w:sz w:val="18"/>
          <w:szCs w:val="18"/>
          <w:lang w:eastAsia="fr-FR"/>
        </w:rPr>
        <w:br/>
        <w:t>Par exemple : </w:t>
      </w:r>
      <w:r w:rsidRPr="00BA4AE8">
        <w:rPr>
          <w:rFonts w:ascii="Helvetica" w:eastAsia="Times New Roman" w:hAnsi="Helvetica" w:cs="Helvetica"/>
          <w:b/>
          <w:bCs/>
          <w:color w:val="000000"/>
          <w:sz w:val="18"/>
          <w:szCs w:val="18"/>
          <w:lang w:eastAsia="fr-FR"/>
        </w:rPr>
        <w:t>le chien sort de sa niche et s’en va chercher…</w:t>
      </w:r>
      <w:r w:rsidRPr="00BA4AE8">
        <w:rPr>
          <w:rFonts w:ascii="Helvetica" w:eastAsia="Times New Roman" w:hAnsi="Helvetica" w:cs="Helvetica"/>
          <w:color w:val="333333"/>
          <w:sz w:val="18"/>
          <w:szCs w:val="18"/>
          <w:lang w:eastAsia="fr-FR"/>
        </w:rPr>
        <w:br/>
      </w:r>
      <w:r w:rsidRPr="00BA4AE8">
        <w:rPr>
          <w:rFonts w:ascii="Helvetica" w:eastAsia="Times New Roman" w:hAnsi="Helvetica" w:cs="Helvetica"/>
          <w:color w:val="000000"/>
          <w:sz w:val="18"/>
          <w:szCs w:val="18"/>
          <w:lang w:eastAsia="fr-FR"/>
        </w:rPr>
        <w:t>Le joueur suivant cache également un bout de phrase pour continuer le texte précédent écrit en clair. Le deuxième joueur doit donc dans notre exemple uniquement se baser sur « </w:t>
      </w:r>
      <w:r w:rsidRPr="00BA4AE8">
        <w:rPr>
          <w:rFonts w:ascii="Helvetica" w:eastAsia="Times New Roman" w:hAnsi="Helvetica" w:cs="Helvetica"/>
          <w:b/>
          <w:bCs/>
          <w:color w:val="000000"/>
          <w:sz w:val="18"/>
          <w:szCs w:val="18"/>
          <w:lang w:eastAsia="fr-FR"/>
        </w:rPr>
        <w:t>et s’en va chercher</w:t>
      </w:r>
      <w:r w:rsidRPr="00BA4AE8">
        <w:rPr>
          <w:rFonts w:ascii="Helvetica" w:eastAsia="Times New Roman" w:hAnsi="Helvetica" w:cs="Helvetica"/>
          <w:color w:val="000000"/>
          <w:sz w:val="18"/>
          <w:szCs w:val="18"/>
          <w:lang w:eastAsia="fr-FR"/>
        </w:rPr>
        <w:t> » pour écrire à son tour. Il commence son morceau de phrase par le texte écrit en clair précédemment</w:t>
      </w:r>
      <w:r w:rsidRPr="00BA4AE8">
        <w:rPr>
          <w:rFonts w:ascii="Helvetica" w:eastAsia="Times New Roman" w:hAnsi="Helvetica" w:cs="Helvetica"/>
          <w:color w:val="000000"/>
          <w:sz w:val="18"/>
          <w:szCs w:val="18"/>
          <w:lang w:eastAsia="fr-FR"/>
        </w:rPr>
        <w:br/>
        <w:t>Par exemple : </w:t>
      </w:r>
      <w:r w:rsidRPr="00BA4AE8">
        <w:rPr>
          <w:rFonts w:ascii="Helvetica" w:eastAsia="Times New Roman" w:hAnsi="Helvetica" w:cs="Helvetica"/>
          <w:b/>
          <w:bCs/>
          <w:color w:val="000000"/>
          <w:sz w:val="18"/>
          <w:szCs w:val="18"/>
          <w:lang w:eastAsia="fr-FR"/>
        </w:rPr>
        <w:t>Et s’en va chercher une canette de coca dans son frigo parce qu’il avait envie de…</w:t>
      </w:r>
      <w:r w:rsidRPr="00BA4AE8">
        <w:rPr>
          <w:rFonts w:ascii="Helvetica" w:eastAsia="Times New Roman" w:hAnsi="Helvetica" w:cs="Helvetica"/>
          <w:color w:val="333333"/>
          <w:sz w:val="18"/>
          <w:szCs w:val="18"/>
          <w:lang w:eastAsia="fr-FR"/>
        </w:rPr>
        <w:br/>
      </w:r>
      <w:r w:rsidRPr="00BA4AE8">
        <w:rPr>
          <w:rFonts w:ascii="Helvetica" w:eastAsia="Times New Roman" w:hAnsi="Helvetica" w:cs="Helvetica"/>
          <w:color w:val="000000"/>
          <w:sz w:val="18"/>
          <w:szCs w:val="18"/>
          <w:lang w:eastAsia="fr-FR"/>
        </w:rPr>
        <w:t>Le troisième joueur poursuit à son tour sans avoir lu les précédents écrits, pour garder tout l’aspect amusant de l’enchaînement des phrases, mais en partant simplement du bout de phrase écrit en clair. (donc dans notre exemple : « </w:t>
      </w:r>
      <w:r w:rsidRPr="00BA4AE8">
        <w:rPr>
          <w:rFonts w:ascii="Helvetica" w:eastAsia="Times New Roman" w:hAnsi="Helvetica" w:cs="Helvetica"/>
          <w:b/>
          <w:bCs/>
          <w:color w:val="000000"/>
          <w:sz w:val="18"/>
          <w:szCs w:val="18"/>
          <w:lang w:eastAsia="fr-FR"/>
        </w:rPr>
        <w:t>parce qu’il avait envie de…</w:t>
      </w:r>
      <w:r w:rsidRPr="00BA4AE8">
        <w:rPr>
          <w:rFonts w:ascii="Helvetica" w:eastAsia="Times New Roman" w:hAnsi="Helvetica" w:cs="Helvetica"/>
          <w:color w:val="000000"/>
          <w:sz w:val="18"/>
          <w:szCs w:val="18"/>
          <w:lang w:eastAsia="fr-FR"/>
        </w:rPr>
        <w:t> »)</w:t>
      </w:r>
      <w:r w:rsidRPr="00BA4AE8">
        <w:rPr>
          <w:rFonts w:ascii="Helvetica" w:eastAsia="Times New Roman" w:hAnsi="Helvetica" w:cs="Helvetica"/>
          <w:color w:val="333333"/>
          <w:sz w:val="18"/>
          <w:szCs w:val="18"/>
          <w:lang w:eastAsia="fr-FR"/>
        </w:rPr>
        <w:br/>
      </w:r>
      <w:r w:rsidRPr="00BA4AE8">
        <w:rPr>
          <w:rFonts w:ascii="Helvetica" w:eastAsia="Times New Roman" w:hAnsi="Helvetica" w:cs="Helvetica"/>
          <w:color w:val="000000"/>
          <w:sz w:val="18"/>
          <w:szCs w:val="18"/>
          <w:lang w:eastAsia="fr-FR"/>
        </w:rPr>
        <w:t>Au bout de quelques joueurs, l’un décide de mettre fin au texte, et conclut à la suite du joueur précédent .</w:t>
      </w:r>
      <w:r w:rsidRPr="00BA4AE8">
        <w:rPr>
          <w:rFonts w:ascii="Helvetica" w:eastAsia="Times New Roman" w:hAnsi="Helvetica" w:cs="Helvetica"/>
          <w:color w:val="000000"/>
          <w:sz w:val="18"/>
          <w:szCs w:val="18"/>
          <w:lang w:eastAsia="fr-FR"/>
        </w:rPr>
        <w:br/>
        <w:t>Dans notre exemple, disons que le quatrième joueur décide de conclure.</w:t>
      </w:r>
      <w:r w:rsidRPr="00BA4AE8">
        <w:rPr>
          <w:rFonts w:ascii="Helvetica" w:eastAsia="Times New Roman" w:hAnsi="Helvetica" w:cs="Helvetica"/>
          <w:color w:val="000000"/>
          <w:sz w:val="18"/>
          <w:szCs w:val="18"/>
          <w:lang w:eastAsia="fr-FR"/>
        </w:rPr>
        <w:br/>
        <w:t>Il écrit aussi son texte en partant du dernier bout de phrase.</w:t>
      </w:r>
      <w:r w:rsidRPr="00BA4AE8">
        <w:rPr>
          <w:rFonts w:ascii="Helvetica" w:eastAsia="Times New Roman" w:hAnsi="Helvetica" w:cs="Helvetica"/>
          <w:color w:val="000000"/>
          <w:sz w:val="18"/>
          <w:szCs w:val="18"/>
          <w:lang w:eastAsia="fr-FR"/>
        </w:rPr>
        <w:br/>
        <w:t>Par exemple : </w:t>
      </w:r>
      <w:r w:rsidRPr="00BA4AE8">
        <w:rPr>
          <w:rFonts w:ascii="Helvetica" w:eastAsia="Times New Roman" w:hAnsi="Helvetica" w:cs="Helvetica"/>
          <w:b/>
          <w:bCs/>
          <w:color w:val="000000"/>
          <w:sz w:val="18"/>
          <w:szCs w:val="18"/>
          <w:lang w:eastAsia="fr-FR"/>
        </w:rPr>
        <w:t>parce qu’il avait envie de changer de caleçon</w:t>
      </w:r>
      <w:r w:rsidRPr="00BA4AE8">
        <w:rPr>
          <w:rFonts w:ascii="Helvetica" w:eastAsia="Times New Roman" w:hAnsi="Helvetica" w:cs="Helvetica"/>
          <w:color w:val="000000"/>
          <w:sz w:val="18"/>
          <w:szCs w:val="18"/>
          <w:lang w:eastAsia="fr-FR"/>
        </w:rPr>
        <w:t>.</w:t>
      </w:r>
    </w:p>
    <w:p w:rsidR="00BA4AE8" w:rsidRPr="00BA4AE8" w:rsidRDefault="00BA4AE8" w:rsidP="00BA4AE8">
      <w:pPr>
        <w:shd w:val="clear" w:color="auto" w:fill="FFFFFF"/>
        <w:spacing w:after="150" w:line="240" w:lineRule="auto"/>
        <w:ind w:firstLine="0"/>
        <w:jc w:val="left"/>
        <w:rPr>
          <w:rFonts w:ascii="Helvetica" w:eastAsia="Times New Roman" w:hAnsi="Helvetica" w:cs="Helvetica"/>
          <w:color w:val="333333"/>
          <w:sz w:val="18"/>
          <w:szCs w:val="18"/>
          <w:lang w:eastAsia="fr-FR"/>
        </w:rPr>
      </w:pPr>
      <w:r w:rsidRPr="00BA4AE8">
        <w:rPr>
          <w:rFonts w:ascii="Helvetica" w:eastAsia="Times New Roman" w:hAnsi="Helvetica" w:cs="Helvetica"/>
          <w:color w:val="000000"/>
          <w:sz w:val="18"/>
          <w:szCs w:val="18"/>
          <w:lang w:eastAsia="fr-FR"/>
        </w:rPr>
        <w:t>Cela donne en définitive :</w:t>
      </w:r>
      <w:r w:rsidRPr="00BA4AE8">
        <w:rPr>
          <w:rFonts w:ascii="Helvetica" w:eastAsia="Times New Roman" w:hAnsi="Helvetica" w:cs="Helvetica"/>
          <w:b/>
          <w:bCs/>
          <w:color w:val="000000"/>
          <w:sz w:val="18"/>
          <w:szCs w:val="18"/>
          <w:lang w:eastAsia="fr-FR"/>
        </w:rPr>
        <w:t> le chien sort de sa niche et s’en va chercher une canette de coca dans son frigo parce qu’il avait envie de changer de caleçon.</w:t>
      </w:r>
    </w:p>
    <w:p w:rsidR="00BA4AE8" w:rsidRPr="00BA4AE8" w:rsidRDefault="00BA4AE8" w:rsidP="00BA4AE8">
      <w:pPr>
        <w:numPr>
          <w:ilvl w:val="0"/>
          <w:numId w:val="3"/>
        </w:numPr>
        <w:shd w:val="clear" w:color="auto" w:fill="FFFFFF"/>
        <w:spacing w:before="100" w:beforeAutospacing="1" w:after="100" w:afterAutospacing="1" w:line="240" w:lineRule="auto"/>
        <w:jc w:val="left"/>
        <w:rPr>
          <w:rFonts w:ascii="Helvetica" w:eastAsia="Times New Roman" w:hAnsi="Helvetica" w:cs="Helvetica"/>
          <w:color w:val="333333"/>
          <w:sz w:val="18"/>
          <w:szCs w:val="18"/>
          <w:lang w:eastAsia="fr-FR"/>
        </w:rPr>
      </w:pPr>
      <w:r w:rsidRPr="00BA4AE8">
        <w:rPr>
          <w:rFonts w:ascii="Helvetica" w:eastAsia="Times New Roman" w:hAnsi="Helvetica" w:cs="Helvetica"/>
          <w:color w:val="000000"/>
          <w:sz w:val="18"/>
          <w:szCs w:val="18"/>
          <w:lang w:eastAsia="fr-FR"/>
        </w:rPr>
        <w:t xml:space="preserve">Vous pouvez lancer un concours, en confrontant deux </w:t>
      </w:r>
      <w:bookmarkStart w:id="0" w:name="_GoBack"/>
      <w:bookmarkEnd w:id="0"/>
      <w:r w:rsidRPr="00BA4AE8">
        <w:rPr>
          <w:rFonts w:ascii="Helvetica" w:eastAsia="Times New Roman" w:hAnsi="Helvetica" w:cs="Helvetica"/>
          <w:color w:val="000000"/>
          <w:sz w:val="18"/>
          <w:szCs w:val="18"/>
          <w:lang w:eastAsia="fr-FR"/>
        </w:rPr>
        <w:t>équipes ; l'équipe gagnante étant celle qui réussit à caser les dix mots.</w:t>
      </w:r>
    </w:p>
    <w:p w:rsidR="006D02D4" w:rsidRDefault="00BA4AE8"/>
    <w:sectPr w:rsidR="006D0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3590D"/>
    <w:multiLevelType w:val="multilevel"/>
    <w:tmpl w:val="345A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8593D"/>
    <w:multiLevelType w:val="multilevel"/>
    <w:tmpl w:val="6CC4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DA6D00"/>
    <w:multiLevelType w:val="multilevel"/>
    <w:tmpl w:val="B85E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E8"/>
    <w:rsid w:val="0005249F"/>
    <w:rsid w:val="00066D1F"/>
    <w:rsid w:val="003B3899"/>
    <w:rsid w:val="00BA4A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21AF"/>
  <w15:chartTrackingRefBased/>
  <w15:docId w15:val="{64ED0D47-DE76-4D1F-B397-F976B2B3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60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A4AE8"/>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AE8"/>
    <w:rPr>
      <w:rFonts w:ascii="Times New Roman" w:eastAsia="Times New Roman" w:hAnsi="Times New Roman" w:cs="Times New Roman"/>
      <w:b/>
      <w:bCs/>
      <w:kern w:val="36"/>
      <w:sz w:val="48"/>
      <w:szCs w:val="48"/>
      <w:lang w:eastAsia="fr-FR"/>
    </w:rPr>
  </w:style>
  <w:style w:type="character" w:customStyle="1" w:styleId="displayhidden">
    <w:name w:val="display_hidden"/>
    <w:basedOn w:val="Policepardfaut"/>
    <w:rsid w:val="00BA4AE8"/>
  </w:style>
  <w:style w:type="paragraph" w:customStyle="1" w:styleId="textsizecurrent">
    <w:name w:val="textsize_current"/>
    <w:basedOn w:val="Normal"/>
    <w:rsid w:val="00BA4AE8"/>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customStyle="1" w:styleId="a2akit">
    <w:name w:val="a2a_kit"/>
    <w:basedOn w:val="Policepardfaut"/>
    <w:rsid w:val="00BA4AE8"/>
  </w:style>
  <w:style w:type="character" w:customStyle="1" w:styleId="a2alabel">
    <w:name w:val="a2a_label"/>
    <w:basedOn w:val="Policepardfaut"/>
    <w:rsid w:val="00BA4AE8"/>
  </w:style>
  <w:style w:type="character" w:customStyle="1" w:styleId="username">
    <w:name w:val="username"/>
    <w:basedOn w:val="Policepardfaut"/>
    <w:rsid w:val="00BA4AE8"/>
  </w:style>
  <w:style w:type="paragraph" w:styleId="NormalWeb">
    <w:name w:val="Normal (Web)"/>
    <w:basedOn w:val="Normal"/>
    <w:uiPriority w:val="99"/>
    <w:semiHidden/>
    <w:unhideWhenUsed/>
    <w:rsid w:val="00BA4AE8"/>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4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15982">
      <w:bodyDiv w:val="1"/>
      <w:marLeft w:val="0"/>
      <w:marRight w:val="0"/>
      <w:marTop w:val="0"/>
      <w:marBottom w:val="0"/>
      <w:divBdr>
        <w:top w:val="none" w:sz="0" w:space="0" w:color="auto"/>
        <w:left w:val="none" w:sz="0" w:space="0" w:color="auto"/>
        <w:bottom w:val="none" w:sz="0" w:space="0" w:color="auto"/>
        <w:right w:val="none" w:sz="0" w:space="0" w:color="auto"/>
      </w:divBdr>
      <w:divsChild>
        <w:div w:id="288708069">
          <w:marLeft w:val="0"/>
          <w:marRight w:val="0"/>
          <w:marTop w:val="0"/>
          <w:marBottom w:val="0"/>
          <w:divBdr>
            <w:top w:val="none" w:sz="0" w:space="0" w:color="auto"/>
            <w:left w:val="none" w:sz="0" w:space="0" w:color="auto"/>
            <w:bottom w:val="single" w:sz="6" w:space="5" w:color="DDDDDD"/>
            <w:right w:val="none" w:sz="0" w:space="0" w:color="auto"/>
          </w:divBdr>
          <w:divsChild>
            <w:div w:id="1310983559">
              <w:marLeft w:val="0"/>
              <w:marRight w:val="0"/>
              <w:marTop w:val="0"/>
              <w:marBottom w:val="0"/>
              <w:divBdr>
                <w:top w:val="none" w:sz="0" w:space="0" w:color="auto"/>
                <w:left w:val="none" w:sz="0" w:space="0" w:color="auto"/>
                <w:bottom w:val="none" w:sz="0" w:space="0" w:color="auto"/>
                <w:right w:val="none" w:sz="0" w:space="0" w:color="auto"/>
              </w:divBdr>
            </w:div>
          </w:divsChild>
        </w:div>
        <w:div w:id="1023436306">
          <w:marLeft w:val="0"/>
          <w:marRight w:val="0"/>
          <w:marTop w:val="0"/>
          <w:marBottom w:val="0"/>
          <w:divBdr>
            <w:top w:val="none" w:sz="0" w:space="0" w:color="auto"/>
            <w:left w:val="none" w:sz="0" w:space="0" w:color="auto"/>
            <w:bottom w:val="none" w:sz="0" w:space="0" w:color="auto"/>
            <w:right w:val="none" w:sz="0" w:space="0" w:color="auto"/>
          </w:divBdr>
          <w:divsChild>
            <w:div w:id="961155982">
              <w:marLeft w:val="0"/>
              <w:marRight w:val="0"/>
              <w:marTop w:val="0"/>
              <w:marBottom w:val="0"/>
              <w:divBdr>
                <w:top w:val="none" w:sz="0" w:space="0" w:color="auto"/>
                <w:left w:val="none" w:sz="0" w:space="0" w:color="auto"/>
                <w:bottom w:val="none" w:sz="0" w:space="0" w:color="auto"/>
                <w:right w:val="none" w:sz="0" w:space="0" w:color="auto"/>
              </w:divBdr>
              <w:divsChild>
                <w:div w:id="1668050574">
                  <w:marLeft w:val="0"/>
                  <w:marRight w:val="0"/>
                  <w:marTop w:val="0"/>
                  <w:marBottom w:val="0"/>
                  <w:divBdr>
                    <w:top w:val="none" w:sz="0" w:space="0" w:color="auto"/>
                    <w:left w:val="none" w:sz="0" w:space="0" w:color="auto"/>
                    <w:bottom w:val="none" w:sz="0" w:space="0" w:color="auto"/>
                    <w:right w:val="none" w:sz="0" w:space="0" w:color="auto"/>
                  </w:divBdr>
                </w:div>
                <w:div w:id="1773285321">
                  <w:marLeft w:val="0"/>
                  <w:marRight w:val="0"/>
                  <w:marTop w:val="0"/>
                  <w:marBottom w:val="0"/>
                  <w:divBdr>
                    <w:top w:val="none" w:sz="0" w:space="0" w:color="auto"/>
                    <w:left w:val="none" w:sz="0" w:space="0" w:color="auto"/>
                    <w:bottom w:val="none" w:sz="0" w:space="0" w:color="auto"/>
                    <w:right w:val="none" w:sz="0" w:space="0" w:color="auto"/>
                  </w:divBdr>
                  <w:divsChild>
                    <w:div w:id="6644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1511</Characters>
  <Application>Microsoft Office Word</Application>
  <DocSecurity>0</DocSecurity>
  <Lines>12</Lines>
  <Paragraphs>3</Paragraphs>
  <ScaleCrop>false</ScaleCrop>
  <Company>Hewlett-Packard Company</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Professeur</dc:creator>
  <cp:keywords/>
  <dc:description/>
  <cp:lastModifiedBy>Professeur</cp:lastModifiedBy>
  <cp:revision>1</cp:revision>
  <dcterms:created xsi:type="dcterms:W3CDTF">2021-02-02T10:04:00Z</dcterms:created>
  <dcterms:modified xsi:type="dcterms:W3CDTF">2021-02-02T10:04:00Z</dcterms:modified>
</cp:coreProperties>
</file>