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</w:t>
      </w:r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 w:rsidRPr="00B47BB9">
        <w:rPr>
          <w:rFonts w:ascii="Times New Roman" w:hAnsi="Times New Roman" w:cs="Times New Roman"/>
          <w:sz w:val="28"/>
          <w:szCs w:val="28"/>
        </w:rPr>
        <w:t>После отмены крепостного права в 1861 году в России повсеместно начали открывать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банки и кредитные организации. Вместе с ними появились и первые финансовые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мошенники.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Так, в 70-х годах XIX века жители города Скопин организовали Общественный банк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назначили директором Ивана Гаврииловича Рыкова. С самого начала вкладчиками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становились лишь жители города, но позже банк стал выдавать кредиты под залог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имущества и стал известен в столице и губернских городах. Из материалов 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следует, что в 1868 году в банке была обнаружена недостача в 54 тысячи рублей. 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благодаря влиятельности и связям Рыкова, этот факт удалось скрыть</w:t>
      </w:r>
      <w:proofErr w:type="gramStart"/>
      <w:r w:rsidRPr="00B47BB9">
        <w:rPr>
          <w:rFonts w:ascii="Times New Roman" w:hAnsi="Times New Roman" w:cs="Times New Roman"/>
          <w:sz w:val="28"/>
          <w:szCs w:val="28"/>
        </w:rPr>
        <w:t>.“</w:t>
      </w:r>
      <w:proofErr w:type="gramEnd"/>
      <w:r w:rsidRPr="00B47BB9">
        <w:rPr>
          <w:rFonts w:ascii="Times New Roman" w:hAnsi="Times New Roman" w:cs="Times New Roman"/>
          <w:sz w:val="28"/>
          <w:szCs w:val="28"/>
        </w:rPr>
        <w:t>Дыру” в бюджете Иван Гаврилович решил закрыть при помощи вкладов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вкладчиков, и теперь Общественный банк предлагал 7,5% годовых, в то время как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остальных банков максимальная ставка по вкладам была лишь 5%. Финансовый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банка публиковался с сильным преувеличением, а директор банка понимал, что 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 xml:space="preserve">сможет выплачивать проценты по </w:t>
      </w:r>
      <w:proofErr w:type="gramStart"/>
      <w:r w:rsidRPr="00B47BB9">
        <w:rPr>
          <w:rFonts w:ascii="Times New Roman" w:hAnsi="Times New Roman" w:cs="Times New Roman"/>
          <w:sz w:val="28"/>
          <w:szCs w:val="28"/>
        </w:rPr>
        <w:t>вкладам</w:t>
      </w:r>
      <w:proofErr w:type="gramEnd"/>
      <w:r w:rsidRPr="00B47BB9">
        <w:rPr>
          <w:rFonts w:ascii="Times New Roman" w:hAnsi="Times New Roman" w:cs="Times New Roman"/>
          <w:sz w:val="28"/>
          <w:szCs w:val="28"/>
        </w:rPr>
        <w:t xml:space="preserve"> только прибегая к махинациям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привлечению новых вкладчиков. Таким образом, Иван Рыков строил финансовую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пирамиду. Банкир развернул широкую деятельность: публиковал поддельные отчеты,</w:t>
      </w:r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 w:rsidRPr="00B47BB9">
        <w:rPr>
          <w:rFonts w:ascii="Times New Roman" w:hAnsi="Times New Roman" w:cs="Times New Roman"/>
          <w:sz w:val="28"/>
          <w:szCs w:val="28"/>
        </w:rPr>
        <w:t>заключал фиктивные сделки с ценными бумагами, учредил акционерное общество,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финансовая “дыра” увеличивалась все больше и больше.</w:t>
      </w:r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BB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B47BB9">
        <w:rPr>
          <w:rFonts w:ascii="Times New Roman" w:hAnsi="Times New Roman" w:cs="Times New Roman"/>
          <w:sz w:val="28"/>
          <w:szCs w:val="28"/>
        </w:rPr>
        <w:t xml:space="preserve"> 1880-х банк перестал регулярно выполнять обязательства перед старыми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вкладчиками и в газетах опубликовали информацию о том, что банк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несостоятельным должником. Рыкова взяли под стражу.</w:t>
      </w:r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BB9">
        <w:rPr>
          <w:rFonts w:ascii="Times New Roman" w:hAnsi="Times New Roman" w:cs="Times New Roman"/>
          <w:sz w:val="28"/>
          <w:szCs w:val="28"/>
        </w:rPr>
        <w:t>Рыковское</w:t>
      </w:r>
      <w:proofErr w:type="spellEnd"/>
      <w:r w:rsidRPr="00B47BB9">
        <w:rPr>
          <w:rFonts w:ascii="Times New Roman" w:hAnsi="Times New Roman" w:cs="Times New Roman"/>
          <w:sz w:val="28"/>
          <w:szCs w:val="28"/>
        </w:rPr>
        <w:t xml:space="preserve"> дело вызвало большой интерес у общества. По нему проходило 26</w:t>
      </w:r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 w:rsidRPr="00B47BB9">
        <w:rPr>
          <w:rFonts w:ascii="Times New Roman" w:hAnsi="Times New Roman" w:cs="Times New Roman"/>
          <w:sz w:val="28"/>
          <w:szCs w:val="28"/>
        </w:rPr>
        <w:t>человек. 5 из них оправдали, Ивана Рыкова и основных фигурантов дела отправили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ссылку, а остальных заключили под стражу.</w:t>
      </w:r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 w:rsidRPr="00B47BB9">
        <w:rPr>
          <w:rFonts w:ascii="Times New Roman" w:hAnsi="Times New Roman" w:cs="Times New Roman"/>
          <w:sz w:val="28"/>
          <w:szCs w:val="28"/>
        </w:rPr>
        <w:t>1. Исходя из прочитанного, сформулируй определение термина “</w:t>
      </w:r>
      <w:proofErr w:type="gramStart"/>
      <w:r w:rsidRPr="00B47BB9">
        <w:rPr>
          <w:rFonts w:ascii="Times New Roman" w:hAnsi="Times New Roman" w:cs="Times New Roman"/>
          <w:sz w:val="28"/>
          <w:szCs w:val="28"/>
        </w:rPr>
        <w:t>финансовая</w:t>
      </w:r>
      <w:proofErr w:type="gramEnd"/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 w:rsidRPr="00B47BB9">
        <w:rPr>
          <w:rFonts w:ascii="Times New Roman" w:hAnsi="Times New Roman" w:cs="Times New Roman"/>
          <w:sz w:val="28"/>
          <w:szCs w:val="28"/>
        </w:rPr>
        <w:t>пирамида”.</w:t>
      </w:r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 w:rsidRPr="00B47BB9">
        <w:rPr>
          <w:rFonts w:ascii="Times New Roman" w:hAnsi="Times New Roman" w:cs="Times New Roman"/>
          <w:sz w:val="28"/>
          <w:szCs w:val="28"/>
        </w:rPr>
        <w:t>2. Перечисли причины, по которым люди хотели вложить денежные средства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BB9"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 w:rsidRPr="00B47BB9">
        <w:rPr>
          <w:rFonts w:ascii="Times New Roman" w:hAnsi="Times New Roman" w:cs="Times New Roman"/>
          <w:sz w:val="28"/>
          <w:szCs w:val="28"/>
        </w:rPr>
        <w:t xml:space="preserve"> Общественный банк.</w:t>
      </w:r>
    </w:p>
    <w:p w:rsidR="00B47BB9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 w:rsidRPr="00B47BB9">
        <w:rPr>
          <w:rFonts w:ascii="Times New Roman" w:hAnsi="Times New Roman" w:cs="Times New Roman"/>
          <w:sz w:val="28"/>
          <w:szCs w:val="28"/>
        </w:rPr>
        <w:t>3. А какие еще виды финансовых мошенничеств существуют? Перечисли</w:t>
      </w:r>
    </w:p>
    <w:p w:rsidR="003B5EF3" w:rsidRPr="00B47BB9" w:rsidRDefault="00B47BB9" w:rsidP="00B47BB9">
      <w:pPr>
        <w:jc w:val="both"/>
        <w:rPr>
          <w:rFonts w:ascii="Times New Roman" w:hAnsi="Times New Roman" w:cs="Times New Roman"/>
          <w:sz w:val="28"/>
          <w:szCs w:val="28"/>
        </w:rPr>
      </w:pPr>
      <w:r w:rsidRPr="00B47BB9">
        <w:rPr>
          <w:rFonts w:ascii="Times New Roman" w:hAnsi="Times New Roman" w:cs="Times New Roman"/>
          <w:sz w:val="28"/>
          <w:szCs w:val="28"/>
        </w:rPr>
        <w:t>правила, которые помогут не попасться на уловки мошенников и сберечь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B9">
        <w:rPr>
          <w:rFonts w:ascii="Times New Roman" w:hAnsi="Times New Roman" w:cs="Times New Roman"/>
          <w:sz w:val="28"/>
          <w:szCs w:val="28"/>
        </w:rPr>
        <w:t>деньги</w:t>
      </w:r>
    </w:p>
    <w:sectPr w:rsidR="003B5EF3" w:rsidRPr="00B47BB9" w:rsidSect="003B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7BB9"/>
    <w:rsid w:val="003B5EF3"/>
    <w:rsid w:val="007A5F81"/>
    <w:rsid w:val="00B4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LuckyOne</dc:creator>
  <cp:lastModifiedBy>LuckyOne</cp:lastModifiedBy>
  <cp:revision>1</cp:revision>
  <dcterms:created xsi:type="dcterms:W3CDTF">2024-09-30T18:01:00Z</dcterms:created>
  <dcterms:modified xsi:type="dcterms:W3CDTF">2024-09-30T18:50:00Z</dcterms:modified>
</cp:coreProperties>
</file>