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vertAnchor="text" w:horzAnchor="page" w:tblpX="3031" w:tblpY="1164"/>
        <w:tblOverlap w:val="never"/>
        <w:tblW w:w="7380" w:type="dxa"/>
        <w:tblInd w:w="0" w:type="dxa"/>
        <w:tblCellMar>
          <w:left w:w="159" w:type="dxa"/>
          <w:bottom w:w="6" w:type="dxa"/>
          <w:right w:w="115" w:type="dxa"/>
        </w:tblCellMar>
        <w:tblLook w:val="04A0" w:firstRow="1" w:lastRow="0" w:firstColumn="1" w:lastColumn="0" w:noHBand="0" w:noVBand="1"/>
      </w:tblPr>
      <w:tblGrid>
        <w:gridCol w:w="7380"/>
      </w:tblGrid>
      <w:tr w:rsidR="004256AA" w:rsidTr="004256AA">
        <w:trPr>
          <w:trHeight w:val="1350"/>
        </w:trPr>
        <w:tc>
          <w:tcPr>
            <w:tcW w:w="7380" w:type="dxa"/>
            <w:tcBorders>
              <w:top w:val="dashed" w:sz="12" w:space="0" w:color="000000"/>
              <w:left w:val="dashed" w:sz="12" w:space="0" w:color="000000"/>
              <w:bottom w:val="dashed" w:sz="12" w:space="0" w:color="000000"/>
              <w:right w:val="dashed" w:sz="12" w:space="0" w:color="000000"/>
            </w:tcBorders>
            <w:vAlign w:val="bottom"/>
          </w:tcPr>
          <w:tbl>
            <w:tblPr>
              <w:tblStyle w:val="TableGrid"/>
              <w:tblW w:w="7043" w:type="dxa"/>
              <w:tblInd w:w="50" w:type="dxa"/>
              <w:tblCellMar>
                <w:top w:w="36" w:type="dxa"/>
                <w:left w:w="115" w:type="dxa"/>
                <w:right w:w="115" w:type="dxa"/>
              </w:tblCellMar>
              <w:tblLook w:val="04A0" w:firstRow="1" w:lastRow="0" w:firstColumn="1" w:lastColumn="0" w:noHBand="0" w:noVBand="1"/>
            </w:tblPr>
            <w:tblGrid>
              <w:gridCol w:w="7043"/>
            </w:tblGrid>
            <w:tr w:rsidR="004256AA" w:rsidTr="008318C5">
              <w:trPr>
                <w:trHeight w:val="206"/>
              </w:trPr>
              <w:tc>
                <w:tcPr>
                  <w:tcW w:w="7043" w:type="dxa"/>
                  <w:tcBorders>
                    <w:top w:val="nil"/>
                    <w:left w:val="nil"/>
                    <w:bottom w:val="nil"/>
                    <w:right w:val="nil"/>
                  </w:tcBorders>
                  <w:shd w:val="clear" w:color="auto" w:fill="D9D9D9"/>
                </w:tcPr>
                <w:p w:rsidR="004256AA" w:rsidRDefault="004256AA" w:rsidP="004256AA">
                  <w:pPr>
                    <w:framePr w:wrap="around" w:vAnchor="text" w:hAnchor="page" w:x="3031" w:y="1164"/>
                    <w:spacing w:after="0" w:line="259" w:lineRule="auto"/>
                    <w:ind w:left="0" w:right="3" w:firstLine="0"/>
                    <w:suppressOverlap/>
                    <w:jc w:val="center"/>
                  </w:pPr>
                  <w:r>
                    <w:rPr>
                      <w:b w:val="0"/>
                      <w:sz w:val="18"/>
                    </w:rPr>
                    <w:t xml:space="preserve">DEMANDE D’AUTORISATION DE CUMUL D’ACTIVITES A TITRE ACCESSOIRE </w:t>
                  </w:r>
                </w:p>
              </w:tc>
            </w:tr>
          </w:tbl>
          <w:p w:rsidR="004256AA" w:rsidRDefault="004256AA" w:rsidP="004256AA">
            <w:pPr>
              <w:spacing w:after="0" w:line="259" w:lineRule="auto"/>
              <w:ind w:left="12" w:firstLine="0"/>
              <w:jc w:val="center"/>
            </w:pPr>
            <w:r>
              <w:rPr>
                <w:sz w:val="20"/>
              </w:rPr>
              <w:t xml:space="preserve"> </w:t>
            </w:r>
          </w:p>
          <w:p w:rsidR="004256AA" w:rsidRDefault="004256AA" w:rsidP="004256AA">
            <w:pPr>
              <w:spacing w:after="52" w:line="263" w:lineRule="auto"/>
              <w:ind w:left="0" w:firstLine="0"/>
            </w:pPr>
            <w:r>
              <w:rPr>
                <w:sz w:val="16"/>
              </w:rPr>
              <w:t>Loi n° 83-634 du 13 juillet 1983</w:t>
            </w:r>
            <w:r>
              <w:rPr>
                <w:b w:val="0"/>
                <w:sz w:val="16"/>
              </w:rPr>
              <w:t xml:space="preserve"> modifiée par la loi n°2016-483 du 20 avril 2016 sur la déontologie </w:t>
            </w:r>
            <w:r>
              <w:rPr>
                <w:sz w:val="16"/>
              </w:rPr>
              <w:t>Décret n° 2017-105 du 27 janvier 2017</w:t>
            </w:r>
            <w:r>
              <w:rPr>
                <w:b w:val="0"/>
                <w:sz w:val="16"/>
              </w:rPr>
              <w:t xml:space="preserve"> relatif à l’exercice d’activités privées par des agents ayant cessé leurs fonctions, au cumul d’activités et à la commission de déontologie </w:t>
            </w:r>
          </w:p>
          <w:p w:rsidR="004256AA" w:rsidRDefault="004256AA" w:rsidP="004256AA">
            <w:pPr>
              <w:spacing w:after="0" w:line="259" w:lineRule="auto"/>
              <w:ind w:left="454" w:firstLine="0"/>
            </w:pPr>
            <w:r>
              <w:rPr>
                <w:rFonts w:ascii="Times New Roman" w:eastAsia="Times New Roman" w:hAnsi="Times New Roman" w:cs="Times New Roman"/>
                <w:b w:val="0"/>
                <w:sz w:val="24"/>
              </w:rPr>
              <w:t xml:space="preserve"> </w:t>
            </w:r>
          </w:p>
        </w:tc>
      </w:tr>
    </w:tbl>
    <w:p w:rsidR="00253544" w:rsidRDefault="004256AA">
      <w:pPr>
        <w:spacing w:after="1452" w:line="259" w:lineRule="auto"/>
        <w:ind w:left="2583" w:firstLine="0"/>
        <w:jc w:val="right"/>
        <w:rPr>
          <w:sz w:val="18"/>
        </w:rPr>
      </w:pPr>
      <w:r>
        <w:rPr>
          <w:noProof/>
        </w:rPr>
        <w:drawing>
          <wp:anchor distT="0" distB="0" distL="114300" distR="114300" simplePos="0" relativeHeight="251666432" behindDoc="1" locked="0" layoutInCell="1" allowOverlap="1" wp14:anchorId="210F9BBB" wp14:editId="6ED62781">
            <wp:simplePos x="0" y="0"/>
            <wp:positionH relativeFrom="column">
              <wp:posOffset>-158750</wp:posOffset>
            </wp:positionH>
            <wp:positionV relativeFrom="paragraph">
              <wp:posOffset>5715</wp:posOffset>
            </wp:positionV>
            <wp:extent cx="1455539" cy="977900"/>
            <wp:effectExtent l="0" t="0" r="0" b="0"/>
            <wp:wrapTight wrapText="bothSides">
              <wp:wrapPolygon edited="0">
                <wp:start x="0" y="0"/>
                <wp:lineTo x="0" y="21039"/>
                <wp:lineTo x="21204" y="21039"/>
                <wp:lineTo x="21204" y="0"/>
                <wp:lineTo x="0" y="0"/>
              </wp:wrapPolygon>
            </wp:wrapTight>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cademie_versaille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55539" cy="977900"/>
                    </a:xfrm>
                    <a:prstGeom prst="rect">
                      <a:avLst/>
                    </a:prstGeom>
                  </pic:spPr>
                </pic:pic>
              </a:graphicData>
            </a:graphic>
          </wp:anchor>
        </w:drawing>
      </w:r>
    </w:p>
    <w:p w:rsidR="004256AA" w:rsidRDefault="004256AA" w:rsidP="004256AA">
      <w:pPr>
        <w:spacing w:after="4" w:line="259" w:lineRule="auto"/>
        <w:ind w:left="286" w:firstLine="0"/>
        <w:rPr>
          <w:sz w:val="18"/>
          <w:u w:val="single" w:color="000000"/>
        </w:rPr>
      </w:pPr>
    </w:p>
    <w:p w:rsidR="004256AA" w:rsidRDefault="004256AA" w:rsidP="004256AA">
      <w:pPr>
        <w:spacing w:after="4" w:line="259" w:lineRule="auto"/>
        <w:ind w:left="286" w:firstLine="0"/>
        <w:rPr>
          <w:sz w:val="18"/>
          <w:u w:val="single" w:color="000000"/>
        </w:rPr>
      </w:pPr>
    </w:p>
    <w:p w:rsidR="004256AA" w:rsidRDefault="004256AA" w:rsidP="004256AA">
      <w:pPr>
        <w:spacing w:after="4" w:line="259" w:lineRule="auto"/>
        <w:ind w:left="286" w:firstLine="0"/>
        <w:rPr>
          <w:sz w:val="18"/>
          <w:u w:val="single" w:color="000000"/>
        </w:rPr>
      </w:pPr>
    </w:p>
    <w:p w:rsidR="004256AA" w:rsidRDefault="004256AA" w:rsidP="004256AA">
      <w:pPr>
        <w:spacing w:after="4" w:line="259" w:lineRule="auto"/>
        <w:ind w:left="286" w:firstLine="0"/>
        <w:rPr>
          <w:sz w:val="18"/>
          <w:u w:val="single" w:color="000000"/>
        </w:rPr>
      </w:pPr>
    </w:p>
    <w:p w:rsidR="004256AA" w:rsidRDefault="004256AA" w:rsidP="004256AA">
      <w:pPr>
        <w:spacing w:after="4" w:line="259" w:lineRule="auto"/>
        <w:ind w:left="286" w:firstLine="0"/>
        <w:rPr>
          <w:sz w:val="18"/>
          <w:u w:val="single" w:color="000000"/>
        </w:rPr>
      </w:pPr>
    </w:p>
    <w:p w:rsidR="004256AA" w:rsidRDefault="004256AA" w:rsidP="004256AA">
      <w:pPr>
        <w:spacing w:after="4" w:line="259" w:lineRule="auto"/>
        <w:ind w:left="286" w:firstLine="0"/>
        <w:rPr>
          <w:sz w:val="18"/>
          <w:u w:val="single" w:color="000000"/>
        </w:rPr>
      </w:pPr>
    </w:p>
    <w:p w:rsidR="00253544" w:rsidRDefault="00253544" w:rsidP="004256AA">
      <w:pPr>
        <w:spacing w:after="4" w:line="259" w:lineRule="auto"/>
        <w:ind w:left="286" w:firstLine="0"/>
        <w:jc w:val="center"/>
        <w:rPr>
          <w:sz w:val="18"/>
          <w:u w:val="single" w:color="000000"/>
        </w:rPr>
      </w:pPr>
      <w:bookmarkStart w:id="0" w:name="_GoBack"/>
      <w:bookmarkEnd w:id="0"/>
      <w:r>
        <w:rPr>
          <w:sz w:val="18"/>
          <w:u w:val="single" w:color="000000"/>
        </w:rPr>
        <w:t xml:space="preserve">ACCOMPAGNANT D’ELEVES EN SITUATION DE HANDICAP </w:t>
      </w:r>
      <w:r w:rsidR="004256AA">
        <w:rPr>
          <w:sz w:val="18"/>
          <w:u w:val="single" w:color="000000"/>
        </w:rPr>
        <w:br/>
        <w:t>VAL D’OISE – Employeur DSDEN 95</w:t>
      </w:r>
    </w:p>
    <w:p w:rsidR="00253544" w:rsidRDefault="00253544">
      <w:pPr>
        <w:spacing w:after="4" w:line="259" w:lineRule="auto"/>
        <w:ind w:left="423" w:firstLine="0"/>
        <w:jc w:val="center"/>
        <w:rPr>
          <w:sz w:val="18"/>
          <w:u w:val="single" w:color="000000"/>
        </w:rPr>
      </w:pPr>
    </w:p>
    <w:p w:rsidR="006207A5" w:rsidRDefault="00235E0F">
      <w:pPr>
        <w:spacing w:after="4" w:line="259" w:lineRule="auto"/>
        <w:ind w:left="423" w:firstLine="0"/>
        <w:jc w:val="center"/>
      </w:pPr>
      <w:r>
        <w:rPr>
          <w:sz w:val="18"/>
          <w:u w:val="single" w:color="000000"/>
        </w:rPr>
        <w:t>ANNEE SCOLAIRE 20</w:t>
      </w:r>
      <w:r w:rsidR="004256AA">
        <w:rPr>
          <w:sz w:val="18"/>
          <w:u w:val="single" w:color="000000"/>
        </w:rPr>
        <w:t>20</w:t>
      </w:r>
      <w:r>
        <w:rPr>
          <w:sz w:val="18"/>
          <w:u w:val="single" w:color="000000"/>
        </w:rPr>
        <w:t>-202</w:t>
      </w:r>
      <w:r w:rsidR="004256AA">
        <w:rPr>
          <w:sz w:val="18"/>
          <w:u w:val="single" w:color="000000"/>
        </w:rPr>
        <w:t>1</w:t>
      </w:r>
    </w:p>
    <w:p w:rsidR="004058D7" w:rsidRDefault="004058D7" w:rsidP="004058D7">
      <w:pPr>
        <w:spacing w:after="0" w:line="259" w:lineRule="auto"/>
        <w:ind w:left="0" w:firstLine="0"/>
        <w:rPr>
          <w:sz w:val="20"/>
        </w:rPr>
      </w:pPr>
      <w:r>
        <w:rPr>
          <w:sz w:val="20"/>
        </w:rPr>
        <w:t xml:space="preserve">Service de gestion </w:t>
      </w:r>
    </w:p>
    <w:p w:rsidR="006207A5" w:rsidRDefault="004058D7" w:rsidP="004058D7">
      <w:pPr>
        <w:spacing w:after="0" w:line="259" w:lineRule="auto"/>
        <w:ind w:left="0" w:firstLine="0"/>
      </w:pPr>
      <w:proofErr w:type="gramStart"/>
      <w:r>
        <w:rPr>
          <w:sz w:val="20"/>
        </w:rPr>
        <w:t>des</w:t>
      </w:r>
      <w:proofErr w:type="gramEnd"/>
      <w:r>
        <w:rPr>
          <w:sz w:val="20"/>
        </w:rPr>
        <w:t xml:space="preserve"> contractuels</w:t>
      </w:r>
      <w:r w:rsidR="004256AA">
        <w:rPr>
          <w:sz w:val="20"/>
        </w:rPr>
        <w:t xml:space="preserve"> AESH</w:t>
      </w:r>
      <w:r w:rsidR="00253544">
        <w:rPr>
          <w:b w:val="0"/>
          <w:sz w:val="20"/>
        </w:rPr>
        <w:tab/>
      </w:r>
      <w:r w:rsidR="00253544">
        <w:rPr>
          <w:b w:val="0"/>
          <w:sz w:val="20"/>
        </w:rPr>
        <w:tab/>
      </w:r>
      <w:r w:rsidR="00235E0F">
        <w:rPr>
          <w:b w:val="0"/>
          <w:sz w:val="20"/>
        </w:rPr>
        <w:t xml:space="preserve">L'autorisation doit être demandée avant le début de l'activité </w:t>
      </w:r>
    </w:p>
    <w:p w:rsidR="006207A5" w:rsidRDefault="00235E0F">
      <w:pPr>
        <w:spacing w:after="0" w:line="259" w:lineRule="auto"/>
        <w:ind w:left="0" w:firstLine="0"/>
      </w:pPr>
      <w:r>
        <w:rPr>
          <w:b w:val="0"/>
          <w:sz w:val="16"/>
        </w:rPr>
        <w:t xml:space="preserve"> </w:t>
      </w:r>
    </w:p>
    <w:tbl>
      <w:tblPr>
        <w:tblStyle w:val="TableGrid"/>
        <w:tblW w:w="11028" w:type="dxa"/>
        <w:tblInd w:w="-108" w:type="dxa"/>
        <w:tblCellMar>
          <w:top w:w="6" w:type="dxa"/>
          <w:right w:w="115" w:type="dxa"/>
        </w:tblCellMar>
        <w:tblLook w:val="04A0" w:firstRow="1" w:lastRow="0" w:firstColumn="1" w:lastColumn="0" w:noHBand="0" w:noVBand="1"/>
      </w:tblPr>
      <w:tblGrid>
        <w:gridCol w:w="6738"/>
        <w:gridCol w:w="4290"/>
      </w:tblGrid>
      <w:tr w:rsidR="006207A5">
        <w:trPr>
          <w:trHeight w:val="744"/>
        </w:trPr>
        <w:tc>
          <w:tcPr>
            <w:tcW w:w="6738" w:type="dxa"/>
            <w:tcBorders>
              <w:top w:val="single" w:sz="4" w:space="0" w:color="000000"/>
              <w:left w:val="single" w:sz="4" w:space="0" w:color="000000"/>
              <w:bottom w:val="nil"/>
              <w:right w:val="nil"/>
            </w:tcBorders>
          </w:tcPr>
          <w:p w:rsidR="006207A5" w:rsidRDefault="00235E0F">
            <w:pPr>
              <w:spacing w:after="11" w:line="259" w:lineRule="auto"/>
              <w:ind w:left="108" w:firstLine="0"/>
            </w:pPr>
            <w:r>
              <w:rPr>
                <w:b w:val="0"/>
                <w:sz w:val="16"/>
              </w:rPr>
              <w:t xml:space="preserve"> </w:t>
            </w:r>
            <w:r>
              <w:rPr>
                <w:b w:val="0"/>
                <w:sz w:val="16"/>
              </w:rPr>
              <w:tab/>
              <w:t xml:space="preserve"> </w:t>
            </w:r>
          </w:p>
          <w:p w:rsidR="006207A5" w:rsidRDefault="00235E0F">
            <w:pPr>
              <w:spacing w:after="0" w:line="259" w:lineRule="auto"/>
              <w:ind w:left="108" w:firstLine="0"/>
            </w:pPr>
            <w:r>
              <w:rPr>
                <w:b w:val="0"/>
                <w:sz w:val="16"/>
              </w:rPr>
              <w:t xml:space="preserve">NOM :……………………………………………… PRENOM :………………………………… </w:t>
            </w:r>
          </w:p>
          <w:p w:rsidR="006207A5" w:rsidRDefault="00235E0F">
            <w:pPr>
              <w:tabs>
                <w:tab w:val="center" w:pos="3620"/>
              </w:tabs>
              <w:spacing w:after="14" w:line="259" w:lineRule="auto"/>
              <w:ind w:left="0" w:firstLine="0"/>
            </w:pPr>
            <w:r>
              <w:rPr>
                <w:b w:val="0"/>
                <w:sz w:val="16"/>
              </w:rPr>
              <w:t xml:space="preserve">. </w:t>
            </w:r>
            <w:r>
              <w:rPr>
                <w:b w:val="0"/>
                <w:sz w:val="16"/>
              </w:rPr>
              <w:tab/>
              <w:t xml:space="preserve"> </w:t>
            </w:r>
          </w:p>
          <w:p w:rsidR="006207A5" w:rsidRDefault="00235E0F">
            <w:pPr>
              <w:spacing w:after="0" w:line="259" w:lineRule="auto"/>
              <w:ind w:left="108" w:firstLine="0"/>
            </w:pPr>
            <w:r>
              <w:rPr>
                <w:b w:val="0"/>
                <w:sz w:val="16"/>
              </w:rPr>
              <w:t>AFFECTATION :………………………………….…</w:t>
            </w:r>
            <w:r w:rsidRPr="00A6762A">
              <w:rPr>
                <w:b w:val="0"/>
                <w:sz w:val="16"/>
              </w:rPr>
              <w:t xml:space="preserve">……………………………………………… </w:t>
            </w:r>
          </w:p>
        </w:tc>
        <w:tc>
          <w:tcPr>
            <w:tcW w:w="4290" w:type="dxa"/>
            <w:tcBorders>
              <w:top w:val="single" w:sz="4" w:space="0" w:color="000000"/>
              <w:left w:val="nil"/>
              <w:bottom w:val="single" w:sz="4" w:space="0" w:color="000000"/>
              <w:right w:val="single" w:sz="4" w:space="0" w:color="000000"/>
            </w:tcBorders>
          </w:tcPr>
          <w:p w:rsidR="006207A5" w:rsidRDefault="00235E0F">
            <w:pPr>
              <w:spacing w:after="6" w:line="259" w:lineRule="auto"/>
              <w:ind w:left="0" w:firstLine="0"/>
            </w:pPr>
            <w:r>
              <w:rPr>
                <w:b w:val="0"/>
                <w:sz w:val="16"/>
              </w:rPr>
              <w:t xml:space="preserve"> </w:t>
            </w:r>
          </w:p>
          <w:p w:rsidR="006207A5" w:rsidRDefault="00235E0F" w:rsidP="00D80EF7">
            <w:pPr>
              <w:spacing w:after="0" w:line="259" w:lineRule="auto"/>
              <w:ind w:left="0" w:firstLine="0"/>
            </w:pPr>
            <w:r>
              <w:rPr>
                <w:b w:val="0"/>
                <w:sz w:val="16"/>
              </w:rPr>
              <w:t xml:space="preserve"> </w:t>
            </w:r>
          </w:p>
        </w:tc>
      </w:tr>
      <w:tr w:rsidR="006207A5">
        <w:trPr>
          <w:trHeight w:val="564"/>
        </w:trPr>
        <w:tc>
          <w:tcPr>
            <w:tcW w:w="6738" w:type="dxa"/>
            <w:tcBorders>
              <w:top w:val="nil"/>
              <w:left w:val="single" w:sz="4" w:space="0" w:color="000000"/>
              <w:bottom w:val="single" w:sz="4" w:space="0" w:color="000000"/>
              <w:right w:val="nil"/>
            </w:tcBorders>
          </w:tcPr>
          <w:p w:rsidR="006207A5" w:rsidRDefault="00235E0F">
            <w:pPr>
              <w:spacing w:after="0" w:line="259" w:lineRule="auto"/>
              <w:ind w:left="108" w:firstLine="0"/>
            </w:pPr>
            <w:r>
              <w:rPr>
                <w:b w:val="0"/>
                <w:sz w:val="16"/>
              </w:rPr>
              <w:t xml:space="preserve"> </w:t>
            </w:r>
            <w:r>
              <w:rPr>
                <w:b w:val="0"/>
                <w:sz w:val="16"/>
              </w:rPr>
              <w:tab/>
              <w:t xml:space="preserve"> </w:t>
            </w:r>
          </w:p>
          <w:p w:rsidR="006207A5" w:rsidRDefault="00235E0F">
            <w:pPr>
              <w:tabs>
                <w:tab w:val="center" w:pos="4878"/>
              </w:tabs>
              <w:spacing w:after="0" w:line="259" w:lineRule="auto"/>
              <w:ind w:left="0" w:firstLine="0"/>
            </w:pPr>
            <w:r>
              <w:rPr>
                <w:rFonts w:ascii="Wingdings 2" w:eastAsia="Wingdings 2" w:hAnsi="Wingdings 2" w:cs="Wingdings 2"/>
                <w:b w:val="0"/>
                <w:sz w:val="16"/>
              </w:rPr>
              <w:t></w:t>
            </w:r>
            <w:r>
              <w:rPr>
                <w:b w:val="0"/>
                <w:sz w:val="16"/>
              </w:rPr>
              <w:t xml:space="preserve"> TEMPS COMPLET/ TEMPS PLEIN </w:t>
            </w:r>
            <w:r>
              <w:rPr>
                <w:b w:val="0"/>
                <w:sz w:val="16"/>
              </w:rPr>
              <w:tab/>
            </w:r>
            <w:r>
              <w:rPr>
                <w:rFonts w:ascii="Wingdings 2" w:eastAsia="Wingdings 2" w:hAnsi="Wingdings 2" w:cs="Wingdings 2"/>
                <w:b w:val="0"/>
                <w:sz w:val="16"/>
              </w:rPr>
              <w:t></w:t>
            </w:r>
            <w:r>
              <w:rPr>
                <w:b w:val="0"/>
                <w:sz w:val="16"/>
              </w:rPr>
              <w:t xml:space="preserve"> TEMPS INCOMPLET / PARTIEL  </w:t>
            </w:r>
          </w:p>
          <w:p w:rsidR="006207A5" w:rsidRDefault="00235E0F">
            <w:pPr>
              <w:spacing w:after="0" w:line="259" w:lineRule="auto"/>
              <w:ind w:left="108" w:firstLine="0"/>
            </w:pPr>
            <w:r>
              <w:rPr>
                <w:b w:val="0"/>
                <w:sz w:val="16"/>
              </w:rPr>
              <w:t xml:space="preserve"> </w:t>
            </w:r>
          </w:p>
        </w:tc>
        <w:tc>
          <w:tcPr>
            <w:tcW w:w="4290" w:type="dxa"/>
            <w:tcBorders>
              <w:top w:val="single" w:sz="4" w:space="0" w:color="000000"/>
              <w:left w:val="nil"/>
              <w:bottom w:val="single" w:sz="4" w:space="0" w:color="000000"/>
              <w:right w:val="single" w:sz="4" w:space="0" w:color="000000"/>
            </w:tcBorders>
          </w:tcPr>
          <w:p w:rsidR="006207A5" w:rsidRDefault="00235E0F">
            <w:pPr>
              <w:spacing w:after="6" w:line="259" w:lineRule="auto"/>
              <w:ind w:left="0" w:firstLine="0"/>
            </w:pPr>
            <w:r>
              <w:rPr>
                <w:b w:val="0"/>
                <w:sz w:val="16"/>
              </w:rPr>
              <w:t xml:space="preserve"> </w:t>
            </w:r>
          </w:p>
          <w:p w:rsidR="006207A5" w:rsidRDefault="00235E0F">
            <w:pPr>
              <w:spacing w:after="0" w:line="259" w:lineRule="auto"/>
              <w:ind w:left="0" w:firstLine="0"/>
            </w:pPr>
            <w:r>
              <w:rPr>
                <w:b w:val="0"/>
                <w:sz w:val="16"/>
              </w:rPr>
              <w:t xml:space="preserve">QUOTITE :……………………………….. </w:t>
            </w:r>
          </w:p>
        </w:tc>
      </w:tr>
    </w:tbl>
    <w:p w:rsidR="006207A5" w:rsidRDefault="00235E0F">
      <w:pPr>
        <w:spacing w:after="15" w:line="259" w:lineRule="auto"/>
        <w:ind w:left="0" w:firstLine="0"/>
      </w:pPr>
      <w:r>
        <w:rPr>
          <w:b w:val="0"/>
          <w:sz w:val="16"/>
        </w:rPr>
        <w:t xml:space="preserve"> </w:t>
      </w:r>
    </w:p>
    <w:p w:rsidR="006207A5" w:rsidRDefault="00235E0F">
      <w:pPr>
        <w:spacing w:after="124" w:line="237" w:lineRule="auto"/>
        <w:ind w:left="0" w:firstLine="0"/>
      </w:pPr>
      <w:r>
        <w:rPr>
          <w:sz w:val="18"/>
        </w:rPr>
        <w:t>Sollicite l’autorisation</w:t>
      </w:r>
      <w:r>
        <w:rPr>
          <w:sz w:val="14"/>
        </w:rPr>
        <w:t>(</w:t>
      </w:r>
      <w:r>
        <w:rPr>
          <w:sz w:val="14"/>
          <w:shd w:val="clear" w:color="auto" w:fill="D9D9D9"/>
        </w:rPr>
        <w:t>1</w:t>
      </w:r>
      <w:r>
        <w:rPr>
          <w:sz w:val="14"/>
        </w:rPr>
        <w:t>)</w:t>
      </w:r>
      <w:r>
        <w:rPr>
          <w:sz w:val="18"/>
        </w:rPr>
        <w:t xml:space="preserve"> </w:t>
      </w:r>
      <w:r>
        <w:rPr>
          <w:b w:val="0"/>
          <w:sz w:val="18"/>
        </w:rPr>
        <w:t>de cumuler mon activité principale avec une activité accessoire conformément à l’article 6 du décret  n°2017-105 du 27 janvier 2017</w:t>
      </w:r>
      <w:r>
        <w:rPr>
          <w:sz w:val="18"/>
        </w:rPr>
        <w:t>:</w:t>
      </w:r>
      <w:r>
        <w:rPr>
          <w:b w:val="0"/>
          <w:sz w:val="20"/>
        </w:rPr>
        <w:t xml:space="preserve"> </w:t>
      </w:r>
    </w:p>
    <w:p w:rsidR="006207A5" w:rsidRDefault="00235E0F">
      <w:pPr>
        <w:tabs>
          <w:tab w:val="center" w:pos="8769"/>
        </w:tabs>
        <w:spacing w:line="250" w:lineRule="auto"/>
        <w:ind w:left="-15" w:firstLine="0"/>
      </w:pPr>
      <w:r>
        <w:rPr>
          <w:b w:val="0"/>
          <w:sz w:val="16"/>
        </w:rPr>
        <w:t xml:space="preserve">NATURE DE L’ACTIVITE SECONDAIRE :………………………………………………………………… </w:t>
      </w:r>
      <w:r>
        <w:rPr>
          <w:b w:val="0"/>
          <w:sz w:val="16"/>
        </w:rPr>
        <w:tab/>
        <w:t xml:space="preserve">LIEU / EMPLOYEUR:………………………… </w:t>
      </w:r>
    </w:p>
    <w:p w:rsidR="006207A5" w:rsidRDefault="00235E0F">
      <w:pPr>
        <w:spacing w:after="19" w:line="259" w:lineRule="auto"/>
        <w:ind w:left="0" w:firstLine="0"/>
      </w:pPr>
      <w:r>
        <w:rPr>
          <w:b w:val="0"/>
          <w:sz w:val="16"/>
        </w:rPr>
        <w:t xml:space="preserve"> </w:t>
      </w:r>
      <w:r>
        <w:rPr>
          <w:b w:val="0"/>
          <w:sz w:val="16"/>
        </w:rPr>
        <w:tab/>
        <w:t xml:space="preserve"> </w:t>
      </w:r>
    </w:p>
    <w:p w:rsidR="006207A5" w:rsidRDefault="00235E0F">
      <w:pPr>
        <w:tabs>
          <w:tab w:val="center" w:pos="8800"/>
        </w:tabs>
        <w:spacing w:line="250" w:lineRule="auto"/>
        <w:ind w:left="-15" w:firstLine="0"/>
      </w:pPr>
      <w:r>
        <w:rPr>
          <w:b w:val="0"/>
          <w:sz w:val="16"/>
        </w:rPr>
        <w:t xml:space="preserve">………………………………………………………………………………………………………………….. </w:t>
      </w:r>
      <w:r>
        <w:rPr>
          <w:b w:val="0"/>
          <w:sz w:val="16"/>
        </w:rPr>
        <w:tab/>
        <w:t xml:space="preserve">…………………………………………………… </w:t>
      </w:r>
    </w:p>
    <w:p w:rsidR="006207A5" w:rsidRDefault="00A6762A" w:rsidP="00A6762A">
      <w:pPr>
        <w:spacing w:after="0" w:line="259" w:lineRule="auto"/>
        <w:ind w:left="3524" w:firstLine="0"/>
      </w:pPr>
      <w:r>
        <w:rPr>
          <w:rFonts w:ascii="Calibri" w:eastAsia="Calibri" w:hAnsi="Calibri" w:cs="Calibri"/>
          <w:b w:val="0"/>
          <w:noProof/>
          <w:sz w:val="22"/>
        </w:rPr>
        <mc:AlternateContent>
          <mc:Choice Requires="wpg">
            <w:drawing>
              <wp:anchor distT="0" distB="0" distL="114300" distR="114300" simplePos="0" relativeHeight="251660288" behindDoc="0" locked="0" layoutInCell="1" allowOverlap="1" wp14:anchorId="7210F630" wp14:editId="0FC17F75">
                <wp:simplePos x="0" y="0"/>
                <wp:positionH relativeFrom="column">
                  <wp:posOffset>4507865</wp:posOffset>
                </wp:positionH>
                <wp:positionV relativeFrom="paragraph">
                  <wp:posOffset>49530</wp:posOffset>
                </wp:positionV>
                <wp:extent cx="5715" cy="583565"/>
                <wp:effectExtent l="0" t="0" r="0" b="0"/>
                <wp:wrapSquare wrapText="bothSides"/>
                <wp:docPr id="4706" name="Group 4706"/>
                <wp:cNvGraphicFramePr/>
                <a:graphic xmlns:a="http://schemas.openxmlformats.org/drawingml/2006/main">
                  <a:graphicData uri="http://schemas.microsoft.com/office/word/2010/wordprocessingGroup">
                    <wpg:wgp>
                      <wpg:cNvGrpSpPr/>
                      <wpg:grpSpPr>
                        <a:xfrm>
                          <a:off x="0" y="0"/>
                          <a:ext cx="5715" cy="583565"/>
                          <a:chOff x="0" y="0"/>
                          <a:chExt cx="6096" cy="583997"/>
                        </a:xfrm>
                      </wpg:grpSpPr>
                      <wps:wsp>
                        <wps:cNvPr id="5111" name="Shape 5111"/>
                        <wps:cNvSpPr/>
                        <wps:spPr>
                          <a:xfrm>
                            <a:off x="0" y="0"/>
                            <a:ext cx="9144" cy="583997"/>
                          </a:xfrm>
                          <a:custGeom>
                            <a:avLst/>
                            <a:gdLst/>
                            <a:ahLst/>
                            <a:cxnLst/>
                            <a:rect l="0" t="0" r="0" b="0"/>
                            <a:pathLst>
                              <a:path w="9144" h="583997">
                                <a:moveTo>
                                  <a:pt x="0" y="0"/>
                                </a:moveTo>
                                <a:lnTo>
                                  <a:pt x="9144" y="0"/>
                                </a:lnTo>
                                <a:lnTo>
                                  <a:pt x="9144" y="583997"/>
                                </a:lnTo>
                                <a:lnTo>
                                  <a:pt x="0" y="5839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E986065" id="Group 4706" o:spid="_x0000_s1026" style="position:absolute;margin-left:354.95pt;margin-top:3.9pt;width:.45pt;height:45.95pt;z-index:251660288" coordsize="60,5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">
                <v:shape id="Shape 5111" o:spid="_x0000_s1027" style="position:absolute;width:91;height:5839;visibility:visible;mso-wrap-style:square;v-text-anchor:top" coordsize="9144,583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" path="m,l9144,r,583997l,583997,,e" fillcolor="black" stroked="f" strokeweight="0">
                  <v:stroke miterlimit="83231f" joinstyle="miter"/>
                  <v:path arrowok="t" textboxrect="0,0,9144,583997"/>
                </v:shape>
                <w10:wrap type="square"/>
              </v:group>
            </w:pict>
          </mc:Fallback>
        </mc:AlternateContent>
      </w:r>
      <w:r>
        <w:rPr>
          <w:rFonts w:ascii="Calibri" w:eastAsia="Calibri" w:hAnsi="Calibri" w:cs="Calibri"/>
          <w:b w:val="0"/>
          <w:noProof/>
          <w:sz w:val="22"/>
        </w:rPr>
        <mc:AlternateContent>
          <mc:Choice Requires="wpg">
            <w:drawing>
              <wp:anchor distT="0" distB="0" distL="114300" distR="114300" simplePos="0" relativeHeight="251659264" behindDoc="0" locked="0" layoutInCell="1" allowOverlap="1" wp14:anchorId="6325BE1C" wp14:editId="39FB203F">
                <wp:simplePos x="0" y="0"/>
                <wp:positionH relativeFrom="column">
                  <wp:posOffset>2279650</wp:posOffset>
                </wp:positionH>
                <wp:positionV relativeFrom="paragraph">
                  <wp:posOffset>52070</wp:posOffset>
                </wp:positionV>
                <wp:extent cx="5715" cy="583565"/>
                <wp:effectExtent l="0" t="0" r="0" b="0"/>
                <wp:wrapSquare wrapText="bothSides"/>
                <wp:docPr id="4705" name="Group 4705"/>
                <wp:cNvGraphicFramePr/>
                <a:graphic xmlns:a="http://schemas.openxmlformats.org/drawingml/2006/main">
                  <a:graphicData uri="http://schemas.microsoft.com/office/word/2010/wordprocessingGroup">
                    <wpg:wgp>
                      <wpg:cNvGrpSpPr/>
                      <wpg:grpSpPr>
                        <a:xfrm>
                          <a:off x="0" y="0"/>
                          <a:ext cx="5715" cy="583565"/>
                          <a:chOff x="0" y="0"/>
                          <a:chExt cx="6096" cy="583997"/>
                        </a:xfrm>
                      </wpg:grpSpPr>
                      <wps:wsp>
                        <wps:cNvPr id="5109" name="Shape 5109"/>
                        <wps:cNvSpPr/>
                        <wps:spPr>
                          <a:xfrm>
                            <a:off x="0" y="0"/>
                            <a:ext cx="9144" cy="583997"/>
                          </a:xfrm>
                          <a:custGeom>
                            <a:avLst/>
                            <a:gdLst/>
                            <a:ahLst/>
                            <a:cxnLst/>
                            <a:rect l="0" t="0" r="0" b="0"/>
                            <a:pathLst>
                              <a:path w="9144" h="583997">
                                <a:moveTo>
                                  <a:pt x="0" y="0"/>
                                </a:moveTo>
                                <a:lnTo>
                                  <a:pt x="9144" y="0"/>
                                </a:lnTo>
                                <a:lnTo>
                                  <a:pt x="9144" y="583997"/>
                                </a:lnTo>
                                <a:lnTo>
                                  <a:pt x="0" y="5839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CD94392" id="Group 4705" o:spid="_x0000_s1026" style="position:absolute;margin-left:179.5pt;margin-top:4.1pt;width:.45pt;height:45.95pt;z-index:251659264" coordsize="60,5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">
                <v:shape id="Shape 5109" o:spid="_x0000_s1027" style="position:absolute;width:91;height:5839;visibility:visible;mso-wrap-style:square;v-text-anchor:top" coordsize="9144,583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" path="m,l9144,r,583997l,583997,,e" fillcolor="black" stroked="f" strokeweight="0">
                  <v:stroke miterlimit="83231f" joinstyle="miter"/>
                  <v:path arrowok="t" textboxrect="0,0,9144,583997"/>
                </v:shape>
                <w10:wrap type="square"/>
              </v:group>
            </w:pict>
          </mc:Fallback>
        </mc:AlternateContent>
      </w:r>
      <w:r w:rsidR="00E410E0">
        <w:rPr>
          <w:b w:val="0"/>
          <w:sz w:val="16"/>
        </w:rPr>
        <w:t xml:space="preserve">DUREE  HEBDOMADAIRE : </w:t>
      </w:r>
      <w:r w:rsidR="00235E0F">
        <w:rPr>
          <w:b w:val="0"/>
          <w:sz w:val="16"/>
        </w:rPr>
        <w:t xml:space="preserve"> </w:t>
      </w:r>
      <w:r>
        <w:rPr>
          <w:b w:val="0"/>
          <w:sz w:val="16"/>
        </w:rPr>
        <w:tab/>
      </w:r>
      <w:r w:rsidR="00E410E0">
        <w:rPr>
          <w:b w:val="0"/>
          <w:sz w:val="16"/>
        </w:rPr>
        <w:t xml:space="preserve">POUR LA PERIODE :    </w:t>
      </w:r>
    </w:p>
    <w:p w:rsidR="00E410E0" w:rsidRPr="00E410E0" w:rsidRDefault="00235E0F">
      <w:pPr>
        <w:numPr>
          <w:ilvl w:val="0"/>
          <w:numId w:val="1"/>
        </w:numPr>
        <w:spacing w:line="250" w:lineRule="auto"/>
        <w:ind w:right="335"/>
      </w:pPr>
      <w:r>
        <w:rPr>
          <w:rFonts w:ascii="Calibri" w:eastAsia="Calibri" w:hAnsi="Calibri" w:cs="Calibri"/>
          <w:b w:val="0"/>
          <w:noProof/>
          <w:sz w:val="22"/>
        </w:rPr>
        <mc:AlternateContent>
          <mc:Choice Requires="wpg">
            <w:drawing>
              <wp:anchor distT="0" distB="0" distL="114300" distR="114300" simplePos="0" relativeHeight="251661312" behindDoc="0" locked="0" layoutInCell="1" allowOverlap="1" wp14:anchorId="6D0F4207" wp14:editId="7D64ED7E">
                <wp:simplePos x="0" y="0"/>
                <wp:positionH relativeFrom="column">
                  <wp:posOffset>6840982</wp:posOffset>
                </wp:positionH>
                <wp:positionV relativeFrom="paragraph">
                  <wp:posOffset>-1047</wp:posOffset>
                </wp:positionV>
                <wp:extent cx="6096" cy="583997"/>
                <wp:effectExtent l="0" t="0" r="0" b="0"/>
                <wp:wrapSquare wrapText="bothSides"/>
                <wp:docPr id="4707" name="Group 4707"/>
                <wp:cNvGraphicFramePr/>
                <a:graphic xmlns:a="http://schemas.openxmlformats.org/drawingml/2006/main">
                  <a:graphicData uri="http://schemas.microsoft.com/office/word/2010/wordprocessingGroup">
                    <wpg:wgp>
                      <wpg:cNvGrpSpPr/>
                      <wpg:grpSpPr>
                        <a:xfrm>
                          <a:off x="0" y="0"/>
                          <a:ext cx="6096" cy="583997"/>
                          <a:chOff x="0" y="0"/>
                          <a:chExt cx="6096" cy="583997"/>
                        </a:xfrm>
                      </wpg:grpSpPr>
                      <wps:wsp>
                        <wps:cNvPr id="5113" name="Shape 5113"/>
                        <wps:cNvSpPr/>
                        <wps:spPr>
                          <a:xfrm>
                            <a:off x="0" y="0"/>
                            <a:ext cx="9144" cy="583997"/>
                          </a:xfrm>
                          <a:custGeom>
                            <a:avLst/>
                            <a:gdLst/>
                            <a:ahLst/>
                            <a:cxnLst/>
                            <a:rect l="0" t="0" r="0" b="0"/>
                            <a:pathLst>
                              <a:path w="9144" h="583997">
                                <a:moveTo>
                                  <a:pt x="0" y="0"/>
                                </a:moveTo>
                                <a:lnTo>
                                  <a:pt x="9144" y="0"/>
                                </a:lnTo>
                                <a:lnTo>
                                  <a:pt x="9144" y="583997"/>
                                </a:lnTo>
                                <a:lnTo>
                                  <a:pt x="0" y="5839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91453EA" id="Group 4707" o:spid="_x0000_s1026" style="position:absolute;margin-left:538.65pt;margin-top:-.1pt;width:.5pt;height:46pt;z-index:251661312" coordsize="60,5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">
                <v:shape id="Shape 5113" o:spid="_x0000_s1027" style="position:absolute;width:91;height:5839;visibility:visible;mso-wrap-style:square;v-text-anchor:top" coordsize="9144,583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" path="m,l9144,r,583997l,583997,,e" fillcolor="black" stroked="f" strokeweight="0">
                  <v:stroke miterlimit="83231f" joinstyle="miter"/>
                  <v:path arrowok="t" textboxrect="0,0,9144,583997"/>
                </v:shape>
                <w10:wrap type="square"/>
              </v:group>
            </w:pict>
          </mc:Fallback>
        </mc:AlternateContent>
      </w:r>
      <w:r>
        <w:rPr>
          <w:b w:val="0"/>
          <w:sz w:val="16"/>
        </w:rPr>
        <w:t xml:space="preserve">EMPLOI PUBLIC          </w:t>
      </w:r>
    </w:p>
    <w:p w:rsidR="006207A5" w:rsidRDefault="00A6762A">
      <w:pPr>
        <w:numPr>
          <w:ilvl w:val="0"/>
          <w:numId w:val="1"/>
        </w:numPr>
        <w:spacing w:line="250" w:lineRule="auto"/>
        <w:ind w:right="335"/>
      </w:pPr>
      <w:r>
        <w:rPr>
          <w:b w:val="0"/>
          <w:sz w:val="16"/>
        </w:rPr>
        <w:t xml:space="preserve">EMPLOI </w:t>
      </w:r>
      <w:r w:rsidR="00E410E0">
        <w:rPr>
          <w:b w:val="0"/>
          <w:sz w:val="16"/>
        </w:rPr>
        <w:t xml:space="preserve">PRIVE </w:t>
      </w:r>
    </w:p>
    <w:p w:rsidR="006207A5" w:rsidRDefault="00235E0F">
      <w:pPr>
        <w:numPr>
          <w:ilvl w:val="0"/>
          <w:numId w:val="1"/>
        </w:numPr>
        <w:spacing w:line="250" w:lineRule="auto"/>
        <w:ind w:right="335"/>
      </w:pPr>
      <w:r>
        <w:rPr>
          <w:b w:val="0"/>
          <w:sz w:val="16"/>
        </w:rPr>
        <w:t>AUTO/MICRO ENTREPRISE</w:t>
      </w:r>
      <w:r>
        <w:rPr>
          <w:sz w:val="16"/>
        </w:rPr>
        <w:t xml:space="preserve"> </w:t>
      </w:r>
      <w:r>
        <w:rPr>
          <w:b w:val="0"/>
          <w:sz w:val="16"/>
        </w:rPr>
        <w:t>……</w:t>
      </w:r>
      <w:r w:rsidR="00A6762A">
        <w:rPr>
          <w:b w:val="0"/>
          <w:sz w:val="16"/>
        </w:rPr>
        <w:t xml:space="preserve">      </w:t>
      </w:r>
      <w:r>
        <w:rPr>
          <w:b w:val="0"/>
          <w:sz w:val="16"/>
        </w:rPr>
        <w:t xml:space="preserve">………………………………….. </w:t>
      </w:r>
      <w:r w:rsidR="00A6762A">
        <w:rPr>
          <w:b w:val="0"/>
          <w:sz w:val="16"/>
        </w:rPr>
        <w:t>……..</w:t>
      </w:r>
      <w:r>
        <w:rPr>
          <w:b w:val="0"/>
          <w:sz w:val="16"/>
        </w:rPr>
        <w:t xml:space="preserve">Du ...…. /.….../……. Au …..../….../….…   </w:t>
      </w:r>
      <w:r>
        <w:rPr>
          <w:sz w:val="14"/>
        </w:rPr>
        <w:t>joindre copie du projet de création ou extrait</w:t>
      </w:r>
      <w:r>
        <w:rPr>
          <w:sz w:val="16"/>
        </w:rPr>
        <w:t xml:space="preserve"> K </w:t>
      </w:r>
      <w:r>
        <w:rPr>
          <w:b w:val="0"/>
          <w:sz w:val="16"/>
        </w:rPr>
        <w:t xml:space="preserve"> </w:t>
      </w:r>
    </w:p>
    <w:p w:rsidR="006207A5" w:rsidRDefault="00235E0F">
      <w:pPr>
        <w:spacing w:after="4" w:line="259" w:lineRule="auto"/>
        <w:ind w:left="0" w:right="136" w:firstLine="0"/>
      </w:pPr>
      <w:r>
        <w:rPr>
          <w:b w:val="0"/>
          <w:sz w:val="16"/>
        </w:rPr>
        <w:t xml:space="preserve"> </w:t>
      </w:r>
    </w:p>
    <w:p w:rsidR="00A6762A" w:rsidRDefault="00235E0F">
      <w:pPr>
        <w:spacing w:line="250" w:lineRule="auto"/>
        <w:ind w:left="-5" w:right="335"/>
        <w:rPr>
          <w:b w:val="0"/>
          <w:sz w:val="16"/>
        </w:rPr>
      </w:pPr>
      <w:r>
        <w:rPr>
          <w:b w:val="0"/>
          <w:sz w:val="16"/>
        </w:rPr>
        <w:t xml:space="preserve">AVEZ-VOUS D’AUTRE (S) AUTORISATION(S) DE </w:t>
      </w:r>
      <w:r w:rsidR="004256AA">
        <w:rPr>
          <w:b w:val="0"/>
          <w:sz w:val="16"/>
        </w:rPr>
        <w:t>CUMUL ACCORDEE</w:t>
      </w:r>
      <w:r>
        <w:rPr>
          <w:b w:val="0"/>
          <w:sz w:val="16"/>
        </w:rPr>
        <w:t xml:space="preserve">(S) AU TITRE DE L’ANNEE SCOLAIRE EN COURS :  </w:t>
      </w:r>
      <w:r>
        <w:rPr>
          <w:rFonts w:ascii="Wingdings 2" w:eastAsia="Wingdings 2" w:hAnsi="Wingdings 2" w:cs="Wingdings 2"/>
          <w:b w:val="0"/>
          <w:sz w:val="16"/>
        </w:rPr>
        <w:t></w:t>
      </w:r>
      <w:r>
        <w:rPr>
          <w:sz w:val="16"/>
        </w:rPr>
        <w:t xml:space="preserve"> </w:t>
      </w:r>
      <w:proofErr w:type="gramStart"/>
      <w:r>
        <w:rPr>
          <w:b w:val="0"/>
          <w:sz w:val="16"/>
        </w:rPr>
        <w:t>OUI  /</w:t>
      </w:r>
      <w:proofErr w:type="gramEnd"/>
      <w:r>
        <w:rPr>
          <w:b w:val="0"/>
          <w:sz w:val="16"/>
        </w:rPr>
        <w:t xml:space="preserve"> </w:t>
      </w:r>
      <w:r>
        <w:rPr>
          <w:rFonts w:ascii="Wingdings 2" w:eastAsia="Wingdings 2" w:hAnsi="Wingdings 2" w:cs="Wingdings 2"/>
          <w:b w:val="0"/>
          <w:sz w:val="16"/>
        </w:rPr>
        <w:t></w:t>
      </w:r>
      <w:r>
        <w:rPr>
          <w:b w:val="0"/>
          <w:sz w:val="16"/>
        </w:rPr>
        <w:t xml:space="preserve"> NON  </w:t>
      </w:r>
    </w:p>
    <w:p w:rsidR="006207A5" w:rsidRDefault="00235E0F">
      <w:pPr>
        <w:spacing w:line="250" w:lineRule="auto"/>
        <w:ind w:left="-5" w:right="335"/>
      </w:pPr>
      <w:r>
        <w:rPr>
          <w:b w:val="0"/>
          <w:sz w:val="16"/>
        </w:rPr>
        <w:t xml:space="preserve">SI OUI, A PRECISER :  </w:t>
      </w:r>
    </w:p>
    <w:p w:rsidR="006207A5" w:rsidRDefault="00235E0F">
      <w:pPr>
        <w:spacing w:line="250" w:lineRule="auto"/>
        <w:ind w:left="-5" w:right="335"/>
      </w:pPr>
      <w:r>
        <w:rPr>
          <w:b w:val="0"/>
          <w:sz w:val="16"/>
        </w:rPr>
        <w:t xml:space="preserve">…………………………………………………………………………………………………………………………………………………………………………. </w:t>
      </w:r>
    </w:p>
    <w:p w:rsidR="006207A5" w:rsidRDefault="00235E0F">
      <w:pPr>
        <w:spacing w:after="0" w:line="259" w:lineRule="auto"/>
        <w:ind w:left="0" w:firstLine="0"/>
      </w:pPr>
      <w:r>
        <w:rPr>
          <w:b w:val="0"/>
          <w:sz w:val="16"/>
        </w:rPr>
        <w:t xml:space="preserve"> </w:t>
      </w:r>
    </w:p>
    <w:tbl>
      <w:tblPr>
        <w:tblStyle w:val="TableGrid"/>
        <w:tblW w:w="10920" w:type="dxa"/>
        <w:tblInd w:w="-142" w:type="dxa"/>
        <w:tblCellMar>
          <w:top w:w="3" w:type="dxa"/>
          <w:left w:w="70" w:type="dxa"/>
          <w:bottom w:w="5" w:type="dxa"/>
          <w:right w:w="28" w:type="dxa"/>
        </w:tblCellMar>
        <w:tblLook w:val="04A0" w:firstRow="1" w:lastRow="0" w:firstColumn="1" w:lastColumn="0" w:noHBand="0" w:noVBand="1"/>
      </w:tblPr>
      <w:tblGrid>
        <w:gridCol w:w="6028"/>
        <w:gridCol w:w="4892"/>
      </w:tblGrid>
      <w:tr w:rsidR="006207A5">
        <w:trPr>
          <w:trHeight w:val="2952"/>
        </w:trPr>
        <w:tc>
          <w:tcPr>
            <w:tcW w:w="6028" w:type="dxa"/>
            <w:tcBorders>
              <w:top w:val="single" w:sz="4" w:space="0" w:color="000000"/>
              <w:left w:val="single" w:sz="4" w:space="0" w:color="000000"/>
              <w:bottom w:val="single" w:sz="4" w:space="0" w:color="000000"/>
              <w:right w:val="single" w:sz="4" w:space="0" w:color="000000"/>
            </w:tcBorders>
          </w:tcPr>
          <w:p w:rsidR="006207A5" w:rsidRDefault="00235E0F">
            <w:pPr>
              <w:spacing w:after="0" w:line="276" w:lineRule="auto"/>
              <w:ind w:left="0" w:right="26" w:firstLine="0"/>
            </w:pPr>
            <w:r>
              <w:rPr>
                <w:sz w:val="18"/>
                <w:u w:val="single" w:color="000000"/>
              </w:rPr>
              <w:t>L’employeur secondaire</w:t>
            </w:r>
            <w:r>
              <w:rPr>
                <w:sz w:val="18"/>
              </w:rPr>
              <w:t xml:space="preserve"> </w:t>
            </w:r>
            <w:r>
              <w:rPr>
                <w:sz w:val="22"/>
              </w:rPr>
              <w:t xml:space="preserve">* </w:t>
            </w:r>
            <w:r>
              <w:rPr>
                <w:b w:val="0"/>
                <w:sz w:val="16"/>
              </w:rPr>
              <w:t xml:space="preserve">(sauf si activité sous statut d’auto entrepreneur) </w:t>
            </w:r>
            <w:r>
              <w:rPr>
                <w:b w:val="0"/>
                <w:i/>
                <w:sz w:val="16"/>
              </w:rPr>
              <w:t>atteste l’exactitude des renseignements relatifs à l’activité secondaire et s’engage à transmettre à l’employeur principal le décompte des sommes perçues</w:t>
            </w:r>
            <w:r>
              <w:rPr>
                <w:b w:val="0"/>
                <w:i/>
                <w:sz w:val="16"/>
                <w:vertAlign w:val="superscript"/>
              </w:rPr>
              <w:t xml:space="preserve"> </w:t>
            </w:r>
          </w:p>
          <w:p w:rsidR="006207A5" w:rsidRDefault="00235E0F">
            <w:pPr>
              <w:spacing w:after="0" w:line="259" w:lineRule="auto"/>
              <w:ind w:left="77" w:firstLine="0"/>
            </w:pPr>
            <w:r>
              <w:rPr>
                <w:b w:val="0"/>
                <w:sz w:val="16"/>
              </w:rPr>
              <w:t xml:space="preserve"> </w:t>
            </w:r>
          </w:p>
          <w:p w:rsidR="006207A5" w:rsidRDefault="00235E0F">
            <w:pPr>
              <w:spacing w:after="0" w:line="259" w:lineRule="auto"/>
              <w:ind w:left="77" w:firstLine="0"/>
            </w:pPr>
            <w:r>
              <w:rPr>
                <w:b w:val="0"/>
                <w:sz w:val="16"/>
              </w:rPr>
              <w:t xml:space="preserve"> </w:t>
            </w:r>
          </w:p>
          <w:p w:rsidR="006207A5" w:rsidRDefault="00235E0F">
            <w:pPr>
              <w:spacing w:after="0" w:line="259" w:lineRule="auto"/>
              <w:ind w:left="77" w:firstLine="0"/>
            </w:pPr>
            <w:r>
              <w:rPr>
                <w:b w:val="0"/>
                <w:sz w:val="16"/>
              </w:rPr>
              <w:t xml:space="preserve"> </w:t>
            </w:r>
          </w:p>
          <w:p w:rsidR="006207A5" w:rsidRDefault="00235E0F">
            <w:pPr>
              <w:spacing w:after="0" w:line="259" w:lineRule="auto"/>
              <w:ind w:left="77" w:firstLine="0"/>
            </w:pPr>
            <w:r>
              <w:rPr>
                <w:b w:val="0"/>
                <w:sz w:val="16"/>
              </w:rPr>
              <w:t xml:space="preserve"> </w:t>
            </w:r>
          </w:p>
          <w:p w:rsidR="006207A5" w:rsidRDefault="00235E0F">
            <w:pPr>
              <w:spacing w:after="0" w:line="259" w:lineRule="auto"/>
              <w:ind w:left="77" w:firstLine="0"/>
            </w:pPr>
            <w:r>
              <w:rPr>
                <w:b w:val="0"/>
                <w:sz w:val="16"/>
              </w:rPr>
              <w:t xml:space="preserve"> </w:t>
            </w:r>
          </w:p>
          <w:p w:rsidR="006207A5" w:rsidRDefault="00235E0F">
            <w:pPr>
              <w:spacing w:after="0" w:line="259" w:lineRule="auto"/>
              <w:ind w:left="77" w:firstLine="0"/>
            </w:pPr>
            <w:r>
              <w:rPr>
                <w:b w:val="0"/>
                <w:sz w:val="16"/>
              </w:rPr>
              <w:t xml:space="preserve"> </w:t>
            </w:r>
          </w:p>
          <w:p w:rsidR="006207A5" w:rsidRDefault="00235E0F">
            <w:pPr>
              <w:spacing w:after="52" w:line="259" w:lineRule="auto"/>
              <w:ind w:left="0" w:firstLine="0"/>
            </w:pPr>
            <w:r>
              <w:rPr>
                <w:b w:val="0"/>
                <w:sz w:val="16"/>
              </w:rPr>
              <w:t>Date…………………….. …..Cachet et signature</w:t>
            </w:r>
            <w:r>
              <w:rPr>
                <w:rFonts w:ascii="Times New Roman" w:eastAsia="Times New Roman" w:hAnsi="Times New Roman" w:cs="Times New Roman"/>
                <w:b w:val="0"/>
                <w:sz w:val="16"/>
              </w:rPr>
              <w:t xml:space="preserve"> </w:t>
            </w:r>
          </w:p>
          <w:p w:rsidR="006207A5" w:rsidRDefault="00235E0F">
            <w:pPr>
              <w:spacing w:after="23" w:line="259" w:lineRule="auto"/>
              <w:ind w:left="0" w:firstLine="0"/>
            </w:pPr>
            <w:r>
              <w:rPr>
                <w:rFonts w:ascii="Times New Roman" w:eastAsia="Times New Roman" w:hAnsi="Times New Roman" w:cs="Times New Roman"/>
                <w:b w:val="0"/>
                <w:sz w:val="24"/>
              </w:rPr>
              <w:t xml:space="preserve"> </w:t>
            </w:r>
          </w:p>
          <w:p w:rsidR="006207A5" w:rsidRDefault="00235E0F">
            <w:pPr>
              <w:spacing w:after="0" w:line="259" w:lineRule="auto"/>
              <w:ind w:left="0" w:right="43" w:firstLine="0"/>
              <w:jc w:val="both"/>
            </w:pPr>
            <w:r>
              <w:rPr>
                <w:sz w:val="20"/>
                <w:shd w:val="clear" w:color="auto" w:fill="C0C0C0"/>
              </w:rPr>
              <w:t>*</w:t>
            </w:r>
            <w:r>
              <w:rPr>
                <w:sz w:val="12"/>
              </w:rPr>
              <w:t xml:space="preserve">Remarque à l’attention de l’employeur secondaire seulement si autre administration ou établissement public: </w:t>
            </w:r>
            <w:r>
              <w:rPr>
                <w:b w:val="0"/>
                <w:sz w:val="12"/>
              </w:rPr>
              <w:t>Les éléments de rémunération versés dans le cadre d'une activité accessoire, sont susceptibles de donner lieu au versement de cotisations régime de retraite additionnelle de la fonction publique RAFP. Il vous appartient de déclarer ces sommes auprès de l’employeur principal à la fin de chaque année civile</w:t>
            </w:r>
            <w:r>
              <w:rPr>
                <w:b w:val="0"/>
                <w:sz w:val="14"/>
              </w:rPr>
              <w:t xml:space="preserve">.  </w:t>
            </w:r>
          </w:p>
        </w:tc>
        <w:tc>
          <w:tcPr>
            <w:tcW w:w="4892" w:type="dxa"/>
            <w:tcBorders>
              <w:top w:val="single" w:sz="4" w:space="0" w:color="000000"/>
              <w:left w:val="single" w:sz="4" w:space="0" w:color="000000"/>
              <w:bottom w:val="single" w:sz="4" w:space="0" w:color="000000"/>
              <w:right w:val="single" w:sz="4" w:space="0" w:color="000000"/>
            </w:tcBorders>
            <w:vAlign w:val="bottom"/>
          </w:tcPr>
          <w:p w:rsidR="006207A5" w:rsidRDefault="00235E0F">
            <w:pPr>
              <w:spacing w:after="0" w:line="259" w:lineRule="auto"/>
              <w:ind w:left="0" w:firstLine="0"/>
            </w:pPr>
            <w:r>
              <w:rPr>
                <w:sz w:val="18"/>
                <w:u w:val="single" w:color="000000"/>
              </w:rPr>
              <w:t>L’agent</w:t>
            </w:r>
            <w:r>
              <w:rPr>
                <w:b w:val="0"/>
                <w:sz w:val="18"/>
              </w:rPr>
              <w:t xml:space="preserve"> : </w:t>
            </w:r>
          </w:p>
          <w:p w:rsidR="006207A5" w:rsidRDefault="00235E0F">
            <w:pPr>
              <w:spacing w:after="0" w:line="251" w:lineRule="auto"/>
              <w:ind w:left="0" w:right="44" w:firstLine="0"/>
              <w:jc w:val="both"/>
            </w:pPr>
            <w:r>
              <w:rPr>
                <w:b w:val="0"/>
                <w:i/>
                <w:sz w:val="16"/>
              </w:rPr>
              <w:t xml:space="preserve">Je prends note que l’administration peut, à tout moment, s’opposer à l’exercice ou la poursuite de l’exercice d’une activité privée qui porterait atteinte au fonctionnement normal, à l’indépendance ou à la neutralité du service. </w:t>
            </w:r>
          </w:p>
          <w:p w:rsidR="006207A5" w:rsidRDefault="00235E0F">
            <w:pPr>
              <w:spacing w:after="0" w:line="259" w:lineRule="auto"/>
              <w:ind w:left="0" w:firstLine="0"/>
            </w:pPr>
            <w:r>
              <w:rPr>
                <w:b w:val="0"/>
                <w:i/>
                <w:sz w:val="16"/>
              </w:rPr>
              <w:t xml:space="preserve"> </w:t>
            </w:r>
          </w:p>
          <w:p w:rsidR="006207A5" w:rsidRDefault="00235E0F">
            <w:pPr>
              <w:spacing w:after="1" w:line="238" w:lineRule="auto"/>
              <w:ind w:left="0" w:right="42" w:firstLine="0"/>
              <w:jc w:val="both"/>
            </w:pPr>
            <w:r>
              <w:rPr>
                <w:b w:val="0"/>
                <w:i/>
                <w:sz w:val="16"/>
              </w:rPr>
              <w:t xml:space="preserve">Je certifie avoir pris connaissance de la législation applicable en matière de cumul et je prends note que la violation des dispositions relatives au cumul donne lieu au reversement des sommes indûment perçues au titre des activités interdites, par voie de retenue sur le traitement. </w:t>
            </w:r>
          </w:p>
          <w:p w:rsidR="006207A5" w:rsidRDefault="00235E0F">
            <w:pPr>
              <w:spacing w:after="7" w:line="259" w:lineRule="auto"/>
              <w:ind w:left="0" w:firstLine="0"/>
            </w:pPr>
            <w:r>
              <w:rPr>
                <w:b w:val="0"/>
                <w:i/>
                <w:sz w:val="16"/>
              </w:rPr>
              <w:t xml:space="preserve"> </w:t>
            </w:r>
          </w:p>
          <w:p w:rsidR="006207A5" w:rsidRDefault="00235E0F">
            <w:pPr>
              <w:spacing w:after="0" w:line="259" w:lineRule="auto"/>
              <w:ind w:left="0" w:firstLine="0"/>
            </w:pPr>
            <w:r>
              <w:rPr>
                <w:b w:val="0"/>
                <w:sz w:val="18"/>
              </w:rPr>
              <w:t xml:space="preserve"> </w:t>
            </w:r>
          </w:p>
          <w:p w:rsidR="006207A5" w:rsidRDefault="00235E0F">
            <w:pPr>
              <w:spacing w:after="0" w:line="259" w:lineRule="auto"/>
              <w:ind w:left="0" w:firstLine="0"/>
            </w:pPr>
            <w:r>
              <w:rPr>
                <w:b w:val="0"/>
                <w:sz w:val="16"/>
              </w:rPr>
              <w:t xml:space="preserve">Date……………………Signature </w:t>
            </w:r>
          </w:p>
          <w:p w:rsidR="006207A5" w:rsidRDefault="00235E0F">
            <w:pPr>
              <w:spacing w:after="0" w:line="259" w:lineRule="auto"/>
              <w:ind w:left="0" w:firstLine="0"/>
            </w:pPr>
            <w:r>
              <w:rPr>
                <w:b w:val="0"/>
                <w:sz w:val="16"/>
              </w:rPr>
              <w:t xml:space="preserve"> </w:t>
            </w:r>
          </w:p>
        </w:tc>
      </w:tr>
      <w:tr w:rsidR="006207A5">
        <w:trPr>
          <w:trHeight w:val="1666"/>
        </w:trPr>
        <w:tc>
          <w:tcPr>
            <w:tcW w:w="10920" w:type="dxa"/>
            <w:gridSpan w:val="2"/>
            <w:tcBorders>
              <w:top w:val="single" w:sz="4" w:space="0" w:color="000000"/>
              <w:left w:val="single" w:sz="4" w:space="0" w:color="000000"/>
              <w:bottom w:val="single" w:sz="4" w:space="0" w:color="000000"/>
              <w:right w:val="single" w:sz="4" w:space="0" w:color="000000"/>
            </w:tcBorders>
          </w:tcPr>
          <w:p w:rsidR="006207A5" w:rsidRDefault="00235E0F">
            <w:pPr>
              <w:spacing w:after="0" w:line="259" w:lineRule="auto"/>
              <w:ind w:left="34" w:firstLine="0"/>
              <w:jc w:val="center"/>
            </w:pPr>
            <w:r>
              <w:rPr>
                <w:sz w:val="16"/>
                <w:u w:val="single" w:color="000000"/>
              </w:rPr>
              <w:t xml:space="preserve">Avis et visa du </w:t>
            </w:r>
            <w:r w:rsidR="004256AA">
              <w:rPr>
                <w:sz w:val="16"/>
                <w:u w:val="single" w:color="000000"/>
              </w:rPr>
              <w:t>pilote de PIAL</w:t>
            </w:r>
            <w:r>
              <w:rPr>
                <w:sz w:val="16"/>
                <w:u w:val="single" w:color="000000"/>
              </w:rPr>
              <w:t xml:space="preserve"> avant transmission au service gestionnaire</w:t>
            </w:r>
            <w:r>
              <w:rPr>
                <w:sz w:val="16"/>
              </w:rPr>
              <w:t xml:space="preserve"> : </w:t>
            </w:r>
          </w:p>
          <w:p w:rsidR="006207A5" w:rsidRDefault="00235E0F">
            <w:pPr>
              <w:spacing w:after="6" w:line="259" w:lineRule="auto"/>
              <w:ind w:left="79" w:firstLine="0"/>
            </w:pPr>
            <w:r>
              <w:rPr>
                <w:sz w:val="16"/>
              </w:rPr>
              <w:t xml:space="preserve"> </w:t>
            </w:r>
          </w:p>
          <w:p w:rsidR="006207A5" w:rsidRDefault="00235E0F">
            <w:pPr>
              <w:numPr>
                <w:ilvl w:val="0"/>
                <w:numId w:val="3"/>
              </w:numPr>
              <w:spacing w:after="0" w:line="259" w:lineRule="auto"/>
              <w:ind w:hanging="190"/>
            </w:pPr>
            <w:r>
              <w:rPr>
                <w:b w:val="0"/>
                <w:sz w:val="16"/>
              </w:rPr>
              <w:t xml:space="preserve">FAVORABLE  - RESERVES EVENTUELLES  : …………………………………….………………………………………………………………………… </w:t>
            </w:r>
          </w:p>
          <w:p w:rsidR="006207A5" w:rsidRDefault="00235E0F">
            <w:pPr>
              <w:spacing w:line="259" w:lineRule="auto"/>
              <w:ind w:left="79" w:firstLine="0"/>
            </w:pPr>
            <w:r>
              <w:rPr>
                <w:b w:val="0"/>
                <w:sz w:val="16"/>
              </w:rPr>
              <w:t xml:space="preserve"> </w:t>
            </w:r>
          </w:p>
          <w:p w:rsidR="006207A5" w:rsidRDefault="00235E0F">
            <w:pPr>
              <w:numPr>
                <w:ilvl w:val="0"/>
                <w:numId w:val="3"/>
              </w:numPr>
              <w:spacing w:after="0" w:line="259" w:lineRule="auto"/>
              <w:ind w:hanging="190"/>
            </w:pPr>
            <w:r>
              <w:rPr>
                <w:b w:val="0"/>
                <w:sz w:val="16"/>
              </w:rPr>
              <w:t xml:space="preserve">DEFAVORABLE  - MOTIF : …………………………………………………………………………………………………………………………..………… </w:t>
            </w:r>
          </w:p>
          <w:p w:rsidR="006207A5" w:rsidRDefault="00235E0F">
            <w:pPr>
              <w:spacing w:after="13" w:line="259" w:lineRule="auto"/>
              <w:ind w:left="79" w:firstLine="0"/>
            </w:pPr>
            <w:r>
              <w:rPr>
                <w:sz w:val="16"/>
              </w:rPr>
              <w:t xml:space="preserve"> </w:t>
            </w:r>
          </w:p>
          <w:p w:rsidR="006207A5" w:rsidRDefault="00235E0F">
            <w:pPr>
              <w:spacing w:after="0" w:line="259" w:lineRule="auto"/>
              <w:ind w:left="79" w:firstLine="0"/>
            </w:pPr>
            <w:r>
              <w:rPr>
                <w:b w:val="0"/>
                <w:sz w:val="16"/>
              </w:rPr>
              <w:t xml:space="preserve">Date……………………………………… Cachet et signature  </w:t>
            </w:r>
          </w:p>
          <w:p w:rsidR="006207A5" w:rsidRDefault="00235E0F">
            <w:pPr>
              <w:spacing w:after="0" w:line="259" w:lineRule="auto"/>
              <w:ind w:left="79" w:firstLine="0"/>
            </w:pPr>
            <w:r>
              <w:rPr>
                <w:b w:val="0"/>
                <w:sz w:val="16"/>
              </w:rPr>
              <w:t xml:space="preserve"> </w:t>
            </w:r>
          </w:p>
          <w:p w:rsidR="006207A5" w:rsidRDefault="00235E0F">
            <w:pPr>
              <w:spacing w:after="0" w:line="259" w:lineRule="auto"/>
              <w:ind w:left="79" w:firstLine="0"/>
            </w:pPr>
            <w:r>
              <w:rPr>
                <w:b w:val="0"/>
                <w:sz w:val="16"/>
              </w:rPr>
              <w:t xml:space="preserve"> </w:t>
            </w:r>
          </w:p>
        </w:tc>
      </w:tr>
      <w:tr w:rsidR="006207A5">
        <w:trPr>
          <w:trHeight w:val="1921"/>
        </w:trPr>
        <w:tc>
          <w:tcPr>
            <w:tcW w:w="10920" w:type="dxa"/>
            <w:gridSpan w:val="2"/>
            <w:tcBorders>
              <w:top w:val="single" w:sz="4" w:space="0" w:color="000000"/>
              <w:left w:val="single" w:sz="4" w:space="0" w:color="000000"/>
              <w:bottom w:val="single" w:sz="4" w:space="0" w:color="000000"/>
              <w:right w:val="single" w:sz="4" w:space="0" w:color="000000"/>
            </w:tcBorders>
          </w:tcPr>
          <w:p w:rsidR="006207A5" w:rsidRDefault="00235E0F">
            <w:pPr>
              <w:spacing w:after="7" w:line="259" w:lineRule="auto"/>
              <w:ind w:left="0" w:right="47" w:firstLine="0"/>
              <w:jc w:val="center"/>
            </w:pPr>
            <w:r>
              <w:rPr>
                <w:sz w:val="16"/>
                <w:u w:val="single" w:color="000000"/>
              </w:rPr>
              <w:t>Partie réservée au service gestionnaire – Décision de l’employeur principal</w:t>
            </w:r>
            <w:r>
              <w:rPr>
                <w:sz w:val="16"/>
              </w:rPr>
              <w:t xml:space="preserve"> </w:t>
            </w:r>
          </w:p>
          <w:p w:rsidR="006207A5" w:rsidRDefault="00235E0F">
            <w:pPr>
              <w:spacing w:after="0" w:line="259" w:lineRule="auto"/>
              <w:ind w:left="77" w:firstLine="0"/>
            </w:pPr>
            <w:r>
              <w:rPr>
                <w:b w:val="0"/>
                <w:sz w:val="18"/>
              </w:rPr>
              <w:t xml:space="preserve"> </w:t>
            </w:r>
          </w:p>
          <w:p w:rsidR="006207A5" w:rsidRDefault="00235E0F">
            <w:pPr>
              <w:numPr>
                <w:ilvl w:val="0"/>
                <w:numId w:val="4"/>
              </w:numPr>
              <w:spacing w:after="0" w:line="259" w:lineRule="auto"/>
              <w:ind w:hanging="190"/>
            </w:pPr>
            <w:r>
              <w:rPr>
                <w:b w:val="0"/>
                <w:sz w:val="16"/>
              </w:rPr>
              <w:t xml:space="preserve">AUTORISE  - RESERVES EVENTUELLES  : …………………………………….………………………………………………………………………… </w:t>
            </w:r>
          </w:p>
          <w:p w:rsidR="006207A5" w:rsidRDefault="00235E0F">
            <w:pPr>
              <w:spacing w:after="9" w:line="259" w:lineRule="auto"/>
              <w:ind w:left="79" w:firstLine="0"/>
            </w:pPr>
            <w:r>
              <w:rPr>
                <w:b w:val="0"/>
                <w:sz w:val="16"/>
              </w:rPr>
              <w:t xml:space="preserve"> </w:t>
            </w:r>
          </w:p>
          <w:p w:rsidR="006207A5" w:rsidRDefault="00235E0F">
            <w:pPr>
              <w:numPr>
                <w:ilvl w:val="0"/>
                <w:numId w:val="4"/>
              </w:numPr>
              <w:spacing w:after="0" w:line="259" w:lineRule="auto"/>
              <w:ind w:hanging="190"/>
            </w:pPr>
            <w:r>
              <w:rPr>
                <w:b w:val="0"/>
                <w:sz w:val="16"/>
              </w:rPr>
              <w:t xml:space="preserve">REFUSE  - MOTIF : …………………………………………………………………………………………………………………………..………… </w:t>
            </w:r>
          </w:p>
          <w:p w:rsidR="006207A5" w:rsidRDefault="00235E0F">
            <w:pPr>
              <w:spacing w:after="0" w:line="259" w:lineRule="auto"/>
              <w:ind w:left="79" w:firstLine="0"/>
            </w:pPr>
            <w:r>
              <w:rPr>
                <w:sz w:val="16"/>
              </w:rPr>
              <w:t xml:space="preserve"> </w:t>
            </w:r>
          </w:p>
          <w:p w:rsidR="006207A5" w:rsidRDefault="00235E0F">
            <w:pPr>
              <w:spacing w:after="33" w:line="259" w:lineRule="auto"/>
              <w:ind w:left="79" w:firstLine="0"/>
            </w:pPr>
            <w:r>
              <w:rPr>
                <w:sz w:val="16"/>
              </w:rPr>
              <w:t xml:space="preserve"> </w:t>
            </w:r>
          </w:p>
          <w:p w:rsidR="006207A5" w:rsidRDefault="00235E0F">
            <w:pPr>
              <w:spacing w:after="0" w:line="259" w:lineRule="auto"/>
              <w:ind w:left="77" w:firstLine="0"/>
            </w:pPr>
            <w:r>
              <w:rPr>
                <w:b w:val="0"/>
                <w:sz w:val="16"/>
              </w:rPr>
              <w:t>Date……………………………………… Cachet et signature</w:t>
            </w:r>
            <w:r>
              <w:rPr>
                <w:b w:val="0"/>
                <w:sz w:val="18"/>
              </w:rPr>
              <w:t xml:space="preserve"> </w:t>
            </w:r>
          </w:p>
          <w:p w:rsidR="006207A5" w:rsidRDefault="00235E0F">
            <w:pPr>
              <w:spacing w:after="0" w:line="259" w:lineRule="auto"/>
              <w:ind w:left="1208" w:firstLine="0"/>
            </w:pPr>
            <w:r>
              <w:rPr>
                <w:b w:val="0"/>
                <w:sz w:val="18"/>
              </w:rPr>
              <w:t xml:space="preserve"> </w:t>
            </w:r>
          </w:p>
          <w:p w:rsidR="006207A5" w:rsidRDefault="00235E0F">
            <w:pPr>
              <w:spacing w:after="0" w:line="259" w:lineRule="auto"/>
              <w:ind w:left="1208" w:firstLine="0"/>
            </w:pPr>
            <w:r>
              <w:rPr>
                <w:b w:val="0"/>
                <w:sz w:val="18"/>
              </w:rPr>
              <w:t xml:space="preserve"> </w:t>
            </w:r>
          </w:p>
        </w:tc>
      </w:tr>
    </w:tbl>
    <w:p w:rsidR="006207A5" w:rsidRDefault="00235E0F">
      <w:pPr>
        <w:spacing w:after="0" w:line="259" w:lineRule="auto"/>
        <w:ind w:left="1187" w:firstLine="0"/>
        <w:jc w:val="center"/>
      </w:pPr>
      <w:r>
        <w:rPr>
          <w:b w:val="0"/>
          <w:sz w:val="18"/>
        </w:rPr>
        <w:t xml:space="preserve"> </w:t>
      </w:r>
    </w:p>
    <w:p w:rsidR="006207A5" w:rsidRDefault="00235E0F">
      <w:pPr>
        <w:spacing w:after="4" w:line="267" w:lineRule="auto"/>
        <w:ind w:left="281"/>
      </w:pPr>
      <w:r>
        <w:rPr>
          <w:sz w:val="14"/>
          <w:shd w:val="clear" w:color="auto" w:fill="C0C0C0"/>
        </w:rPr>
        <w:t>(1)</w:t>
      </w:r>
      <w:r>
        <w:rPr>
          <w:sz w:val="16"/>
          <w:shd w:val="clear" w:color="auto" w:fill="C0C0C0"/>
        </w:rPr>
        <w:t xml:space="preserve"> </w:t>
      </w:r>
      <w:r>
        <w:rPr>
          <w:sz w:val="12"/>
          <w:shd w:val="clear" w:color="auto" w:fill="C0C0C0"/>
        </w:rPr>
        <w:t>L’autorisation que vous sollicitez n’est pas définitive</w:t>
      </w:r>
      <w:r>
        <w:rPr>
          <w:b w:val="0"/>
          <w:sz w:val="12"/>
        </w:rPr>
        <w:t xml:space="preserve">. L’autorité dont vous relevez peut s’opposer à tout moment à la poursuite d’une activité qui a été autorisée si : </w:t>
      </w:r>
    </w:p>
    <w:p w:rsidR="006207A5" w:rsidRDefault="00235E0F">
      <w:pPr>
        <w:spacing w:after="4" w:line="267" w:lineRule="auto"/>
        <w:ind w:left="281"/>
      </w:pPr>
      <w:r>
        <w:rPr>
          <w:rFonts w:ascii="Wingdings" w:eastAsia="Wingdings" w:hAnsi="Wingdings" w:cs="Wingdings"/>
          <w:b w:val="0"/>
          <w:sz w:val="12"/>
        </w:rPr>
        <w:t></w:t>
      </w:r>
      <w:r>
        <w:rPr>
          <w:b w:val="0"/>
          <w:sz w:val="12"/>
        </w:rPr>
        <w:t xml:space="preserve">L’intérêt du service le justifie </w:t>
      </w:r>
    </w:p>
    <w:p w:rsidR="006207A5" w:rsidRDefault="00235E0F">
      <w:pPr>
        <w:spacing w:after="4" w:line="267" w:lineRule="auto"/>
        <w:ind w:left="281" w:right="4859"/>
      </w:pPr>
      <w:r>
        <w:rPr>
          <w:rFonts w:ascii="Wingdings" w:eastAsia="Wingdings" w:hAnsi="Wingdings" w:cs="Wingdings"/>
          <w:b w:val="0"/>
          <w:sz w:val="12"/>
        </w:rPr>
        <w:lastRenderedPageBreak/>
        <w:t></w:t>
      </w:r>
      <w:r>
        <w:rPr>
          <w:b w:val="0"/>
          <w:sz w:val="12"/>
        </w:rPr>
        <w:t xml:space="preserve">Les informations sur le fondement desquelles l’autorisation a été donnée apparaissent erronées </w:t>
      </w:r>
      <w:r>
        <w:rPr>
          <w:rFonts w:ascii="Wingdings" w:eastAsia="Wingdings" w:hAnsi="Wingdings" w:cs="Wingdings"/>
          <w:b w:val="0"/>
          <w:sz w:val="12"/>
        </w:rPr>
        <w:t></w:t>
      </w:r>
      <w:r>
        <w:rPr>
          <w:b w:val="0"/>
          <w:sz w:val="12"/>
        </w:rPr>
        <w:t xml:space="preserve">L’activité perd son caractère accessoire </w:t>
      </w:r>
    </w:p>
    <w:p w:rsidR="006207A5" w:rsidRDefault="00235E0F">
      <w:pPr>
        <w:spacing w:after="0" w:line="259" w:lineRule="auto"/>
        <w:ind w:left="286" w:firstLine="0"/>
      </w:pPr>
      <w:r>
        <w:rPr>
          <w:b w:val="0"/>
          <w:sz w:val="16"/>
        </w:rPr>
        <w:t xml:space="preserve"> </w:t>
      </w:r>
    </w:p>
    <w:p w:rsidR="006207A5" w:rsidRDefault="00235E0F">
      <w:pPr>
        <w:ind w:left="281" w:right="105"/>
      </w:pPr>
      <w:r>
        <w:t xml:space="preserve">Voies et délais de recours </w:t>
      </w:r>
    </w:p>
    <w:p w:rsidR="006207A5" w:rsidRDefault="00235E0F">
      <w:pPr>
        <w:ind w:left="281" w:right="105"/>
      </w:pPr>
      <w:r>
        <w:t xml:space="preserve">Si vous estimez devoir contester cette décision, vous pouvez former un recours administratif : </w:t>
      </w:r>
    </w:p>
    <w:p w:rsidR="006207A5" w:rsidRDefault="00235E0F">
      <w:pPr>
        <w:numPr>
          <w:ilvl w:val="1"/>
          <w:numId w:val="2"/>
        </w:numPr>
        <w:ind w:right="105" w:hanging="62"/>
      </w:pPr>
      <w:r>
        <w:t xml:space="preserve">gracieux adressé à l’auteur de la décision </w:t>
      </w:r>
    </w:p>
    <w:p w:rsidR="006207A5" w:rsidRDefault="00235E0F">
      <w:pPr>
        <w:numPr>
          <w:ilvl w:val="1"/>
          <w:numId w:val="2"/>
        </w:numPr>
        <w:ind w:right="105" w:hanging="62"/>
      </w:pPr>
      <w:r>
        <w:t xml:space="preserve">hiérarchique adressé à l’autorité supérieure de l’auteur de la décision </w:t>
      </w:r>
    </w:p>
    <w:p w:rsidR="006207A5" w:rsidRDefault="00235E0F">
      <w:pPr>
        <w:ind w:left="281" w:right="105"/>
      </w:pPr>
      <w:r>
        <w:t xml:space="preserve">Vous disposez d’un délai de 2 mois à compter de la notification de la présente décision pour adresser le recours administratif. </w:t>
      </w:r>
    </w:p>
    <w:p w:rsidR="006207A5" w:rsidRDefault="00235E0F">
      <w:pPr>
        <w:ind w:left="281" w:right="105"/>
      </w:pPr>
      <w:r>
        <w:t xml:space="preserve">Le recours contentieux devant le tribunal administratif dans le ressort duquel se trouve votre lieu d’affectation, doit être formé dans un délai de 2 mois après la notification de la décision. Toutefois le recours contentieux peut être formé dans les deux mois qui suivent le rejet par l’administration d’un recours gracieux ou hiérarchique. La décision de rejet d’un recours gracieux ou hiérarchique par l’administration peut être : </w:t>
      </w:r>
    </w:p>
    <w:p w:rsidR="006207A5" w:rsidRDefault="00235E0F">
      <w:pPr>
        <w:numPr>
          <w:ilvl w:val="1"/>
          <w:numId w:val="2"/>
        </w:numPr>
        <w:ind w:right="105" w:hanging="62"/>
      </w:pPr>
      <w:r>
        <w:t xml:space="preserve">explicite : l’administration  rejette votre demande et notifie ce rejet par écrit dans les deux mois suivant la réception de votre recours. Vous disposez alors d’un délai de deux mois à compter du jour où cette décision vous est notifiée pour former un recours contentieux. </w:t>
      </w:r>
    </w:p>
    <w:p w:rsidR="006207A5" w:rsidRDefault="00235E0F">
      <w:pPr>
        <w:numPr>
          <w:ilvl w:val="1"/>
          <w:numId w:val="2"/>
        </w:numPr>
        <w:ind w:right="105" w:hanging="62"/>
      </w:pPr>
      <w:r>
        <w:t xml:space="preserve">implicite : l’administration ne vous répond pas, ce qui équivaut au bout de deux mois à une décision de rejet. A l’expiration de ce délai de deux mois vous bénéficiez d’un délai de deux mois pour former un recours contentieux. </w:t>
      </w:r>
    </w:p>
    <w:p w:rsidR="006207A5" w:rsidRDefault="00235E0F">
      <w:pPr>
        <w:spacing w:after="158"/>
        <w:ind w:left="281" w:right="105"/>
      </w:pPr>
      <w:r>
        <w:t xml:space="preserve">Si l’administration vous notifie une décision expresse de rejet pendant les deux mois que vous avez pour  attaquer une décision implicite de rejet, vous bénéficiez d’un nouveau délai  de deux mois pour former un recours contentieux à compter du jour où cette décision vous est notifiée. </w:t>
      </w:r>
    </w:p>
    <w:sectPr w:rsidR="006207A5" w:rsidSect="00253544">
      <w:pgSz w:w="11906" w:h="16838"/>
      <w:pgMar w:top="238" w:right="420" w:bottom="249"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E75C5"/>
    <w:multiLevelType w:val="hybridMultilevel"/>
    <w:tmpl w:val="9D44B2BE"/>
    <w:lvl w:ilvl="0" w:tplc="D4C8A612">
      <w:start w:val="1"/>
      <w:numFmt w:val="bullet"/>
      <w:lvlText w:val="•"/>
      <w:lvlJc w:val="left"/>
      <w:pPr>
        <w:ind w:left="360"/>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1" w:tplc="B09CCDFA">
      <w:start w:val="1"/>
      <w:numFmt w:val="bullet"/>
      <w:lvlText w:val="-"/>
      <w:lvlJc w:val="left"/>
      <w:pPr>
        <w:ind w:left="33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2" w:tplc="7DEC6926">
      <w:start w:val="1"/>
      <w:numFmt w:val="bullet"/>
      <w:lvlText w:val="▪"/>
      <w:lvlJc w:val="left"/>
      <w:pPr>
        <w:ind w:left="1366"/>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3" w:tplc="41D855D8">
      <w:start w:val="1"/>
      <w:numFmt w:val="bullet"/>
      <w:lvlText w:val="•"/>
      <w:lvlJc w:val="left"/>
      <w:pPr>
        <w:ind w:left="2086"/>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4" w:tplc="DB68CFEC">
      <w:start w:val="1"/>
      <w:numFmt w:val="bullet"/>
      <w:lvlText w:val="o"/>
      <w:lvlJc w:val="left"/>
      <w:pPr>
        <w:ind w:left="2806"/>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5" w:tplc="2730E3D6">
      <w:start w:val="1"/>
      <w:numFmt w:val="bullet"/>
      <w:lvlText w:val="▪"/>
      <w:lvlJc w:val="left"/>
      <w:pPr>
        <w:ind w:left="3526"/>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6" w:tplc="252A1718">
      <w:start w:val="1"/>
      <w:numFmt w:val="bullet"/>
      <w:lvlText w:val="•"/>
      <w:lvlJc w:val="left"/>
      <w:pPr>
        <w:ind w:left="4246"/>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7" w:tplc="4A82CCAC">
      <w:start w:val="1"/>
      <w:numFmt w:val="bullet"/>
      <w:lvlText w:val="o"/>
      <w:lvlJc w:val="left"/>
      <w:pPr>
        <w:ind w:left="4966"/>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8" w:tplc="5C5C9460">
      <w:start w:val="1"/>
      <w:numFmt w:val="bullet"/>
      <w:lvlText w:val="▪"/>
      <w:lvlJc w:val="left"/>
      <w:pPr>
        <w:ind w:left="5686"/>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abstractNum>
  <w:abstractNum w:abstractNumId="1" w15:restartNumberingAfterBreak="0">
    <w:nsid w:val="1F5E1D8F"/>
    <w:multiLevelType w:val="hybridMultilevel"/>
    <w:tmpl w:val="729EA440"/>
    <w:lvl w:ilvl="0" w:tplc="BEFAFA3C">
      <w:start w:val="1"/>
      <w:numFmt w:val="bullet"/>
      <w:lvlText w:val=""/>
      <w:lvlJc w:val="left"/>
      <w:pPr>
        <w:ind w:left="269"/>
      </w:pPr>
      <w:rPr>
        <w:rFonts w:ascii="Wingdings 2" w:eastAsia="Wingdings 2" w:hAnsi="Wingdings 2" w:cs="Wingdings 2"/>
        <w:b w:val="0"/>
        <w:i w:val="0"/>
        <w:strike w:val="0"/>
        <w:dstrike w:val="0"/>
        <w:color w:val="000000"/>
        <w:sz w:val="16"/>
        <w:szCs w:val="16"/>
        <w:u w:val="none" w:color="000000"/>
        <w:bdr w:val="none" w:sz="0" w:space="0" w:color="auto"/>
        <w:shd w:val="clear" w:color="auto" w:fill="auto"/>
        <w:vertAlign w:val="baseline"/>
      </w:rPr>
    </w:lvl>
    <w:lvl w:ilvl="1" w:tplc="86D41886">
      <w:start w:val="1"/>
      <w:numFmt w:val="bullet"/>
      <w:lvlText w:val="o"/>
      <w:lvlJc w:val="left"/>
      <w:pPr>
        <w:ind w:left="1229"/>
      </w:pPr>
      <w:rPr>
        <w:rFonts w:ascii="Wingdings 2" w:eastAsia="Wingdings 2" w:hAnsi="Wingdings 2" w:cs="Wingdings 2"/>
        <w:b w:val="0"/>
        <w:i w:val="0"/>
        <w:strike w:val="0"/>
        <w:dstrike w:val="0"/>
        <w:color w:val="000000"/>
        <w:sz w:val="16"/>
        <w:szCs w:val="16"/>
        <w:u w:val="none" w:color="000000"/>
        <w:bdr w:val="none" w:sz="0" w:space="0" w:color="auto"/>
        <w:shd w:val="clear" w:color="auto" w:fill="auto"/>
        <w:vertAlign w:val="baseline"/>
      </w:rPr>
    </w:lvl>
    <w:lvl w:ilvl="2" w:tplc="3CCCD686">
      <w:start w:val="1"/>
      <w:numFmt w:val="bullet"/>
      <w:lvlText w:val="▪"/>
      <w:lvlJc w:val="left"/>
      <w:pPr>
        <w:ind w:left="1949"/>
      </w:pPr>
      <w:rPr>
        <w:rFonts w:ascii="Wingdings 2" w:eastAsia="Wingdings 2" w:hAnsi="Wingdings 2" w:cs="Wingdings 2"/>
        <w:b w:val="0"/>
        <w:i w:val="0"/>
        <w:strike w:val="0"/>
        <w:dstrike w:val="0"/>
        <w:color w:val="000000"/>
        <w:sz w:val="16"/>
        <w:szCs w:val="16"/>
        <w:u w:val="none" w:color="000000"/>
        <w:bdr w:val="none" w:sz="0" w:space="0" w:color="auto"/>
        <w:shd w:val="clear" w:color="auto" w:fill="auto"/>
        <w:vertAlign w:val="baseline"/>
      </w:rPr>
    </w:lvl>
    <w:lvl w:ilvl="3" w:tplc="8F66D8AA">
      <w:start w:val="1"/>
      <w:numFmt w:val="bullet"/>
      <w:lvlText w:val="•"/>
      <w:lvlJc w:val="left"/>
      <w:pPr>
        <w:ind w:left="2669"/>
      </w:pPr>
      <w:rPr>
        <w:rFonts w:ascii="Wingdings 2" w:eastAsia="Wingdings 2" w:hAnsi="Wingdings 2" w:cs="Wingdings 2"/>
        <w:b w:val="0"/>
        <w:i w:val="0"/>
        <w:strike w:val="0"/>
        <w:dstrike w:val="0"/>
        <w:color w:val="000000"/>
        <w:sz w:val="16"/>
        <w:szCs w:val="16"/>
        <w:u w:val="none" w:color="000000"/>
        <w:bdr w:val="none" w:sz="0" w:space="0" w:color="auto"/>
        <w:shd w:val="clear" w:color="auto" w:fill="auto"/>
        <w:vertAlign w:val="baseline"/>
      </w:rPr>
    </w:lvl>
    <w:lvl w:ilvl="4" w:tplc="8C227CBC">
      <w:start w:val="1"/>
      <w:numFmt w:val="bullet"/>
      <w:lvlText w:val="o"/>
      <w:lvlJc w:val="left"/>
      <w:pPr>
        <w:ind w:left="3389"/>
      </w:pPr>
      <w:rPr>
        <w:rFonts w:ascii="Wingdings 2" w:eastAsia="Wingdings 2" w:hAnsi="Wingdings 2" w:cs="Wingdings 2"/>
        <w:b w:val="0"/>
        <w:i w:val="0"/>
        <w:strike w:val="0"/>
        <w:dstrike w:val="0"/>
        <w:color w:val="000000"/>
        <w:sz w:val="16"/>
        <w:szCs w:val="16"/>
        <w:u w:val="none" w:color="000000"/>
        <w:bdr w:val="none" w:sz="0" w:space="0" w:color="auto"/>
        <w:shd w:val="clear" w:color="auto" w:fill="auto"/>
        <w:vertAlign w:val="baseline"/>
      </w:rPr>
    </w:lvl>
    <w:lvl w:ilvl="5" w:tplc="A6FA53B6">
      <w:start w:val="1"/>
      <w:numFmt w:val="bullet"/>
      <w:lvlText w:val="▪"/>
      <w:lvlJc w:val="left"/>
      <w:pPr>
        <w:ind w:left="4109"/>
      </w:pPr>
      <w:rPr>
        <w:rFonts w:ascii="Wingdings 2" w:eastAsia="Wingdings 2" w:hAnsi="Wingdings 2" w:cs="Wingdings 2"/>
        <w:b w:val="0"/>
        <w:i w:val="0"/>
        <w:strike w:val="0"/>
        <w:dstrike w:val="0"/>
        <w:color w:val="000000"/>
        <w:sz w:val="16"/>
        <w:szCs w:val="16"/>
        <w:u w:val="none" w:color="000000"/>
        <w:bdr w:val="none" w:sz="0" w:space="0" w:color="auto"/>
        <w:shd w:val="clear" w:color="auto" w:fill="auto"/>
        <w:vertAlign w:val="baseline"/>
      </w:rPr>
    </w:lvl>
    <w:lvl w:ilvl="6" w:tplc="CFE400F4">
      <w:start w:val="1"/>
      <w:numFmt w:val="bullet"/>
      <w:lvlText w:val="•"/>
      <w:lvlJc w:val="left"/>
      <w:pPr>
        <w:ind w:left="4829"/>
      </w:pPr>
      <w:rPr>
        <w:rFonts w:ascii="Wingdings 2" w:eastAsia="Wingdings 2" w:hAnsi="Wingdings 2" w:cs="Wingdings 2"/>
        <w:b w:val="0"/>
        <w:i w:val="0"/>
        <w:strike w:val="0"/>
        <w:dstrike w:val="0"/>
        <w:color w:val="000000"/>
        <w:sz w:val="16"/>
        <w:szCs w:val="16"/>
        <w:u w:val="none" w:color="000000"/>
        <w:bdr w:val="none" w:sz="0" w:space="0" w:color="auto"/>
        <w:shd w:val="clear" w:color="auto" w:fill="auto"/>
        <w:vertAlign w:val="baseline"/>
      </w:rPr>
    </w:lvl>
    <w:lvl w:ilvl="7" w:tplc="DD4C4992">
      <w:start w:val="1"/>
      <w:numFmt w:val="bullet"/>
      <w:lvlText w:val="o"/>
      <w:lvlJc w:val="left"/>
      <w:pPr>
        <w:ind w:left="5549"/>
      </w:pPr>
      <w:rPr>
        <w:rFonts w:ascii="Wingdings 2" w:eastAsia="Wingdings 2" w:hAnsi="Wingdings 2" w:cs="Wingdings 2"/>
        <w:b w:val="0"/>
        <w:i w:val="0"/>
        <w:strike w:val="0"/>
        <w:dstrike w:val="0"/>
        <w:color w:val="000000"/>
        <w:sz w:val="16"/>
        <w:szCs w:val="16"/>
        <w:u w:val="none" w:color="000000"/>
        <w:bdr w:val="none" w:sz="0" w:space="0" w:color="auto"/>
        <w:shd w:val="clear" w:color="auto" w:fill="auto"/>
        <w:vertAlign w:val="baseline"/>
      </w:rPr>
    </w:lvl>
    <w:lvl w:ilvl="8" w:tplc="C09CD414">
      <w:start w:val="1"/>
      <w:numFmt w:val="bullet"/>
      <w:lvlText w:val="▪"/>
      <w:lvlJc w:val="left"/>
      <w:pPr>
        <w:ind w:left="6269"/>
      </w:pPr>
      <w:rPr>
        <w:rFonts w:ascii="Wingdings 2" w:eastAsia="Wingdings 2" w:hAnsi="Wingdings 2" w:cs="Wingdings 2"/>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356C4052"/>
    <w:multiLevelType w:val="hybridMultilevel"/>
    <w:tmpl w:val="867A9856"/>
    <w:lvl w:ilvl="0" w:tplc="A6DA906A">
      <w:start w:val="1"/>
      <w:numFmt w:val="bullet"/>
      <w:lvlText w:val=""/>
      <w:lvlJc w:val="left"/>
      <w:pPr>
        <w:ind w:left="10"/>
      </w:pPr>
      <w:rPr>
        <w:rFonts w:ascii="Wingdings 2" w:eastAsia="Wingdings 2" w:hAnsi="Wingdings 2" w:cs="Wingdings 2"/>
        <w:b w:val="0"/>
        <w:i w:val="0"/>
        <w:strike w:val="0"/>
        <w:dstrike w:val="0"/>
        <w:color w:val="000000"/>
        <w:sz w:val="16"/>
        <w:szCs w:val="16"/>
        <w:u w:val="none" w:color="000000"/>
        <w:bdr w:val="none" w:sz="0" w:space="0" w:color="auto"/>
        <w:shd w:val="clear" w:color="auto" w:fill="auto"/>
        <w:vertAlign w:val="baseline"/>
      </w:rPr>
    </w:lvl>
    <w:lvl w:ilvl="1" w:tplc="A4C808AE">
      <w:start w:val="1"/>
      <w:numFmt w:val="bullet"/>
      <w:lvlText w:val="o"/>
      <w:lvlJc w:val="left"/>
      <w:pPr>
        <w:ind w:left="1080"/>
      </w:pPr>
      <w:rPr>
        <w:rFonts w:ascii="Wingdings 2" w:eastAsia="Wingdings 2" w:hAnsi="Wingdings 2" w:cs="Wingdings 2"/>
        <w:b w:val="0"/>
        <w:i w:val="0"/>
        <w:strike w:val="0"/>
        <w:dstrike w:val="0"/>
        <w:color w:val="000000"/>
        <w:sz w:val="16"/>
        <w:szCs w:val="16"/>
        <w:u w:val="none" w:color="000000"/>
        <w:bdr w:val="none" w:sz="0" w:space="0" w:color="auto"/>
        <w:shd w:val="clear" w:color="auto" w:fill="auto"/>
        <w:vertAlign w:val="baseline"/>
      </w:rPr>
    </w:lvl>
    <w:lvl w:ilvl="2" w:tplc="5B6CD4CC">
      <w:start w:val="1"/>
      <w:numFmt w:val="bullet"/>
      <w:lvlText w:val="▪"/>
      <w:lvlJc w:val="left"/>
      <w:pPr>
        <w:ind w:left="1800"/>
      </w:pPr>
      <w:rPr>
        <w:rFonts w:ascii="Wingdings 2" w:eastAsia="Wingdings 2" w:hAnsi="Wingdings 2" w:cs="Wingdings 2"/>
        <w:b w:val="0"/>
        <w:i w:val="0"/>
        <w:strike w:val="0"/>
        <w:dstrike w:val="0"/>
        <w:color w:val="000000"/>
        <w:sz w:val="16"/>
        <w:szCs w:val="16"/>
        <w:u w:val="none" w:color="000000"/>
        <w:bdr w:val="none" w:sz="0" w:space="0" w:color="auto"/>
        <w:shd w:val="clear" w:color="auto" w:fill="auto"/>
        <w:vertAlign w:val="baseline"/>
      </w:rPr>
    </w:lvl>
    <w:lvl w:ilvl="3" w:tplc="28826CE8">
      <w:start w:val="1"/>
      <w:numFmt w:val="bullet"/>
      <w:lvlText w:val="•"/>
      <w:lvlJc w:val="left"/>
      <w:pPr>
        <w:ind w:left="2520"/>
      </w:pPr>
      <w:rPr>
        <w:rFonts w:ascii="Wingdings 2" w:eastAsia="Wingdings 2" w:hAnsi="Wingdings 2" w:cs="Wingdings 2"/>
        <w:b w:val="0"/>
        <w:i w:val="0"/>
        <w:strike w:val="0"/>
        <w:dstrike w:val="0"/>
        <w:color w:val="000000"/>
        <w:sz w:val="16"/>
        <w:szCs w:val="16"/>
        <w:u w:val="none" w:color="000000"/>
        <w:bdr w:val="none" w:sz="0" w:space="0" w:color="auto"/>
        <w:shd w:val="clear" w:color="auto" w:fill="auto"/>
        <w:vertAlign w:val="baseline"/>
      </w:rPr>
    </w:lvl>
    <w:lvl w:ilvl="4" w:tplc="900CB814">
      <w:start w:val="1"/>
      <w:numFmt w:val="bullet"/>
      <w:lvlText w:val="o"/>
      <w:lvlJc w:val="left"/>
      <w:pPr>
        <w:ind w:left="3240"/>
      </w:pPr>
      <w:rPr>
        <w:rFonts w:ascii="Wingdings 2" w:eastAsia="Wingdings 2" w:hAnsi="Wingdings 2" w:cs="Wingdings 2"/>
        <w:b w:val="0"/>
        <w:i w:val="0"/>
        <w:strike w:val="0"/>
        <w:dstrike w:val="0"/>
        <w:color w:val="000000"/>
        <w:sz w:val="16"/>
        <w:szCs w:val="16"/>
        <w:u w:val="none" w:color="000000"/>
        <w:bdr w:val="none" w:sz="0" w:space="0" w:color="auto"/>
        <w:shd w:val="clear" w:color="auto" w:fill="auto"/>
        <w:vertAlign w:val="baseline"/>
      </w:rPr>
    </w:lvl>
    <w:lvl w:ilvl="5" w:tplc="7CE24CF0">
      <w:start w:val="1"/>
      <w:numFmt w:val="bullet"/>
      <w:lvlText w:val="▪"/>
      <w:lvlJc w:val="left"/>
      <w:pPr>
        <w:ind w:left="3960"/>
      </w:pPr>
      <w:rPr>
        <w:rFonts w:ascii="Wingdings 2" w:eastAsia="Wingdings 2" w:hAnsi="Wingdings 2" w:cs="Wingdings 2"/>
        <w:b w:val="0"/>
        <w:i w:val="0"/>
        <w:strike w:val="0"/>
        <w:dstrike w:val="0"/>
        <w:color w:val="000000"/>
        <w:sz w:val="16"/>
        <w:szCs w:val="16"/>
        <w:u w:val="none" w:color="000000"/>
        <w:bdr w:val="none" w:sz="0" w:space="0" w:color="auto"/>
        <w:shd w:val="clear" w:color="auto" w:fill="auto"/>
        <w:vertAlign w:val="baseline"/>
      </w:rPr>
    </w:lvl>
    <w:lvl w:ilvl="6" w:tplc="0C5EBF9E">
      <w:start w:val="1"/>
      <w:numFmt w:val="bullet"/>
      <w:lvlText w:val="•"/>
      <w:lvlJc w:val="left"/>
      <w:pPr>
        <w:ind w:left="4680"/>
      </w:pPr>
      <w:rPr>
        <w:rFonts w:ascii="Wingdings 2" w:eastAsia="Wingdings 2" w:hAnsi="Wingdings 2" w:cs="Wingdings 2"/>
        <w:b w:val="0"/>
        <w:i w:val="0"/>
        <w:strike w:val="0"/>
        <w:dstrike w:val="0"/>
        <w:color w:val="000000"/>
        <w:sz w:val="16"/>
        <w:szCs w:val="16"/>
        <w:u w:val="none" w:color="000000"/>
        <w:bdr w:val="none" w:sz="0" w:space="0" w:color="auto"/>
        <w:shd w:val="clear" w:color="auto" w:fill="auto"/>
        <w:vertAlign w:val="baseline"/>
      </w:rPr>
    </w:lvl>
    <w:lvl w:ilvl="7" w:tplc="BEA8D8F8">
      <w:start w:val="1"/>
      <w:numFmt w:val="bullet"/>
      <w:lvlText w:val="o"/>
      <w:lvlJc w:val="left"/>
      <w:pPr>
        <w:ind w:left="5400"/>
      </w:pPr>
      <w:rPr>
        <w:rFonts w:ascii="Wingdings 2" w:eastAsia="Wingdings 2" w:hAnsi="Wingdings 2" w:cs="Wingdings 2"/>
        <w:b w:val="0"/>
        <w:i w:val="0"/>
        <w:strike w:val="0"/>
        <w:dstrike w:val="0"/>
        <w:color w:val="000000"/>
        <w:sz w:val="16"/>
        <w:szCs w:val="16"/>
        <w:u w:val="none" w:color="000000"/>
        <w:bdr w:val="none" w:sz="0" w:space="0" w:color="auto"/>
        <w:shd w:val="clear" w:color="auto" w:fill="auto"/>
        <w:vertAlign w:val="baseline"/>
      </w:rPr>
    </w:lvl>
    <w:lvl w:ilvl="8" w:tplc="1E527258">
      <w:start w:val="1"/>
      <w:numFmt w:val="bullet"/>
      <w:lvlText w:val="▪"/>
      <w:lvlJc w:val="left"/>
      <w:pPr>
        <w:ind w:left="6120"/>
      </w:pPr>
      <w:rPr>
        <w:rFonts w:ascii="Wingdings 2" w:eastAsia="Wingdings 2" w:hAnsi="Wingdings 2" w:cs="Wingdings 2"/>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6A4D67EF"/>
    <w:multiLevelType w:val="hybridMultilevel"/>
    <w:tmpl w:val="F10A8E4A"/>
    <w:lvl w:ilvl="0" w:tplc="45FC46E6">
      <w:start w:val="1"/>
      <w:numFmt w:val="bullet"/>
      <w:lvlText w:val=""/>
      <w:lvlJc w:val="left"/>
      <w:pPr>
        <w:ind w:left="269"/>
      </w:pPr>
      <w:rPr>
        <w:rFonts w:ascii="Wingdings 2" w:eastAsia="Wingdings 2" w:hAnsi="Wingdings 2" w:cs="Wingdings 2"/>
        <w:b w:val="0"/>
        <w:i w:val="0"/>
        <w:strike w:val="0"/>
        <w:dstrike w:val="0"/>
        <w:color w:val="000000"/>
        <w:sz w:val="16"/>
        <w:szCs w:val="16"/>
        <w:u w:val="none" w:color="000000"/>
        <w:bdr w:val="none" w:sz="0" w:space="0" w:color="auto"/>
        <w:shd w:val="clear" w:color="auto" w:fill="auto"/>
        <w:vertAlign w:val="baseline"/>
      </w:rPr>
    </w:lvl>
    <w:lvl w:ilvl="1" w:tplc="3DC88558">
      <w:start w:val="1"/>
      <w:numFmt w:val="bullet"/>
      <w:lvlText w:val="o"/>
      <w:lvlJc w:val="left"/>
      <w:pPr>
        <w:ind w:left="1229"/>
      </w:pPr>
      <w:rPr>
        <w:rFonts w:ascii="Wingdings 2" w:eastAsia="Wingdings 2" w:hAnsi="Wingdings 2" w:cs="Wingdings 2"/>
        <w:b w:val="0"/>
        <w:i w:val="0"/>
        <w:strike w:val="0"/>
        <w:dstrike w:val="0"/>
        <w:color w:val="000000"/>
        <w:sz w:val="16"/>
        <w:szCs w:val="16"/>
        <w:u w:val="none" w:color="000000"/>
        <w:bdr w:val="none" w:sz="0" w:space="0" w:color="auto"/>
        <w:shd w:val="clear" w:color="auto" w:fill="auto"/>
        <w:vertAlign w:val="baseline"/>
      </w:rPr>
    </w:lvl>
    <w:lvl w:ilvl="2" w:tplc="125829C0">
      <w:start w:val="1"/>
      <w:numFmt w:val="bullet"/>
      <w:lvlText w:val="▪"/>
      <w:lvlJc w:val="left"/>
      <w:pPr>
        <w:ind w:left="1949"/>
      </w:pPr>
      <w:rPr>
        <w:rFonts w:ascii="Wingdings 2" w:eastAsia="Wingdings 2" w:hAnsi="Wingdings 2" w:cs="Wingdings 2"/>
        <w:b w:val="0"/>
        <w:i w:val="0"/>
        <w:strike w:val="0"/>
        <w:dstrike w:val="0"/>
        <w:color w:val="000000"/>
        <w:sz w:val="16"/>
        <w:szCs w:val="16"/>
        <w:u w:val="none" w:color="000000"/>
        <w:bdr w:val="none" w:sz="0" w:space="0" w:color="auto"/>
        <w:shd w:val="clear" w:color="auto" w:fill="auto"/>
        <w:vertAlign w:val="baseline"/>
      </w:rPr>
    </w:lvl>
    <w:lvl w:ilvl="3" w:tplc="2E7CCB68">
      <w:start w:val="1"/>
      <w:numFmt w:val="bullet"/>
      <w:lvlText w:val="•"/>
      <w:lvlJc w:val="left"/>
      <w:pPr>
        <w:ind w:left="2669"/>
      </w:pPr>
      <w:rPr>
        <w:rFonts w:ascii="Wingdings 2" w:eastAsia="Wingdings 2" w:hAnsi="Wingdings 2" w:cs="Wingdings 2"/>
        <w:b w:val="0"/>
        <w:i w:val="0"/>
        <w:strike w:val="0"/>
        <w:dstrike w:val="0"/>
        <w:color w:val="000000"/>
        <w:sz w:val="16"/>
        <w:szCs w:val="16"/>
        <w:u w:val="none" w:color="000000"/>
        <w:bdr w:val="none" w:sz="0" w:space="0" w:color="auto"/>
        <w:shd w:val="clear" w:color="auto" w:fill="auto"/>
        <w:vertAlign w:val="baseline"/>
      </w:rPr>
    </w:lvl>
    <w:lvl w:ilvl="4" w:tplc="D5D26CB8">
      <w:start w:val="1"/>
      <w:numFmt w:val="bullet"/>
      <w:lvlText w:val="o"/>
      <w:lvlJc w:val="left"/>
      <w:pPr>
        <w:ind w:left="3389"/>
      </w:pPr>
      <w:rPr>
        <w:rFonts w:ascii="Wingdings 2" w:eastAsia="Wingdings 2" w:hAnsi="Wingdings 2" w:cs="Wingdings 2"/>
        <w:b w:val="0"/>
        <w:i w:val="0"/>
        <w:strike w:val="0"/>
        <w:dstrike w:val="0"/>
        <w:color w:val="000000"/>
        <w:sz w:val="16"/>
        <w:szCs w:val="16"/>
        <w:u w:val="none" w:color="000000"/>
        <w:bdr w:val="none" w:sz="0" w:space="0" w:color="auto"/>
        <w:shd w:val="clear" w:color="auto" w:fill="auto"/>
        <w:vertAlign w:val="baseline"/>
      </w:rPr>
    </w:lvl>
    <w:lvl w:ilvl="5" w:tplc="3FBA52E4">
      <w:start w:val="1"/>
      <w:numFmt w:val="bullet"/>
      <w:lvlText w:val="▪"/>
      <w:lvlJc w:val="left"/>
      <w:pPr>
        <w:ind w:left="4109"/>
      </w:pPr>
      <w:rPr>
        <w:rFonts w:ascii="Wingdings 2" w:eastAsia="Wingdings 2" w:hAnsi="Wingdings 2" w:cs="Wingdings 2"/>
        <w:b w:val="0"/>
        <w:i w:val="0"/>
        <w:strike w:val="0"/>
        <w:dstrike w:val="0"/>
        <w:color w:val="000000"/>
        <w:sz w:val="16"/>
        <w:szCs w:val="16"/>
        <w:u w:val="none" w:color="000000"/>
        <w:bdr w:val="none" w:sz="0" w:space="0" w:color="auto"/>
        <w:shd w:val="clear" w:color="auto" w:fill="auto"/>
        <w:vertAlign w:val="baseline"/>
      </w:rPr>
    </w:lvl>
    <w:lvl w:ilvl="6" w:tplc="603666E4">
      <w:start w:val="1"/>
      <w:numFmt w:val="bullet"/>
      <w:lvlText w:val="•"/>
      <w:lvlJc w:val="left"/>
      <w:pPr>
        <w:ind w:left="4829"/>
      </w:pPr>
      <w:rPr>
        <w:rFonts w:ascii="Wingdings 2" w:eastAsia="Wingdings 2" w:hAnsi="Wingdings 2" w:cs="Wingdings 2"/>
        <w:b w:val="0"/>
        <w:i w:val="0"/>
        <w:strike w:val="0"/>
        <w:dstrike w:val="0"/>
        <w:color w:val="000000"/>
        <w:sz w:val="16"/>
        <w:szCs w:val="16"/>
        <w:u w:val="none" w:color="000000"/>
        <w:bdr w:val="none" w:sz="0" w:space="0" w:color="auto"/>
        <w:shd w:val="clear" w:color="auto" w:fill="auto"/>
        <w:vertAlign w:val="baseline"/>
      </w:rPr>
    </w:lvl>
    <w:lvl w:ilvl="7" w:tplc="D1C8897C">
      <w:start w:val="1"/>
      <w:numFmt w:val="bullet"/>
      <w:lvlText w:val="o"/>
      <w:lvlJc w:val="left"/>
      <w:pPr>
        <w:ind w:left="5549"/>
      </w:pPr>
      <w:rPr>
        <w:rFonts w:ascii="Wingdings 2" w:eastAsia="Wingdings 2" w:hAnsi="Wingdings 2" w:cs="Wingdings 2"/>
        <w:b w:val="0"/>
        <w:i w:val="0"/>
        <w:strike w:val="0"/>
        <w:dstrike w:val="0"/>
        <w:color w:val="000000"/>
        <w:sz w:val="16"/>
        <w:szCs w:val="16"/>
        <w:u w:val="none" w:color="000000"/>
        <w:bdr w:val="none" w:sz="0" w:space="0" w:color="auto"/>
        <w:shd w:val="clear" w:color="auto" w:fill="auto"/>
        <w:vertAlign w:val="baseline"/>
      </w:rPr>
    </w:lvl>
    <w:lvl w:ilvl="8" w:tplc="E6807454">
      <w:start w:val="1"/>
      <w:numFmt w:val="bullet"/>
      <w:lvlText w:val="▪"/>
      <w:lvlJc w:val="left"/>
      <w:pPr>
        <w:ind w:left="6269"/>
      </w:pPr>
      <w:rPr>
        <w:rFonts w:ascii="Wingdings 2" w:eastAsia="Wingdings 2" w:hAnsi="Wingdings 2" w:cs="Wingdings 2"/>
        <w:b w:val="0"/>
        <w:i w:val="0"/>
        <w:strike w:val="0"/>
        <w:dstrike w:val="0"/>
        <w:color w:val="000000"/>
        <w:sz w:val="16"/>
        <w:szCs w:val="16"/>
        <w:u w:val="none" w:color="000000"/>
        <w:bdr w:val="none" w:sz="0" w:space="0" w:color="auto"/>
        <w:shd w:val="clear" w:color="auto" w:fill="auto"/>
        <w:vertAlign w:val="baseli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7A5"/>
    <w:rsid w:val="00043FD7"/>
    <w:rsid w:val="00235E0F"/>
    <w:rsid w:val="00253544"/>
    <w:rsid w:val="003A69C0"/>
    <w:rsid w:val="004058D7"/>
    <w:rsid w:val="004256AA"/>
    <w:rsid w:val="00527FD2"/>
    <w:rsid w:val="005E40AB"/>
    <w:rsid w:val="006207A5"/>
    <w:rsid w:val="006650D8"/>
    <w:rsid w:val="007553FD"/>
    <w:rsid w:val="00777B57"/>
    <w:rsid w:val="008635A6"/>
    <w:rsid w:val="00A6762A"/>
    <w:rsid w:val="00B40938"/>
    <w:rsid w:val="00D80EF7"/>
    <w:rsid w:val="00E410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91718"/>
  <w15:docId w15:val="{818AB838-453F-44D0-99FA-5E741E3A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8" w:line="249" w:lineRule="auto"/>
      <w:ind w:left="296" w:hanging="10"/>
    </w:pPr>
    <w:rPr>
      <w:rFonts w:ascii="Arial" w:eastAsia="Arial" w:hAnsi="Arial" w:cs="Arial"/>
      <w:b/>
      <w:color w:val="000000"/>
      <w:sz w:val="1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043FD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43FD7"/>
    <w:rPr>
      <w:rFonts w:ascii="Segoe UI" w:eastAsia="Arial" w:hAnsi="Segoe UI" w:cs="Segoe UI"/>
      <w:b/>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818</Words>
  <Characters>4505</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Coordination Académique Paye</vt:lpstr>
    </vt:vector>
  </TitlesOfParts>
  <Company>Académie de Versailles</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Coordination Académique Paye</dc:title>
  <dc:subject/>
  <dc:creator>eloistron</dc:creator>
  <cp:keywords/>
  <cp:lastModifiedBy>Sophie Doidy</cp:lastModifiedBy>
  <cp:revision>3</cp:revision>
  <cp:lastPrinted>2020-01-21T16:45:00Z</cp:lastPrinted>
  <dcterms:created xsi:type="dcterms:W3CDTF">2020-10-28T10:06:00Z</dcterms:created>
  <dcterms:modified xsi:type="dcterms:W3CDTF">2021-01-10T16:59:00Z</dcterms:modified>
</cp:coreProperties>
</file>