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19" w:rsidRPr="00AF4622" w:rsidRDefault="00997C51" w:rsidP="004B0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622">
        <w:rPr>
          <w:rFonts w:ascii="Times New Roman" w:hAnsi="Times New Roman" w:cs="Times New Roman"/>
          <w:b/>
          <w:sz w:val="28"/>
          <w:szCs w:val="28"/>
        </w:rPr>
        <w:t>Белорусская литература</w:t>
      </w:r>
    </w:p>
    <w:tbl>
      <w:tblPr>
        <w:tblStyle w:val="a3"/>
        <w:tblW w:w="14771" w:type="dxa"/>
        <w:tblInd w:w="-488" w:type="dxa"/>
        <w:tblLayout w:type="fixed"/>
        <w:tblLook w:val="04A0" w:firstRow="1" w:lastRow="0" w:firstColumn="1" w:lastColumn="0" w:noHBand="0" w:noVBand="1"/>
      </w:tblPr>
      <w:tblGrid>
        <w:gridCol w:w="3029"/>
        <w:gridCol w:w="1536"/>
        <w:gridCol w:w="2268"/>
        <w:gridCol w:w="3686"/>
        <w:gridCol w:w="4252"/>
      </w:tblGrid>
      <w:tr w:rsidR="00101C18" w:rsidRPr="00760FCC" w:rsidTr="00101C18">
        <w:trPr>
          <w:trHeight w:val="794"/>
        </w:trPr>
        <w:tc>
          <w:tcPr>
            <w:tcW w:w="3029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Фамилия, имя писателя</w:t>
            </w:r>
          </w:p>
        </w:tc>
        <w:tc>
          <w:tcPr>
            <w:tcW w:w="1536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Годы жизни</w:t>
            </w:r>
          </w:p>
        </w:tc>
        <w:tc>
          <w:tcPr>
            <w:tcW w:w="2268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</w:p>
        </w:tc>
        <w:tc>
          <w:tcPr>
            <w:tcW w:w="3686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Основные произведения</w:t>
            </w:r>
          </w:p>
        </w:tc>
        <w:tc>
          <w:tcPr>
            <w:tcW w:w="4252" w:type="dxa"/>
          </w:tcPr>
          <w:p w:rsidR="00101C18" w:rsidRPr="00760FCC" w:rsidRDefault="00D424A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произведений</w:t>
            </w:r>
          </w:p>
        </w:tc>
      </w:tr>
      <w:tr w:rsidR="002A67A0" w:rsidRPr="00760FCC" w:rsidTr="00101C18">
        <w:trPr>
          <w:trHeight w:val="794"/>
        </w:trPr>
        <w:tc>
          <w:tcPr>
            <w:tcW w:w="3029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Кирилл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Туровский</w:t>
            </w:r>
            <w:proofErr w:type="spellEnd"/>
          </w:p>
        </w:tc>
        <w:tc>
          <w:tcPr>
            <w:tcW w:w="1536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1130-ок.1180</w:t>
            </w:r>
          </w:p>
        </w:tc>
        <w:tc>
          <w:tcPr>
            <w:tcW w:w="2268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CA076" wp14:editId="20E4A3C3">
                  <wp:extent cx="800100" cy="1200150"/>
                  <wp:effectExtent l="0" t="0" r="0" b="0"/>
                  <wp:docPr id="3" name="Рисунок 3" descr="C:\Users\Admin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Известен в истории как выдающийся писатель и оратор. Еще при жизни его называл Златоустом. Он написал ряд «слов», молитв, повестей-притч.</w:t>
            </w:r>
          </w:p>
        </w:tc>
        <w:tc>
          <w:tcPr>
            <w:tcW w:w="4252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B41F5" wp14:editId="73CE5733">
                  <wp:extent cx="1571625" cy="1058124"/>
                  <wp:effectExtent l="0" t="0" r="0" b="0"/>
                  <wp:docPr id="6" name="Рисунок 6" descr="C:\Users\Admin\Desktop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66"/>
                          <a:stretch/>
                        </pic:blipFill>
                        <pic:spPr bwMode="auto">
                          <a:xfrm>
                            <a:off x="0" y="0"/>
                            <a:ext cx="1576974" cy="106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7A0" w:rsidRPr="00760FCC" w:rsidTr="00101C18">
        <w:trPr>
          <w:trHeight w:val="794"/>
        </w:trPr>
        <w:tc>
          <w:tcPr>
            <w:tcW w:w="3029" w:type="dxa"/>
          </w:tcPr>
          <w:p w:rsidR="002A67A0" w:rsidRPr="00760FCC" w:rsidRDefault="00D779E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Микола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Гусовский</w:t>
            </w:r>
            <w:proofErr w:type="spellEnd"/>
          </w:p>
        </w:tc>
        <w:tc>
          <w:tcPr>
            <w:tcW w:w="1536" w:type="dxa"/>
          </w:tcPr>
          <w:p w:rsidR="002A67A0" w:rsidRPr="00AF4622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1470 -</w:t>
            </w:r>
            <w:r w:rsidRPr="00AF4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462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AF4622">
              <w:rPr>
                <w:rFonts w:ascii="Times New Roman" w:hAnsi="Times New Roman" w:cs="Times New Roman"/>
                <w:sz w:val="24"/>
                <w:szCs w:val="24"/>
              </w:rPr>
              <w:t>. 1533</w:t>
            </w:r>
          </w:p>
        </w:tc>
        <w:tc>
          <w:tcPr>
            <w:tcW w:w="2268" w:type="dxa"/>
          </w:tcPr>
          <w:p w:rsidR="002A67A0" w:rsidRPr="00760FCC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441D4" wp14:editId="2E8E3710">
                  <wp:extent cx="1128156" cy="845098"/>
                  <wp:effectExtent l="0" t="0" r="0" b="0"/>
                  <wp:docPr id="4" name="Рисунок 4" descr="C:\Users\Admin\Desktop\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46" cy="84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A67A0" w:rsidRPr="00760FCC" w:rsidRDefault="00D779E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«Песня о зубре». Основоположник жанра ренессансных стихотворных произведений на латинском языке.</w:t>
            </w:r>
          </w:p>
        </w:tc>
        <w:tc>
          <w:tcPr>
            <w:tcW w:w="4252" w:type="dxa"/>
          </w:tcPr>
          <w:p w:rsidR="002A67A0" w:rsidRPr="00760FCC" w:rsidRDefault="002A67A0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B52" w:rsidRPr="00760FCC" w:rsidTr="00101C18">
        <w:trPr>
          <w:trHeight w:val="794"/>
        </w:trPr>
        <w:tc>
          <w:tcPr>
            <w:tcW w:w="3029" w:type="dxa"/>
          </w:tcPr>
          <w:p w:rsidR="003E3B52" w:rsidRPr="00760FCC" w:rsidRDefault="003E3B5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Матей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Стрыйковский</w:t>
            </w:r>
            <w:proofErr w:type="spellEnd"/>
          </w:p>
        </w:tc>
        <w:tc>
          <w:tcPr>
            <w:tcW w:w="1536" w:type="dxa"/>
          </w:tcPr>
          <w:p w:rsidR="003E3B52" w:rsidRPr="00760FCC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1547-1586</w:t>
            </w:r>
          </w:p>
        </w:tc>
        <w:tc>
          <w:tcPr>
            <w:tcW w:w="2268" w:type="dxa"/>
          </w:tcPr>
          <w:p w:rsidR="003E3B52" w:rsidRPr="00760FCC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31A82" wp14:editId="437CC1D2">
                  <wp:extent cx="855024" cy="1065811"/>
                  <wp:effectExtent l="0" t="0" r="0" b="0"/>
                  <wp:docPr id="8" name="Рисунок 8" descr="C:\Users\Admin\Desktop\200px-Maciej_Stryj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0px-Maciej_Stryj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24" cy="106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3B52" w:rsidRPr="00760FCC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«Хроники польской,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жомойтской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всея Руси». Одна из первых работ, посвященных истории ВКЛ.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Стрыйковского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считают зачинателем исторической науки на территории Беларуси и Литвы</w:t>
            </w:r>
          </w:p>
        </w:tc>
        <w:tc>
          <w:tcPr>
            <w:tcW w:w="4252" w:type="dxa"/>
          </w:tcPr>
          <w:p w:rsidR="003E3B52" w:rsidRPr="00760FCC" w:rsidRDefault="00AF462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471E7" wp14:editId="253271E1">
                  <wp:extent cx="841525" cy="1258208"/>
                  <wp:effectExtent l="0" t="0" r="0" b="0"/>
                  <wp:docPr id="9" name="Рисунок 9" descr="C:\Users\Admin\Desktop\Chronicle_Stryj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Chronicle_Stryj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31" cy="12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B52" w:rsidRPr="00760FCC" w:rsidTr="00101C18">
        <w:trPr>
          <w:trHeight w:val="794"/>
        </w:trPr>
        <w:tc>
          <w:tcPr>
            <w:tcW w:w="3029" w:type="dxa"/>
          </w:tcPr>
          <w:p w:rsidR="003E3B52" w:rsidRPr="00760FCC" w:rsidRDefault="003E3B5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Криштоф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Радзивилл</w:t>
            </w:r>
            <w:proofErr w:type="spellEnd"/>
          </w:p>
        </w:tc>
        <w:tc>
          <w:tcPr>
            <w:tcW w:w="1536" w:type="dxa"/>
          </w:tcPr>
          <w:p w:rsidR="003E3B52" w:rsidRPr="00760FCC" w:rsidRDefault="00550D9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1549-1616</w:t>
            </w:r>
          </w:p>
        </w:tc>
        <w:tc>
          <w:tcPr>
            <w:tcW w:w="2268" w:type="dxa"/>
          </w:tcPr>
          <w:p w:rsidR="003E3B52" w:rsidRPr="00760FCC" w:rsidRDefault="00550D9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778BE" wp14:editId="1FEFC6C0">
                  <wp:extent cx="755271" cy="1080655"/>
                  <wp:effectExtent l="0" t="0" r="0" b="0"/>
                  <wp:docPr id="10" name="Рисунок 10" descr="C:\Users\Admin\Desktop\220px-Mikołaj_Krzysztof_Radziwiłł_Sierot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20px-Mikołaj_Krzysztof_Radziwiłł_Sierot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6" cy="10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3B52" w:rsidRPr="00760FCC" w:rsidRDefault="00550D9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Основатель литературы путешествий. В 1601 г. в Пруссии вышел его путевой дневник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Перегринации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составленный на латинском языке во время путешествия в Святую Землю.</w:t>
            </w:r>
          </w:p>
        </w:tc>
        <w:tc>
          <w:tcPr>
            <w:tcW w:w="4252" w:type="dxa"/>
          </w:tcPr>
          <w:p w:rsidR="003E3B52" w:rsidRPr="00760FCC" w:rsidRDefault="00550D9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8704B" wp14:editId="74E8BE17">
                  <wp:extent cx="1055750" cy="1430822"/>
                  <wp:effectExtent l="0" t="0" r="0" b="0"/>
                  <wp:docPr id="11" name="Рисунок 11" descr="C:\Users\Admin\Desktop\скачанные файлы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качанные файлы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99"/>
                          <a:stretch/>
                        </pic:blipFill>
                        <pic:spPr bwMode="auto">
                          <a:xfrm>
                            <a:off x="0" y="0"/>
                            <a:ext cx="1055400" cy="14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C18" w:rsidRPr="00760FCC" w:rsidTr="00101C18">
        <w:trPr>
          <w:trHeight w:val="794"/>
        </w:trPr>
        <w:tc>
          <w:tcPr>
            <w:tcW w:w="3029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Матей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Скарбевский</w:t>
            </w:r>
            <w:proofErr w:type="spellEnd"/>
          </w:p>
        </w:tc>
        <w:tc>
          <w:tcPr>
            <w:tcW w:w="1536" w:type="dxa"/>
          </w:tcPr>
          <w:p w:rsidR="00101C18" w:rsidRPr="00760FCC" w:rsidRDefault="00D424A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1595-1640</w:t>
            </w:r>
          </w:p>
        </w:tc>
        <w:tc>
          <w:tcPr>
            <w:tcW w:w="2268" w:type="dxa"/>
          </w:tcPr>
          <w:p w:rsidR="00101C18" w:rsidRPr="00760FCC" w:rsidRDefault="00101C1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1782F" wp14:editId="41FC786B">
                  <wp:extent cx="865828" cy="1274768"/>
                  <wp:effectExtent l="0" t="0" r="0" b="1905"/>
                  <wp:docPr id="5" name="Рисунок 5" descr="C:\Users\Admin\Desktop\Maciej_Kazimierz_Sarbiewski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aciej_Kazimierz_Sarbiewski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70" cy="127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01C18" w:rsidRPr="00760FCC" w:rsidRDefault="00D424A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Теоретик барокко в  литературе. При жизни вышло пять изданий стихотворений. </w:t>
            </w:r>
            <w:proofErr w:type="gram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Известен</w:t>
            </w:r>
            <w:proofErr w:type="gram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текстами лекций «О совершенной поэзии», «Лекции по поэтике», «Боги язычников»</w:t>
            </w:r>
          </w:p>
        </w:tc>
        <w:tc>
          <w:tcPr>
            <w:tcW w:w="4252" w:type="dxa"/>
          </w:tcPr>
          <w:p w:rsidR="00101C18" w:rsidRPr="00760FCC" w:rsidRDefault="00ED4FBF" w:rsidP="00AF4622">
            <w:pPr>
              <w:tabs>
                <w:tab w:val="center" w:pos="2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47671" wp14:editId="79609128">
                  <wp:extent cx="895985" cy="13227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958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26" type="#_x0000_t202" style="position:absolute;margin-left:75.5pt;margin-top:28.75pt;width:118.5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" fillcolor="white [3201]" stroked="f" strokeweight=".5pt">
                  <v:textbox>
                    <w:txbxContent>
                      <w:p w:rsidR="00D424A2" w:rsidRPr="00A06047" w:rsidRDefault="00D424A2" w:rsidP="006605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0604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Титульный лист «Стихотворений»   М. </w:t>
                        </w:r>
                        <w:proofErr w:type="spellStart"/>
                        <w:r w:rsidRPr="00A0604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Сорбевского</w:t>
                        </w:r>
                        <w:proofErr w:type="spellEnd"/>
                        <w:r w:rsidRPr="00A0604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Гравюра П. Рубенса</w:t>
                        </w:r>
                      </w:p>
                    </w:txbxContent>
                  </v:textbox>
                </v:shape>
              </w:pict>
            </w:r>
          </w:p>
        </w:tc>
      </w:tr>
      <w:tr w:rsidR="003E3B52" w:rsidRPr="00760FCC" w:rsidTr="00C35DE6">
        <w:trPr>
          <w:trHeight w:val="2717"/>
        </w:trPr>
        <w:tc>
          <w:tcPr>
            <w:tcW w:w="3029" w:type="dxa"/>
          </w:tcPr>
          <w:p w:rsidR="003E3B52" w:rsidRDefault="003E3B5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Симеон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Полоцкий</w:t>
            </w:r>
          </w:p>
          <w:p w:rsidR="00C84043" w:rsidRPr="00760FCC" w:rsidRDefault="00C84043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(Самуил  Петровский-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Ситнианович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6" w:type="dxa"/>
          </w:tcPr>
          <w:p w:rsidR="003E3B52" w:rsidRPr="00760FCC" w:rsidRDefault="00C35DE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1629-1680</w:t>
            </w:r>
          </w:p>
        </w:tc>
        <w:tc>
          <w:tcPr>
            <w:tcW w:w="2268" w:type="dxa"/>
          </w:tcPr>
          <w:p w:rsidR="009F2256" w:rsidRPr="00C35DE6" w:rsidRDefault="00C35DE6" w:rsidP="00C35DE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DB002" wp14:editId="0A45F59A">
                  <wp:extent cx="917377" cy="1341911"/>
                  <wp:effectExtent l="0" t="0" r="0" b="0"/>
                  <wp:docPr id="26" name="Рисунок 26" descr="C:\Users\Admin\Desktop\simeon-polockij-(1629-16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imeon-polockij-(1629-16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4" cy="134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3B52" w:rsidRPr="00760FCC" w:rsidRDefault="00C84043" w:rsidP="00C840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Автор двух больших сборников стихов «Вертоград многоцветный» и </w:t>
            </w:r>
            <w:r w:rsidRPr="00C35D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35DE6">
              <w:rPr>
                <w:rFonts w:ascii="Times New Roman" w:hAnsi="Times New Roman" w:cs="Times New Roman"/>
                <w:sz w:val="24"/>
                <w:szCs w:val="24"/>
              </w:rPr>
              <w:t>Рифмологион</w:t>
            </w:r>
            <w:proofErr w:type="spellEnd"/>
            <w:r w:rsidRPr="00C35DE6">
              <w:rPr>
                <w:rFonts w:ascii="Times New Roman" w:hAnsi="Times New Roman" w:cs="Times New Roman"/>
                <w:sz w:val="24"/>
                <w:szCs w:val="24"/>
              </w:rPr>
              <w:t xml:space="preserve">, или </w:t>
            </w:r>
            <w:proofErr w:type="spellStart"/>
            <w:r w:rsidRPr="00C35DE6">
              <w:rPr>
                <w:rFonts w:ascii="Times New Roman" w:hAnsi="Times New Roman" w:cs="Times New Roman"/>
                <w:sz w:val="24"/>
                <w:szCs w:val="24"/>
              </w:rPr>
              <w:t>Стихослов</w:t>
            </w:r>
            <w:proofErr w:type="spellEnd"/>
            <w:r w:rsidRPr="00C35D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Первый сборник назывался </w:t>
            </w:r>
            <w:r w:rsidR="00822687">
              <w:rPr>
                <w:rFonts w:ascii="Times New Roman" w:hAnsi="Times New Roman" w:cs="Times New Roman"/>
                <w:sz w:val="24"/>
                <w:szCs w:val="24"/>
              </w:rPr>
              <w:t>энциклопедией,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которой черпали знания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самым разнообразным вопроса. Во второй сборник были включены драматические пьесы, которые ставились в придворных театрах Москвы</w:t>
            </w:r>
          </w:p>
        </w:tc>
        <w:tc>
          <w:tcPr>
            <w:tcW w:w="4252" w:type="dxa"/>
          </w:tcPr>
          <w:p w:rsidR="003E3B52" w:rsidRPr="00760FCC" w:rsidRDefault="00095894" w:rsidP="00C35DE6">
            <w:pPr>
              <w:tabs>
                <w:tab w:val="center" w:pos="2018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margin-left:97.25pt;margin-top:31.4pt;width:96.75pt;height:100.05pt;z-index:251660288;mso-position-horizontal-relative:text;mso-position-vertical-relative:text" stroked="f">
                  <v:textbox>
                    <w:txbxContent>
                      <w:p w:rsidR="00C35DE6" w:rsidRPr="00C35DE6" w:rsidRDefault="00C35DE6" w:rsidP="00C35D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5D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Титульный лист книги «</w:t>
                        </w:r>
                        <w:proofErr w:type="spellStart"/>
                        <w:r w:rsidRPr="00C35D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Рифмологион</w:t>
                        </w:r>
                        <w:proofErr w:type="spellEnd"/>
                        <w:r w:rsidRPr="00C35D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или </w:t>
                        </w:r>
                        <w:proofErr w:type="spellStart"/>
                        <w:r w:rsidRPr="00C35D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Стихослов</w:t>
                        </w:r>
                        <w:proofErr w:type="spellEnd"/>
                        <w:r w:rsidRPr="00C35D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  <w:r w:rsidR="00C35DE6" w:rsidRPr="00C35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BC340" wp14:editId="47AE51D4">
                  <wp:extent cx="1116761" cy="1662545"/>
                  <wp:effectExtent l="0" t="0" r="0" b="0"/>
                  <wp:docPr id="28" name="Рисунок 3" descr="ist-bel-belozorovich-8kl-rus (1).pdf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st-bel-belozorovich-8kl-rus (1).pdf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2" t="23886" r="55454" b="36310"/>
                          <a:stretch/>
                        </pic:blipFill>
                        <pic:spPr bwMode="auto">
                          <a:xfrm>
                            <a:off x="0" y="0"/>
                            <a:ext cx="1116761" cy="166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B52" w:rsidRPr="00760FCC" w:rsidTr="00101C18">
        <w:trPr>
          <w:trHeight w:val="794"/>
        </w:trPr>
        <w:tc>
          <w:tcPr>
            <w:tcW w:w="3029" w:type="dxa"/>
          </w:tcPr>
          <w:p w:rsidR="003E3B52" w:rsidRPr="00760FCC" w:rsidRDefault="003E3B5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Ян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Барщевский</w:t>
            </w:r>
            <w:proofErr w:type="spellEnd"/>
          </w:p>
        </w:tc>
        <w:tc>
          <w:tcPr>
            <w:tcW w:w="1536" w:type="dxa"/>
          </w:tcPr>
          <w:p w:rsidR="003E3B52" w:rsidRPr="00760FCC" w:rsidRDefault="00CF7B9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1794-1851</w:t>
            </w:r>
          </w:p>
        </w:tc>
        <w:tc>
          <w:tcPr>
            <w:tcW w:w="2268" w:type="dxa"/>
          </w:tcPr>
          <w:p w:rsidR="003E3B52" w:rsidRPr="00760FCC" w:rsidRDefault="00CF7B9C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61B38" wp14:editId="04CEE7B9">
                  <wp:extent cx="1015318" cy="1163782"/>
                  <wp:effectExtent l="0" t="0" r="0" b="0"/>
                  <wp:docPr id="22" name="Рисунок 22" descr="C:\Users\Admin\Desktop\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10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68"/>
                          <a:stretch/>
                        </pic:blipFill>
                        <pic:spPr bwMode="auto">
                          <a:xfrm>
                            <a:off x="0" y="0"/>
                            <a:ext cx="1015376" cy="11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3B52" w:rsidRPr="00760FCC" w:rsidRDefault="00CF7B9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4-томного сборника «Шляхтич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Завльня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или Беларусь в фантастических рассказах» Современники сравнивали это произведение со знаменитым собранием сказок «Тысяча и одна ночь»</w:t>
            </w:r>
          </w:p>
        </w:tc>
        <w:tc>
          <w:tcPr>
            <w:tcW w:w="4252" w:type="dxa"/>
          </w:tcPr>
          <w:p w:rsidR="003E3B52" w:rsidRPr="00760FCC" w:rsidRDefault="00CF7B9C" w:rsidP="004B0A63">
            <w:pPr>
              <w:tabs>
                <w:tab w:val="center" w:pos="201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Прототипом главного героя фантастической повести «Душа не в своем теле» стал Франц Савич</w:t>
            </w:r>
          </w:p>
        </w:tc>
      </w:tr>
      <w:tr w:rsidR="003E3B52" w:rsidRPr="00760FCC" w:rsidTr="00101C18">
        <w:trPr>
          <w:trHeight w:val="794"/>
        </w:trPr>
        <w:tc>
          <w:tcPr>
            <w:tcW w:w="3029" w:type="dxa"/>
          </w:tcPr>
          <w:p w:rsidR="003E3B52" w:rsidRPr="00760FCC" w:rsidRDefault="003E3B52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Винцент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Дунин-Марцинкевич</w:t>
            </w:r>
          </w:p>
        </w:tc>
        <w:tc>
          <w:tcPr>
            <w:tcW w:w="1536" w:type="dxa"/>
          </w:tcPr>
          <w:p w:rsidR="003E3B52" w:rsidRPr="00760FCC" w:rsidRDefault="00CF7B9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1808-1884</w:t>
            </w:r>
          </w:p>
        </w:tc>
        <w:tc>
          <w:tcPr>
            <w:tcW w:w="2268" w:type="dxa"/>
          </w:tcPr>
          <w:p w:rsidR="003E3B52" w:rsidRPr="00760FCC" w:rsidRDefault="00CF7B9C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C566A" wp14:editId="58ABC872">
                  <wp:extent cx="1021277" cy="1315872"/>
                  <wp:effectExtent l="0" t="0" r="0" b="0"/>
                  <wp:docPr id="23" name="Рисунок 23" descr="C:\Users\Admin\Desktop\vintsent-dunin-marts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vintsent-dunin-marts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98" cy="131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3B52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двуязычной комедии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перы «Селянка»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Идилия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»). Первый классик новой белорусской литературы.                       </w:t>
            </w:r>
          </w:p>
        </w:tc>
        <w:tc>
          <w:tcPr>
            <w:tcW w:w="4252" w:type="dxa"/>
          </w:tcPr>
          <w:p w:rsidR="003E3B52" w:rsidRPr="00760FCC" w:rsidRDefault="00424B0B" w:rsidP="00424B0B">
            <w:pPr>
              <w:tabs>
                <w:tab w:val="center" w:pos="201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своих стихотворных повестях и рассказах отразил сельскую жизнь, духовную красоту и трудолюбие крестьян.</w:t>
            </w:r>
          </w:p>
        </w:tc>
      </w:tr>
      <w:tr w:rsidR="00C10C9F" w:rsidRPr="00760FCC" w:rsidTr="00825592">
        <w:trPr>
          <w:trHeight w:val="794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Франтишек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Богушевич</w:t>
            </w:r>
          </w:p>
        </w:tc>
        <w:tc>
          <w:tcPr>
            <w:tcW w:w="1536" w:type="dxa"/>
          </w:tcPr>
          <w:p w:rsidR="00C10C9F" w:rsidRPr="00760FCC" w:rsidRDefault="00797DA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1840-1900</w:t>
            </w:r>
          </w:p>
        </w:tc>
        <w:tc>
          <w:tcPr>
            <w:tcW w:w="2268" w:type="dxa"/>
          </w:tcPr>
          <w:p w:rsidR="00C10C9F" w:rsidRPr="00760FCC" w:rsidRDefault="00797DAB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59022" wp14:editId="0EE75693">
                  <wp:extent cx="902525" cy="1190431"/>
                  <wp:effectExtent l="0" t="0" r="0" b="0"/>
                  <wp:docPr id="13" name="Рисунок 13" descr="C:\Users\Admin\Desktop\13020002319800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3020002319800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23" cy="118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424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Его творчество стало вершиной белорусской литературы второй половины 19 в. Он – автор двух поэтических сборников: «Дудка белорусская» и «Смык белорусский». Свои произведения подписывал как Матей Бурачок и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Сымон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Ревка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из-под Борисова. Он смотрел на белорусский язык как н6а язык, «Богом нам данный», «для нас святой».</w:t>
            </w:r>
          </w:p>
          <w:p w:rsidR="00C10C9F" w:rsidRPr="00760FCC" w:rsidRDefault="00C10C9F" w:rsidP="00C10C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C9F" w:rsidRPr="00760FCC" w:rsidRDefault="00C10C9F" w:rsidP="004B0A63">
            <w:pPr>
              <w:tabs>
                <w:tab w:val="center" w:pos="201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C9F" w:rsidRPr="00760FCC" w:rsidTr="002348DE">
        <w:trPr>
          <w:trHeight w:val="794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Алоиза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Пашкевич (Тетка)</w:t>
            </w:r>
          </w:p>
        </w:tc>
        <w:tc>
          <w:tcPr>
            <w:tcW w:w="1536" w:type="dxa"/>
          </w:tcPr>
          <w:p w:rsidR="00C10C9F" w:rsidRPr="00760FCC" w:rsidRDefault="0090290A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1876-1916</w:t>
            </w:r>
          </w:p>
        </w:tc>
        <w:tc>
          <w:tcPr>
            <w:tcW w:w="2268" w:type="dxa"/>
          </w:tcPr>
          <w:p w:rsidR="00C10C9F" w:rsidRPr="00760FCC" w:rsidRDefault="0090290A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1004B" wp14:editId="47A5349B">
                  <wp:extent cx="878774" cy="1116279"/>
                  <wp:effectExtent l="0" t="0" r="0" b="0"/>
                  <wp:docPr id="15" name="Рисунок 15" descr="C:\Users\Admin\Desktop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9" t="5195" r="14785" b="16883"/>
                          <a:stretch/>
                        </pic:blipFill>
                        <pic:spPr bwMode="auto">
                          <a:xfrm>
                            <a:off x="0" y="0"/>
                            <a:ext cx="888525" cy="112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C10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Она участвовала в основании БСГ. Первые сборники поэтессы «Крещение свободой» и «</w:t>
            </w:r>
            <w:r w:rsidR="008226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крипка белорусская» вышли нелегально. Тётка пропагандировала обучение на родном языке. Издала учебни</w:t>
            </w:r>
            <w:proofErr w:type="gram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хрестоматию «Первое чтение для деток белорусов».</w:t>
            </w:r>
          </w:p>
          <w:p w:rsidR="00C10C9F" w:rsidRPr="00760FCC" w:rsidRDefault="00C10C9F" w:rsidP="004B0A63">
            <w:pPr>
              <w:tabs>
                <w:tab w:val="center" w:pos="201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C9F" w:rsidRPr="00760FCC" w:rsidTr="00DD2585">
        <w:trPr>
          <w:trHeight w:val="794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Максим Богданович</w:t>
            </w:r>
          </w:p>
        </w:tc>
        <w:tc>
          <w:tcPr>
            <w:tcW w:w="1536" w:type="dxa"/>
          </w:tcPr>
          <w:p w:rsidR="00C10C9F" w:rsidRPr="00760FCC" w:rsidRDefault="00471D08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1891-1917</w:t>
            </w:r>
          </w:p>
        </w:tc>
        <w:tc>
          <w:tcPr>
            <w:tcW w:w="2268" w:type="dxa"/>
          </w:tcPr>
          <w:p w:rsidR="00C10C9F" w:rsidRPr="00760FCC" w:rsidRDefault="00471D08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005B6" wp14:editId="5847E411">
                  <wp:extent cx="873601" cy="1306286"/>
                  <wp:effectExtent l="0" t="0" r="0" b="0"/>
                  <wp:docPr id="21" name="Рисунок 21" descr="C:\Users\Admin\Desktop\ru_photo_maxim_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ru_photo_maxim_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62" cy="130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C10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прижизненный сборник поэта «Венок», в который вошли стихи, написанный им в 17-20-летнем возрасте, был издан В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Вильне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в 1913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аписал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стихотворение-гимн «Погоня».</w:t>
            </w:r>
          </w:p>
          <w:p w:rsidR="00C10C9F" w:rsidRPr="00760FCC" w:rsidRDefault="00C10C9F" w:rsidP="004B0A63">
            <w:pPr>
              <w:tabs>
                <w:tab w:val="center" w:pos="201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24B0B" w:rsidRPr="00760FCC" w:rsidTr="002C3BD6">
        <w:trPr>
          <w:trHeight w:val="840"/>
        </w:trPr>
        <w:tc>
          <w:tcPr>
            <w:tcW w:w="3029" w:type="dxa"/>
            <w:vMerge w:val="restart"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Янка Купала</w:t>
            </w:r>
          </w:p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(Иван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Доминикович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Луцевич)</w:t>
            </w:r>
          </w:p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vMerge w:val="restart"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B0B" w:rsidRPr="00760FCC" w:rsidRDefault="00424B0B" w:rsidP="009F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1882-1942</w:t>
            </w:r>
          </w:p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54EEB" wp14:editId="3BB1790B">
                  <wp:extent cx="895350" cy="1219200"/>
                  <wp:effectExtent l="0" t="0" r="0" b="0"/>
                  <wp:docPr id="1" name="Рисунок 1" descr="C:\Users\Admin\Desktop\Kupala_J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Kupala_J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Нач. 20 в. – сборники «Жалейка, «Гусляр», «Дорогой жизни», тихотворение «Мужик», поэмы «Курган» и «Бондаровна», пьесы «Павлинка» и «Разоренное гнездо»</w:t>
            </w:r>
            <w:proofErr w:type="gramEnd"/>
          </w:p>
        </w:tc>
      </w:tr>
      <w:tr w:rsidR="00424B0B" w:rsidRPr="00760FCC" w:rsidTr="00A47ADB">
        <w:trPr>
          <w:trHeight w:val="840"/>
        </w:trPr>
        <w:tc>
          <w:tcPr>
            <w:tcW w:w="3029" w:type="dxa"/>
            <w:vMerge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D7583" wp14:editId="4211E640">
                  <wp:extent cx="895901" cy="1218022"/>
                  <wp:effectExtent l="0" t="0" r="0" b="1270"/>
                  <wp:docPr id="2" name="Рисунок 2" descr="C:\Users\Admin\Desktop\267px-Yanka_Kup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67px-Yanka_Kup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21" cy="12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424B0B" w:rsidRPr="00760FCC" w:rsidRDefault="00424B0B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1920-1930-ые гг. – поэмы «Над рекой Орессой», «Тарасова доля»</w:t>
            </w:r>
          </w:p>
        </w:tc>
      </w:tr>
      <w:tr w:rsidR="009F2256" w:rsidRPr="00760FCC" w:rsidTr="004717BF">
        <w:trPr>
          <w:trHeight w:val="840"/>
        </w:trPr>
        <w:tc>
          <w:tcPr>
            <w:tcW w:w="3029" w:type="dxa"/>
            <w:vMerge w:val="restart"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Pr="00760FCC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Якуб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Колос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(Константин Михайлович Мицкевич)</w:t>
            </w:r>
          </w:p>
        </w:tc>
        <w:tc>
          <w:tcPr>
            <w:tcW w:w="1536" w:type="dxa"/>
            <w:vMerge w:val="restart"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256" w:rsidRPr="00760FCC" w:rsidRDefault="009F2256" w:rsidP="009F2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1882-1956</w:t>
            </w:r>
          </w:p>
        </w:tc>
        <w:tc>
          <w:tcPr>
            <w:tcW w:w="2268" w:type="dxa"/>
          </w:tcPr>
          <w:p w:rsidR="009F2256" w:rsidRPr="00760FCC" w:rsidRDefault="009F2256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AFFEA" wp14:editId="77F8859A">
                  <wp:extent cx="985651" cy="1175657"/>
                  <wp:effectExtent l="0" t="0" r="0" b="0"/>
                  <wp:docPr id="25" name="Рисунок 25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70"/>
                          <a:stretch/>
                        </pic:blipFill>
                        <pic:spPr bwMode="auto">
                          <a:xfrm>
                            <a:off x="0" y="0"/>
                            <a:ext cx="995925" cy="118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9F2256" w:rsidRPr="00760FCC" w:rsidRDefault="005F51AC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Нач 20 в. </w:t>
            </w:r>
            <w:r w:rsidR="009F22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перво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</w:t>
            </w:r>
            <w:r w:rsidR="009F22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сборнике стихов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«Песни печали» опоэтизировал образ белоруса-мужика. В 1911 начал работу над поэмами !Новая земля» и «Сымон-музыка»</w:t>
            </w:r>
          </w:p>
        </w:tc>
      </w:tr>
      <w:tr w:rsidR="009F2256" w:rsidRPr="00760FCC" w:rsidTr="004717BF">
        <w:trPr>
          <w:trHeight w:val="840"/>
        </w:trPr>
        <w:tc>
          <w:tcPr>
            <w:tcW w:w="3029" w:type="dxa"/>
            <w:vMerge/>
          </w:tcPr>
          <w:p w:rsidR="009F2256" w:rsidRPr="00760FCC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F2256" w:rsidRDefault="009F2256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A5DBC" wp14:editId="385AA148">
                  <wp:extent cx="981180" cy="1262015"/>
                  <wp:effectExtent l="0" t="0" r="0" b="0"/>
                  <wp:docPr id="27" name="Рисунок 27" descr="C:\Users\Admin\Desktop\7693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7693-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8" cy="126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9F2256" w:rsidRPr="00760FCC" w:rsidRDefault="00F4113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Повесть «Трясина» посвящена борьбе белорусского народа за победу революции. Ее  герой дед Талаш стал легендарным воплощением народного героизма. Повесть «Отщепенец» посвящена коллективизации сельского хозяйства.</w:t>
            </w:r>
          </w:p>
        </w:tc>
      </w:tr>
      <w:tr w:rsidR="00095894" w:rsidRPr="00760FCC" w:rsidTr="00177E27">
        <w:trPr>
          <w:trHeight w:val="840"/>
        </w:trPr>
        <w:tc>
          <w:tcPr>
            <w:tcW w:w="3029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3" w:colLast="3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Максим Танк</w:t>
            </w:r>
          </w:p>
        </w:tc>
        <w:tc>
          <w:tcPr>
            <w:tcW w:w="1536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1912-1995</w:t>
            </w:r>
          </w:p>
        </w:tc>
        <w:tc>
          <w:tcPr>
            <w:tcW w:w="2268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4EED6" wp14:editId="644B829F">
                  <wp:extent cx="873422" cy="1151906"/>
                  <wp:effectExtent l="0" t="0" r="0" b="0"/>
                  <wp:docPr id="24" name="Рисунок 24" descr="C:\Users\Admin\Desktop\img_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5" r="22941" b="23185"/>
                          <a:stretch/>
                        </pic:blipFill>
                        <pic:spPr bwMode="auto">
                          <a:xfrm>
                            <a:off x="0" y="0"/>
                            <a:ext cx="873422" cy="11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Героико-романтические поэмы «Нарочь», «Калиновский», «Журавиновый цвет»</w:t>
            </w:r>
          </w:p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Раскрывал судьбу и духовный мир западнобелорусских трудящихся, богатство родной природы</w:t>
            </w:r>
          </w:p>
        </w:tc>
      </w:tr>
      <w:bookmarkEnd w:id="0"/>
      <w:tr w:rsidR="00095894" w:rsidRPr="00760FCC" w:rsidTr="0039614E">
        <w:trPr>
          <w:trHeight w:val="840"/>
        </w:trPr>
        <w:tc>
          <w:tcPr>
            <w:tcW w:w="3029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Кузьма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Чорный</w:t>
            </w:r>
            <w:proofErr w:type="spellEnd"/>
          </w:p>
        </w:tc>
        <w:tc>
          <w:tcPr>
            <w:tcW w:w="1536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1900-1944</w:t>
            </w:r>
          </w:p>
        </w:tc>
        <w:tc>
          <w:tcPr>
            <w:tcW w:w="2268" w:type="dxa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92D8E" wp14:editId="087570FD">
                  <wp:extent cx="974804" cy="1223158"/>
                  <wp:effectExtent l="0" t="0" r="0" b="0"/>
                  <wp:docPr id="14" name="Рисунок 14" descr="C:\Users\Admin\Desktop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6428" cy="12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Роман «Млечный путь» Размышления писателя о судьбе народа во время войны</w:t>
            </w:r>
          </w:p>
          <w:p w:rsidR="00095894" w:rsidRPr="00760FCC" w:rsidRDefault="00095894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B0A63" w:rsidRPr="00760FCC" w:rsidTr="00CF4BD5">
        <w:trPr>
          <w:trHeight w:val="840"/>
        </w:trPr>
        <w:tc>
          <w:tcPr>
            <w:tcW w:w="3029" w:type="dxa"/>
          </w:tcPr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Аркадий Кулешов</w:t>
            </w:r>
          </w:p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4B0A63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1914-1978 </w:t>
            </w:r>
          </w:p>
        </w:tc>
        <w:tc>
          <w:tcPr>
            <w:tcW w:w="2268" w:type="dxa"/>
          </w:tcPr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ED41B" wp14:editId="6D0BCF1F">
                  <wp:extent cx="951883" cy="1235033"/>
                  <wp:effectExtent l="0" t="0" r="0" b="0"/>
                  <wp:docPr id="12" name="Рисунок 11" descr="C:\Users\Admin\Desktop\скачанные файл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качанные файл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7538" cy="124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Народный поэт Беларуси. Борьбе против немецко-фашистских оккупантов посвящена поэма «Знамя бригады», вышедшая в 1943, за которую автор получил Государственную премию СССР. Такой же награды он удостоен за поэму «Новое русло». Борьба трудящихся Западной Беларуси отражена в поэме «Грозная пуща». Является соавтором сценария фильма «Первые испытания»</w:t>
            </w:r>
          </w:p>
          <w:p w:rsidR="004B0A63" w:rsidRPr="00760FCC" w:rsidRDefault="004B0A63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C9F" w:rsidRPr="00760FCC" w:rsidTr="004F2A5B">
        <w:trPr>
          <w:trHeight w:val="840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Михась</w:t>
            </w:r>
            <w:proofErr w:type="spellEnd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Лыньков</w:t>
            </w:r>
            <w:proofErr w:type="spellEnd"/>
          </w:p>
        </w:tc>
        <w:tc>
          <w:tcPr>
            <w:tcW w:w="1536" w:type="dxa"/>
          </w:tcPr>
          <w:p w:rsidR="00C10C9F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1899-1975</w:t>
            </w:r>
          </w:p>
        </w:tc>
        <w:tc>
          <w:tcPr>
            <w:tcW w:w="2268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84A9E" wp14:editId="7C53445F">
                  <wp:extent cx="862453" cy="1296661"/>
                  <wp:effectExtent l="19050" t="0" r="0" b="0"/>
                  <wp:docPr id="16" name="Рисунок 13" descr="C:\Users\Admin\Desktop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28" cy="130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Роман-эпопея «Незабываемые дни». Один из главных героев романа Константин Заслонов предстает и как реальная личность, и как легендарный герой.</w:t>
            </w:r>
          </w:p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C9F" w:rsidRPr="00760FCC" w:rsidTr="00DB6215">
        <w:trPr>
          <w:trHeight w:val="840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Мележ</w:t>
            </w:r>
            <w:proofErr w:type="spellEnd"/>
          </w:p>
        </w:tc>
        <w:tc>
          <w:tcPr>
            <w:tcW w:w="1536" w:type="dxa"/>
          </w:tcPr>
          <w:p w:rsidR="00C10C9F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1921-1976</w:t>
            </w:r>
          </w:p>
        </w:tc>
        <w:tc>
          <w:tcPr>
            <w:tcW w:w="2268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B41F2" wp14:editId="7C6DD20D">
                  <wp:extent cx="860758" cy="1185037"/>
                  <wp:effectExtent l="0" t="0" r="0" b="0"/>
                  <wp:docPr id="17" name="Рисунок 10" descr="C:\Users\Admin\Desktop\Mel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Mel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72" cy="118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трилогии «Полесская хроника» раскрыл судьбу белорусского крестьянства в 1920-1930гг. на Полесье.</w:t>
            </w:r>
          </w:p>
        </w:tc>
      </w:tr>
      <w:tr w:rsidR="00C10C9F" w:rsidRPr="00760FCC" w:rsidTr="005E4DF5">
        <w:trPr>
          <w:trHeight w:val="794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Василь Быков</w:t>
            </w:r>
          </w:p>
        </w:tc>
        <w:tc>
          <w:tcPr>
            <w:tcW w:w="1536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1924-2003</w:t>
            </w:r>
          </w:p>
        </w:tc>
        <w:tc>
          <w:tcPr>
            <w:tcW w:w="2268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9CE1F" wp14:editId="27F54B49">
                  <wp:extent cx="890859" cy="1181100"/>
                  <wp:effectExtent l="0" t="0" r="5080" b="0"/>
                  <wp:docPr id="18" name="Рисунок 4" descr="C:\Users\Admin\Desktop\000432_716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000432_716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95" cy="119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Повести «Сотников», «Знак беды», «Пойти и не вернуться», «Журавлиный крик», «Измена», «Третья ракета», «Обелиск», «</w:t>
            </w:r>
            <w:proofErr w:type="spellStart"/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Круглянский</w:t>
            </w:r>
            <w:proofErr w:type="spellEnd"/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мост», «Дожить до рассвета»</w:t>
            </w:r>
            <w:proofErr w:type="gramEnd"/>
          </w:p>
          <w:p w:rsidR="00C10C9F" w:rsidRPr="00760FCC" w:rsidRDefault="00C10C9F" w:rsidP="004B0A63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C9F" w:rsidRPr="00760FCC" w:rsidTr="00FD2064">
        <w:trPr>
          <w:trHeight w:val="794"/>
        </w:trPr>
        <w:tc>
          <w:tcPr>
            <w:tcW w:w="3029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Владимир Короткевич</w:t>
            </w:r>
          </w:p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C10C9F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1930-1984</w:t>
            </w:r>
          </w:p>
        </w:tc>
        <w:tc>
          <w:tcPr>
            <w:tcW w:w="2268" w:type="dxa"/>
          </w:tcPr>
          <w:p w:rsidR="00C10C9F" w:rsidRPr="00760FCC" w:rsidRDefault="00C10C9F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96200" wp14:editId="242183E0">
                  <wp:extent cx="795647" cy="1224380"/>
                  <wp:effectExtent l="19050" t="0" r="4453" b="0"/>
                  <wp:docPr id="19" name="Рисунок 8" descr="C:\Users\Admin\Desktop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96" cy="121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C10C9F" w:rsidRPr="00760FCC" w:rsidRDefault="00C10C9F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Романы «Колосья под серпом твоим»</w:t>
            </w:r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, «</w:t>
            </w:r>
            <w:proofErr w:type="spellStart"/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Кастусь</w:t>
            </w:r>
            <w:proofErr w:type="spellEnd"/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Калиновский», «Христ</w:t>
            </w: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ос приземлился в Городне», «Черный замок </w:t>
            </w:r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О</w:t>
            </w: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льшанский»; повесть «Дикая охота короля </w:t>
            </w:r>
            <w:proofErr w:type="spellStart"/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Стаха</w:t>
            </w:r>
            <w:proofErr w:type="spellEnd"/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»; очерк «</w:t>
            </w:r>
            <w:r w:rsidR="0082268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З</w:t>
            </w: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емля под белыми крыльями»; пьесы «Колокола Витебска», «Мать урагана»</w:t>
            </w:r>
            <w:r w:rsidR="00760FCC"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.</w:t>
            </w:r>
          </w:p>
          <w:p w:rsidR="00C10C9F" w:rsidRPr="00760FCC" w:rsidRDefault="00C10C9F" w:rsidP="004B0A63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Свои произведения посвятил отечественной истории, раскрыл богатый внутренний мир героев и связал их личную судьбу с судьбой Родины</w:t>
            </w:r>
          </w:p>
        </w:tc>
      </w:tr>
      <w:tr w:rsidR="00760FCC" w:rsidRPr="00760FCC" w:rsidTr="00160023">
        <w:trPr>
          <w:trHeight w:val="794"/>
        </w:trPr>
        <w:tc>
          <w:tcPr>
            <w:tcW w:w="3029" w:type="dxa"/>
          </w:tcPr>
          <w:p w:rsidR="00760FCC" w:rsidRPr="00760FCC" w:rsidRDefault="00760FCC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760FCC">
              <w:rPr>
                <w:rFonts w:ascii="Times New Roman" w:hAnsi="Times New Roman" w:cs="Times New Roman"/>
                <w:sz w:val="24"/>
                <w:szCs w:val="24"/>
              </w:rPr>
              <w:t>Шамякин</w:t>
            </w:r>
            <w:proofErr w:type="spellEnd"/>
          </w:p>
        </w:tc>
        <w:tc>
          <w:tcPr>
            <w:tcW w:w="1536" w:type="dxa"/>
          </w:tcPr>
          <w:p w:rsidR="00760FCC" w:rsidRPr="00760FCC" w:rsidRDefault="00424B0B" w:rsidP="004B0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1921-2004</w:t>
            </w:r>
          </w:p>
        </w:tc>
        <w:tc>
          <w:tcPr>
            <w:tcW w:w="2268" w:type="dxa"/>
          </w:tcPr>
          <w:p w:rsidR="00760FCC" w:rsidRPr="00760FCC" w:rsidRDefault="00760FCC" w:rsidP="004B0A6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B8D3D" wp14:editId="6E765079">
                  <wp:extent cx="822317" cy="1223158"/>
                  <wp:effectExtent l="19050" t="0" r="0" b="0"/>
                  <wp:docPr id="20" name="Рисунок 9" descr="C:\Users\Admin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7" cy="122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760FCC" w:rsidRPr="00760FCC" w:rsidRDefault="00760FCC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Романы  «Сердце на ладони», «Снежные зимы», «Злая звезда», </w:t>
            </w:r>
          </w:p>
          <w:p w:rsidR="00760FCC" w:rsidRPr="00760FCC" w:rsidRDefault="00760FCC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«Петроград-Брест»; повести «Тревожное счастье», «Бронепоезд «Товарищ Ленин»».</w:t>
            </w:r>
          </w:p>
          <w:p w:rsidR="00760FCC" w:rsidRPr="00760FCC" w:rsidRDefault="00760FCC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760FCC" w:rsidRPr="00760FCC" w:rsidRDefault="00760FCC" w:rsidP="004B0A6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  <w:p w:rsidR="00760FCC" w:rsidRPr="00760FCC" w:rsidRDefault="00760FCC" w:rsidP="004B0A63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0FC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</w:tc>
      </w:tr>
    </w:tbl>
    <w:p w:rsidR="007B1A19" w:rsidRPr="00760FCC" w:rsidRDefault="007B1A19" w:rsidP="00822687">
      <w:pPr>
        <w:rPr>
          <w:rFonts w:ascii="Times New Roman" w:hAnsi="Times New Roman" w:cs="Times New Roman"/>
          <w:sz w:val="24"/>
          <w:szCs w:val="24"/>
        </w:rPr>
      </w:pPr>
    </w:p>
    <w:sectPr w:rsidR="007B1A19" w:rsidRPr="00760FCC" w:rsidSect="00101C18"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2DB9"/>
    <w:rsid w:val="00095894"/>
    <w:rsid w:val="000D6F1B"/>
    <w:rsid w:val="00101C18"/>
    <w:rsid w:val="001C2369"/>
    <w:rsid w:val="002A0B4C"/>
    <w:rsid w:val="002A67A0"/>
    <w:rsid w:val="003E3B52"/>
    <w:rsid w:val="00424B0B"/>
    <w:rsid w:val="00471D08"/>
    <w:rsid w:val="004A55EF"/>
    <w:rsid w:val="004B0A63"/>
    <w:rsid w:val="00542AC3"/>
    <w:rsid w:val="00550D98"/>
    <w:rsid w:val="0058380E"/>
    <w:rsid w:val="005C1210"/>
    <w:rsid w:val="005F51AC"/>
    <w:rsid w:val="00617983"/>
    <w:rsid w:val="00651523"/>
    <w:rsid w:val="0066059C"/>
    <w:rsid w:val="00760FCC"/>
    <w:rsid w:val="00797DAB"/>
    <w:rsid w:val="007B1A19"/>
    <w:rsid w:val="007D2385"/>
    <w:rsid w:val="007E342C"/>
    <w:rsid w:val="00822687"/>
    <w:rsid w:val="008A1E1C"/>
    <w:rsid w:val="008C5E26"/>
    <w:rsid w:val="008D096E"/>
    <w:rsid w:val="0090290A"/>
    <w:rsid w:val="00997C51"/>
    <w:rsid w:val="009F2256"/>
    <w:rsid w:val="00A06047"/>
    <w:rsid w:val="00AF4622"/>
    <w:rsid w:val="00B379C7"/>
    <w:rsid w:val="00C10C9F"/>
    <w:rsid w:val="00C35DE6"/>
    <w:rsid w:val="00C84043"/>
    <w:rsid w:val="00C90320"/>
    <w:rsid w:val="00CF7B9C"/>
    <w:rsid w:val="00D02337"/>
    <w:rsid w:val="00D424A2"/>
    <w:rsid w:val="00D779EC"/>
    <w:rsid w:val="00D90B8B"/>
    <w:rsid w:val="00DF7934"/>
    <w:rsid w:val="00ED1D2F"/>
    <w:rsid w:val="00ED4FBF"/>
    <w:rsid w:val="00F35D24"/>
    <w:rsid w:val="00F41134"/>
    <w:rsid w:val="00F426DD"/>
    <w:rsid w:val="00F72DB9"/>
    <w:rsid w:val="00FC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0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31</cp:revision>
  <dcterms:created xsi:type="dcterms:W3CDTF">2016-04-13T12:36:00Z</dcterms:created>
  <dcterms:modified xsi:type="dcterms:W3CDTF">2019-03-31T18:18:00Z</dcterms:modified>
</cp:coreProperties>
</file>