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05BEA888" w14:textId="77777777" w:rsidR="00ED4940" w:rsidRPr="006B7F05" w:rsidRDefault="00ED4940" w:rsidP="006B7F05">
            <w:pPr>
              <w:spacing w:before="240"/>
              <w:ind w:firstLine="567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6B7F05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Судебный медицинский эксперт</w:t>
            </w:r>
          </w:p>
          <w:bookmarkEnd w:id="0"/>
          <w:p w14:paraId="7E2225AA" w14:textId="55A3BE0C" w:rsidR="00E225A1" w:rsidRPr="00E225A1" w:rsidRDefault="00E225A1" w:rsidP="00ED4940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0CB956DC" w:rsidR="00E225A1" w:rsidRPr="00ED4940" w:rsidRDefault="00ED4940" w:rsidP="00C13F00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медицинский эксперт, или судмедэксперт – это врач, который применяет свои медицинские знания и навыки для решения вопросов, возникающих в ходе уголовного, гражданского или административного судопроизводства.  Судмедэксперт проводит исследования трупов, живых лиц, вещественных доказательств биологического происхождения, чтобы установить причины смерти, характер и степень тяжести телесных повреждений, а также другие обстоятельства, имеющие значение для дела. 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CE78AEE" w14:textId="77777777" w:rsidR="00ED4940" w:rsidRPr="00F7203C" w:rsidRDefault="00ED4940" w:rsidP="00ED494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Работа судмедэксперта требует не только глубоких медицинских знаний, но и определенных личностных качеств:</w:t>
            </w:r>
          </w:p>
          <w:p w14:paraId="2F6F740D" w14:textId="5113D294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Аналитический склад ума: способность логически мыслить, анализировать информацию, выявлять закономерности и делать обоснованные выводы.</w:t>
            </w:r>
          </w:p>
          <w:p w14:paraId="61C3F595" w14:textId="008264CA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Внимательность к деталям: умение замечать мельчайшие детали, которые могут иметь решающее значение для дела.</w:t>
            </w:r>
          </w:p>
          <w:p w14:paraId="35B12D52" w14:textId="256157E0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Объективность и беспристрастность: способность оставаться непредвзятым и не поддаваться влиянию внешних факторов при проведении исследований и формулировании заключений.</w:t>
            </w:r>
          </w:p>
          <w:p w14:paraId="6924749C" w14:textId="24FEE5DB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умение сохранять спокойствие и концентрацию в сложных и эмоционально напряженных ситуациях.</w:t>
            </w:r>
          </w:p>
          <w:p w14:paraId="369A6C00" w14:textId="277C7EF5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Ответственность: осознание важности своей работы и готовность нести ответственность за свои выводы.</w:t>
            </w:r>
          </w:p>
          <w:p w14:paraId="5D2E01FB" w14:textId="6E1F338D" w:rsidR="00ED4940" w:rsidRPr="00C13F00" w:rsidRDefault="00ED4940" w:rsidP="00C13F00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Коммуникабельность: способность четко и понятно излагать свои мысли, умение общаться с людьми разных профессий и социального статуса.</w:t>
            </w:r>
          </w:p>
          <w:p w14:paraId="198385A2" w14:textId="4AC68973" w:rsidR="00E225A1" w:rsidRPr="00466709" w:rsidRDefault="00ED4940" w:rsidP="00C13F00">
            <w:pPr>
              <w:pStyle w:val="a7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Моральная устойчивость: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сохранять моральные принципы и ценности в сложных этических </w:t>
            </w:r>
            <w:proofErr w:type="spellStart"/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Start"/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3F0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д</w:t>
            </w:r>
            <w:proofErr w:type="gramEnd"/>
            <w:r w:rsidR="00C13F00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меты</w:t>
            </w:r>
            <w:proofErr w:type="spellEnd"/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C13F00" w:rsidRDefault="00E225A1" w:rsidP="00C13F00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C8FDC8C" w14:textId="513FA39A" w:rsidR="00ED4940" w:rsidRPr="00C13F00" w:rsidRDefault="00ED4940" w:rsidP="00C13F00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Биология: основа медицинских знаний, включая анатомию, физиологию, гистологию и другие дисциплины.</w:t>
            </w:r>
          </w:p>
          <w:p w14:paraId="560C9C48" w14:textId="137A9840" w:rsidR="00ED4940" w:rsidRPr="00C13F00" w:rsidRDefault="00ED4940" w:rsidP="00C13F00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Химия: понимание химических процессов, протекающих в организме, необходимо для изучения биохимии, фармакологии и токсикологии.</w:t>
            </w:r>
          </w:p>
          <w:p w14:paraId="3CD4638D" w14:textId="360D784E" w:rsidR="00ED4940" w:rsidRPr="00C13F00" w:rsidRDefault="00ED4940" w:rsidP="00C13F00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Физика: знание физических законов и явлений необходимо для понимания принципов работы медицинского оборудования и методов исследования.</w:t>
            </w:r>
          </w:p>
          <w:p w14:paraId="3AFBF98E" w14:textId="0BE5B3E0" w:rsidR="00ED4940" w:rsidRPr="00C13F00" w:rsidRDefault="00ED4940" w:rsidP="00C13F00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литература: грамотное письмо и устная речь необходимы для составления экспертных заключений и общения с коллегами и участниками судебного процесса.</w:t>
            </w:r>
          </w:p>
          <w:p w14:paraId="51F14A94" w14:textId="26DF9F17" w:rsidR="00E225A1" w:rsidRPr="00101246" w:rsidRDefault="00ED4940" w:rsidP="00C13F00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(английский): знание английского языка </w:t>
            </w:r>
            <w:r w:rsidRPr="00C13F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для изучения научной литературы и участия в международных конференциях.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77777777" w:rsidR="00E225A1" w:rsidRPr="00C13F00" w:rsidRDefault="00E225A1" w:rsidP="00C13F00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Где можно получить профессию</w:t>
            </w:r>
          </w:p>
          <w:p w14:paraId="3F13A196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E49DC3D" w14:textId="46034A25" w:rsidR="00ED4940" w:rsidRPr="00C13F00" w:rsidRDefault="00C13F00" w:rsidP="00C13F00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Белор</w:t>
            </w:r>
            <w:r w:rsidR="00ED4940" w:rsidRPr="00C13F00">
              <w:rPr>
                <w:rFonts w:ascii="Times New Roman" w:hAnsi="Times New Roman" w:cs="Times New Roman"/>
                <w:sz w:val="28"/>
                <w:szCs w:val="28"/>
              </w:rPr>
              <w:t>усский государственный медицинский университет (БГМУ):</w:t>
            </w: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ED4940" w:rsidRPr="00C13F0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https://www.bsmu.by/</w:t>
              </w:r>
            </w:hyperlink>
          </w:p>
          <w:p w14:paraId="1678D295" w14:textId="5C7A854C" w:rsidR="00ED4940" w:rsidRPr="00C13F00" w:rsidRDefault="00ED4940" w:rsidP="00C13F00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Гродненский государственный медицинский университет (</w:t>
            </w:r>
            <w:proofErr w:type="spellStart"/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ГрГМУ</w:t>
            </w:r>
            <w:proofErr w:type="spellEnd"/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="00C13F00"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="00C13F00" w:rsidRPr="00C13F0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https://www.grsmu.by/</w:t>
              </w:r>
            </w:hyperlink>
          </w:p>
          <w:p w14:paraId="339CED24" w14:textId="25B49F5E" w:rsidR="00ED4940" w:rsidRPr="00C13F00" w:rsidRDefault="00ED4940" w:rsidP="00C13F00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государственный медицинский университет (ВГМУ):</w:t>
            </w:r>
            <w:r w:rsidR="00C13F00"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C13F0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  https://www.vsmu.by/</w:t>
              </w:r>
            </w:hyperlink>
          </w:p>
          <w:p w14:paraId="49BE9AE6" w14:textId="145D4B37" w:rsidR="00E225A1" w:rsidRPr="0036404D" w:rsidRDefault="00ED4940" w:rsidP="00C13F00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Гомельский государственный медицинский университет (ГГМУ):</w:t>
            </w:r>
            <w:proofErr w:type="spellStart"/>
            <w:r w:rsidR="00C13F00" w:rsidRPr="00C13F00">
              <w:fldChar w:fldCharType="begin"/>
            </w:r>
            <w:r w:rsidR="00C13F00">
              <w:instrText xml:space="preserve"> HYPERLINK "https://www.gsmu.by/" </w:instrText>
            </w:r>
            <w:r w:rsidR="00C13F00" w:rsidRPr="00C13F00">
              <w:fldChar w:fldCharType="separate"/>
            </w:r>
            <w:r w:rsidRPr="00C13F0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C13F0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://www.gsmu.by/</w:t>
            </w:r>
            <w:r w:rsidR="00C13F00" w:rsidRPr="00C13F0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D28C5E" w14:textId="4941CC54" w:rsidR="00ED4940" w:rsidRPr="00C13F00" w:rsidRDefault="00ED4940" w:rsidP="00C13F0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Государственные судебно-медицинские экспертные учреждения: управления Государственного комитета судебных экспертиз Республики Беларусь по областям и г. Минску.</w:t>
            </w:r>
          </w:p>
          <w:p w14:paraId="225FCDCA" w14:textId="7365C34B" w:rsidR="00ED4940" w:rsidRPr="00C13F00" w:rsidRDefault="00ED4940" w:rsidP="00C13F0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Научно-практический центр Государственного комитета судебных экспертиз Республики Беларусь: проведение научных исследований в области судебной медицины.</w:t>
            </w:r>
          </w:p>
          <w:p w14:paraId="35341861" w14:textId="1A18A100" w:rsidR="00E225A1" w:rsidRPr="00ED4940" w:rsidRDefault="00ED4940" w:rsidP="00C13F00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Медицинские ВУЗы: преподавание судебной медицины и проведение научных исследований.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41D3ED4" w14:textId="0034C965" w:rsidR="00ED4940" w:rsidRPr="00C13F00" w:rsidRDefault="00ED4940" w:rsidP="00C13F00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Интересная и социально значимая работа: участие в расследовании преступлений, установлении истины, помощи правосудию.</w:t>
            </w:r>
          </w:p>
          <w:p w14:paraId="41000E3A" w14:textId="457B8E7B" w:rsidR="00ED4940" w:rsidRPr="00C13F00" w:rsidRDefault="00ED4940" w:rsidP="00C13F00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Постоянное развитие и обучение: необходимость постоянно совершенствовать свои знания и навыки, изучать новые методы исследования.</w:t>
            </w:r>
          </w:p>
          <w:p w14:paraId="3A2E9E4A" w14:textId="55D94A4A" w:rsidR="00ED4940" w:rsidRPr="00C13F00" w:rsidRDefault="00ED4940" w:rsidP="00C13F00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Возможность заниматься научной деятельностью: проведение исследований, разработка новых методов экспертизы.</w:t>
            </w:r>
          </w:p>
          <w:p w14:paraId="422852A8" w14:textId="6CDB63E2" w:rsidR="00E225A1" w:rsidRPr="00ED4940" w:rsidRDefault="00ED4940" w:rsidP="00C13F00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Относительная стабильность: востребованность специалистов в области судебной медицины.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B551747" w14:textId="2620D12A" w:rsidR="00ED4940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Высокий уровень стресса: работа связана с травматическими событиями, тяжелыми случаями, необходимостью принимать сложные решения.</w:t>
            </w:r>
          </w:p>
          <w:p w14:paraId="2A6ACA8C" w14:textId="33E311EF" w:rsidR="00ED4940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Эмоциональное выгорание: постоянный контакт с человеческим горем может привести к эмоциональному истощению.</w:t>
            </w:r>
          </w:p>
          <w:p w14:paraId="5DE928D6" w14:textId="5B98D574" w:rsidR="00ED4940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Ненормированный рабочий день: возможность работы в ночное время, выходные и праздничные дни.</w:t>
            </w:r>
          </w:p>
          <w:p w14:paraId="54D07AA0" w14:textId="00AB96C1" w:rsidR="00ED4940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Контакт с опасными биологическими материалами: риск заражения инфекционными заболеваниями.</w:t>
            </w:r>
          </w:p>
          <w:p w14:paraId="5CFD20A5" w14:textId="050D748B" w:rsidR="00ED4940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>Морально-этические дилеммы: необходимость принимать решения в сложных этических ситуациях.</w:t>
            </w:r>
          </w:p>
          <w:p w14:paraId="603EAFEB" w14:textId="45482DAB" w:rsidR="00E225A1" w:rsidRPr="00C13F00" w:rsidRDefault="00ED4940" w:rsidP="00C13F00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ответственность: экспертное заключение имеет </w:t>
            </w:r>
            <w:r w:rsidRPr="00C13F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юридическую силу, и судмедэксперт несет ответственность за его достоверность.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C13F00" w:rsidRDefault="00E225A1" w:rsidP="00C13F0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8061252" w14:textId="77777777" w:rsidR="00ED4940" w:rsidRPr="00F7203C" w:rsidRDefault="00ED4940" w:rsidP="00ED494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Ты – будущий детектив в белом халате?</w:t>
            </w: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 xml:space="preserve"> Мечтаешь разгадывать загадки, которые не под силу другим? Хочешь, чтобы твои знания помогали восстанавливать справедливость и защищать невиновных? Тогда профессия судебного медицинского эксперта – твой шанс стать героем!</w:t>
            </w:r>
          </w:p>
          <w:p w14:paraId="5877BDEA" w14:textId="3767409B" w:rsidR="00ED4940" w:rsidRDefault="00ED494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7203C">
              <w:rPr>
                <w:rFonts w:ascii="Times New Roman" w:hAnsi="Times New Roman" w:cs="Times New Roman"/>
                <w:sz w:val="28"/>
                <w:szCs w:val="28"/>
              </w:rPr>
              <w:t xml:space="preserve">Это не просто работа, это призвание! Приготовься к сложным задачам, захватывающим расследованиям и ощущению, что ты делаешь мир лучше, шаг за шагом приближаясь к истине. Поступай в </w:t>
            </w:r>
            <w:proofErr w:type="gramStart"/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F7203C">
              <w:rPr>
                <w:rFonts w:ascii="Times New Roman" w:hAnsi="Times New Roman" w:cs="Times New Roman"/>
                <w:sz w:val="28"/>
                <w:szCs w:val="28"/>
              </w:rPr>
              <w:t>, становись судмедэкспертом и помоги найти от</w:t>
            </w:r>
            <w:r w:rsidR="00C13F00">
              <w:rPr>
                <w:rFonts w:ascii="Times New Roman" w:hAnsi="Times New Roman" w:cs="Times New Roman"/>
                <w:sz w:val="28"/>
                <w:szCs w:val="28"/>
              </w:rPr>
              <w:t>веты, которые молчат</w:t>
            </w:r>
            <w:r w:rsidR="00C13F00"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 И помни: «</w:t>
            </w:r>
            <w:r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Смерть – это лишь начало расследования. Суд</w:t>
            </w:r>
            <w:r w:rsidR="00C13F00" w:rsidRPr="00C13F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медэксперт раскрывает ее тайны!»</w:t>
            </w:r>
          </w:p>
          <w:p w14:paraId="2CF8463E" w14:textId="77777777" w:rsid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BAB9655" w14:textId="685BD130" w:rsid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10B3249B" w14:textId="77777777" w:rsid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3900D19" w14:textId="77777777" w:rsid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08535A2B" w14:textId="77777777" w:rsid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00B6CE2F" w14:textId="77777777" w:rsidR="00C13F00" w:rsidRPr="00C13F00" w:rsidRDefault="00C13F00" w:rsidP="00ED494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17FC6948" w14:textId="2002CE77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FAFBF" w14:textId="0B185440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E5FBE3" w14:textId="77777777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FD3AEF" w14:textId="77777777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ACC3F" w14:textId="77777777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0A7C9A" w14:textId="2575114E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B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775A891" wp14:editId="3EF08EE8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-2193290</wp:posOffset>
                  </wp:positionV>
                  <wp:extent cx="4598670" cy="2440940"/>
                  <wp:effectExtent l="0" t="0" r="0" b="0"/>
                  <wp:wrapTight wrapText="bothSides">
                    <wp:wrapPolygon edited="0">
                      <wp:start x="0" y="0"/>
                      <wp:lineTo x="0" y="21409"/>
                      <wp:lineTo x="21475" y="21409"/>
                      <wp:lineTo x="21475" y="0"/>
                      <wp:lineTo x="0" y="0"/>
                    </wp:wrapPolygon>
                  </wp:wrapTight>
                  <wp:docPr id="1" name="Рисунок 1" descr="Какими качествами должен обладать судмедэксперт и с чем придется  сталкиваться на практике: интерв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ими качествами должен обладать судмедэксперт и с чем придется  сталкиваться на практике: интерв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670" cy="244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5B197B" w14:textId="77777777" w:rsidR="00C13F00" w:rsidRDefault="00C13F00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FAAEA" w14:textId="0EA5A81B" w:rsidR="0036404D" w:rsidRPr="0036404D" w:rsidRDefault="0036404D" w:rsidP="00ED49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C13F00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5960"/>
    <w:multiLevelType w:val="hybridMultilevel"/>
    <w:tmpl w:val="ED02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20D3"/>
    <w:multiLevelType w:val="hybridMultilevel"/>
    <w:tmpl w:val="10F8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F6FE0"/>
    <w:multiLevelType w:val="hybridMultilevel"/>
    <w:tmpl w:val="8A3E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134F8"/>
    <w:multiLevelType w:val="hybridMultilevel"/>
    <w:tmpl w:val="A5D45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7E00EE"/>
    <w:multiLevelType w:val="hybridMultilevel"/>
    <w:tmpl w:val="9918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B7063"/>
    <w:multiLevelType w:val="hybridMultilevel"/>
    <w:tmpl w:val="CE8443B0"/>
    <w:lvl w:ilvl="0" w:tplc="C7C0A3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A0B95"/>
    <w:multiLevelType w:val="hybridMultilevel"/>
    <w:tmpl w:val="31D4097A"/>
    <w:lvl w:ilvl="0" w:tplc="C7C0A3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C6BA0"/>
    <w:rsid w:val="00101246"/>
    <w:rsid w:val="00345C8F"/>
    <w:rsid w:val="0036404D"/>
    <w:rsid w:val="00466709"/>
    <w:rsid w:val="004B46AB"/>
    <w:rsid w:val="006B7F05"/>
    <w:rsid w:val="00BE622B"/>
    <w:rsid w:val="00C13F00"/>
    <w:rsid w:val="00C5320F"/>
    <w:rsid w:val="00CA7DB2"/>
    <w:rsid w:val="00E225A1"/>
    <w:rsid w:val="00E37A2E"/>
    <w:rsid w:val="00EA0203"/>
    <w:rsid w:val="00ED4940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1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3F00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1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3F00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%20https:/www.vsmu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rsm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mu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2025-04-01T08:40:00Z</dcterms:created>
  <dcterms:modified xsi:type="dcterms:W3CDTF">2025-04-05T20:09:00Z</dcterms:modified>
</cp:coreProperties>
</file>