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A5" w:rsidRPr="00326BA5" w:rsidRDefault="00326BA5" w:rsidP="00326BA5">
      <w:pPr>
        <w:rPr>
          <w:rFonts w:ascii="Times New Roman" w:hAnsi="Times New Roman" w:cs="Times New Roman"/>
          <w:b/>
          <w:sz w:val="28"/>
          <w:szCs w:val="28"/>
        </w:rPr>
      </w:pPr>
      <w:r w:rsidRPr="00326BA5">
        <w:rPr>
          <w:rFonts w:ascii="Times New Roman" w:hAnsi="Times New Roman" w:cs="Times New Roman"/>
          <w:b/>
          <w:sz w:val="28"/>
          <w:szCs w:val="28"/>
        </w:rPr>
        <w:t>Билет 6  Словарь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26BA5">
        <w:rPr>
          <w:rFonts w:ascii="Times New Roman" w:hAnsi="Times New Roman" w:cs="Times New Roman"/>
          <w:sz w:val="28"/>
          <w:szCs w:val="28"/>
        </w:rPr>
        <w:t>Ренессанс (Возрождение) - одна из величайших культурно-исторических эпох, пер</w:t>
      </w:r>
      <w:r>
        <w:rPr>
          <w:rFonts w:ascii="Times New Roman" w:hAnsi="Times New Roman" w:cs="Times New Roman"/>
          <w:sz w:val="28"/>
          <w:szCs w:val="28"/>
        </w:rPr>
        <w:t xml:space="preserve">еломный для истории Европы этап </w:t>
      </w:r>
      <w:r w:rsidRPr="00326BA5">
        <w:rPr>
          <w:rFonts w:ascii="Times New Roman" w:hAnsi="Times New Roman" w:cs="Times New Roman"/>
          <w:sz w:val="28"/>
          <w:szCs w:val="28"/>
        </w:rPr>
        <w:t>между Средними веками и Новым временем, заложивший основы новой европейской культуры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26BA5">
        <w:rPr>
          <w:rFonts w:ascii="Times New Roman" w:hAnsi="Times New Roman" w:cs="Times New Roman"/>
          <w:sz w:val="28"/>
          <w:szCs w:val="28"/>
        </w:rPr>
        <w:t>Время Ренессанса (Возрождения) – это время расцвета национально</w:t>
      </w:r>
      <w:r>
        <w:rPr>
          <w:rFonts w:ascii="Times New Roman" w:hAnsi="Times New Roman" w:cs="Times New Roman"/>
          <w:sz w:val="28"/>
          <w:szCs w:val="28"/>
        </w:rPr>
        <w:t xml:space="preserve">го языка и светской литературы. </w:t>
      </w:r>
      <w:r w:rsidRPr="00326BA5">
        <w:rPr>
          <w:rFonts w:ascii="Times New Roman" w:hAnsi="Times New Roman" w:cs="Times New Roman"/>
          <w:sz w:val="28"/>
          <w:szCs w:val="28"/>
        </w:rPr>
        <w:t>В основе Ренессанса лежал гуманизм – система взглядов, в которой человек являлся наивысшей ценностью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 w:rsidRPr="00326BA5">
        <w:rPr>
          <w:rFonts w:ascii="Times New Roman" w:hAnsi="Times New Roman" w:cs="Times New Roman"/>
          <w:sz w:val="28"/>
          <w:szCs w:val="28"/>
        </w:rPr>
        <w:t>Наиболее видные представители Возрождения - Леонардо да Винчи, Микеланджело, Николай Коперник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26BA5">
        <w:rPr>
          <w:rFonts w:ascii="Times New Roman" w:hAnsi="Times New Roman" w:cs="Times New Roman"/>
          <w:sz w:val="28"/>
          <w:szCs w:val="28"/>
        </w:rPr>
        <w:t>Франциск Скорина (1490 - около 1551 гг.) – восточнославянский и белор</w:t>
      </w:r>
      <w:r>
        <w:rPr>
          <w:rFonts w:ascii="Times New Roman" w:hAnsi="Times New Roman" w:cs="Times New Roman"/>
          <w:sz w:val="28"/>
          <w:szCs w:val="28"/>
        </w:rPr>
        <w:t xml:space="preserve">усский гуманист, просветитель и </w:t>
      </w:r>
      <w:r w:rsidRPr="00326BA5">
        <w:rPr>
          <w:rFonts w:ascii="Times New Roman" w:hAnsi="Times New Roman" w:cs="Times New Roman"/>
          <w:sz w:val="28"/>
          <w:szCs w:val="28"/>
        </w:rPr>
        <w:t>первопечатник, ученый и писатель. Родился в семье купца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 w:rsidRPr="00326BA5">
        <w:rPr>
          <w:rFonts w:ascii="Times New Roman" w:hAnsi="Times New Roman" w:cs="Times New Roman"/>
          <w:sz w:val="28"/>
          <w:szCs w:val="28"/>
        </w:rPr>
        <w:t>Образование: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 w:rsidRPr="00326BA5">
        <w:rPr>
          <w:rFonts w:ascii="Times New Roman" w:hAnsi="Times New Roman" w:cs="Times New Roman"/>
          <w:sz w:val="28"/>
          <w:szCs w:val="28"/>
        </w:rPr>
        <w:t>- Первоначальное образование он получил в Полоцке и Вильно. Учился при католическом монастыре, где выучил латынь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 w:rsidRPr="00326BA5">
        <w:rPr>
          <w:rFonts w:ascii="Times New Roman" w:hAnsi="Times New Roman" w:cs="Times New Roman"/>
          <w:sz w:val="28"/>
          <w:szCs w:val="28"/>
        </w:rPr>
        <w:t xml:space="preserve">- В 16 лет Франциск Скорина окончит факультет вольных искусств (философский факультет) в </w:t>
      </w:r>
      <w:proofErr w:type="spellStart"/>
      <w:r w:rsidRPr="00326BA5">
        <w:rPr>
          <w:rFonts w:ascii="Times New Roman" w:hAnsi="Times New Roman" w:cs="Times New Roman"/>
          <w:sz w:val="28"/>
          <w:szCs w:val="28"/>
        </w:rPr>
        <w:t>Краковском</w:t>
      </w:r>
      <w:proofErr w:type="spellEnd"/>
      <w:r w:rsidRPr="00326BA5">
        <w:rPr>
          <w:rFonts w:ascii="Times New Roman" w:hAnsi="Times New Roman" w:cs="Times New Roman"/>
          <w:sz w:val="28"/>
          <w:szCs w:val="28"/>
        </w:rPr>
        <w:t xml:space="preserve"> университете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 w:rsidRPr="00326BA5">
        <w:rPr>
          <w:rFonts w:ascii="Times New Roman" w:hAnsi="Times New Roman" w:cs="Times New Roman"/>
          <w:sz w:val="28"/>
          <w:szCs w:val="28"/>
        </w:rPr>
        <w:t>- После этого ещё пять лет Скорина учился в Кракове на факультете медицины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 w:rsidRPr="00326BA5">
        <w:rPr>
          <w:rFonts w:ascii="Times New Roman" w:hAnsi="Times New Roman" w:cs="Times New Roman"/>
          <w:sz w:val="28"/>
          <w:szCs w:val="28"/>
        </w:rPr>
        <w:t xml:space="preserve">- Степень доктора медицины защитил 9 ноября 1512 года, успешно сдав экзамены в </w:t>
      </w:r>
      <w:proofErr w:type="spellStart"/>
      <w:r w:rsidRPr="00326BA5">
        <w:rPr>
          <w:rFonts w:ascii="Times New Roman" w:hAnsi="Times New Roman" w:cs="Times New Roman"/>
          <w:sz w:val="28"/>
          <w:szCs w:val="28"/>
        </w:rPr>
        <w:t>Падуанском</w:t>
      </w:r>
      <w:proofErr w:type="spellEnd"/>
      <w:r w:rsidRPr="00326BA5">
        <w:rPr>
          <w:rFonts w:ascii="Times New Roman" w:hAnsi="Times New Roman" w:cs="Times New Roman"/>
          <w:sz w:val="28"/>
          <w:szCs w:val="28"/>
        </w:rPr>
        <w:t xml:space="preserve"> университете в Италии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 w:rsidRPr="00326BA5">
        <w:rPr>
          <w:rFonts w:ascii="Times New Roman" w:hAnsi="Times New Roman" w:cs="Times New Roman"/>
          <w:sz w:val="28"/>
          <w:szCs w:val="28"/>
        </w:rPr>
        <w:t>- Скорина также получит степень доктора "семи свободных наук", куда входили грамматика, риторика, диалектика,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 w:rsidRPr="00326BA5">
        <w:rPr>
          <w:rFonts w:ascii="Times New Roman" w:hAnsi="Times New Roman" w:cs="Times New Roman"/>
          <w:sz w:val="28"/>
          <w:szCs w:val="28"/>
        </w:rPr>
        <w:t>арифметика, геометрия, астрономия и музыка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 w:rsidRPr="00326BA5">
        <w:rPr>
          <w:rFonts w:ascii="Times New Roman" w:hAnsi="Times New Roman" w:cs="Times New Roman"/>
          <w:sz w:val="28"/>
          <w:szCs w:val="28"/>
        </w:rPr>
        <w:t>1517 г. – Франциск Скорина основывает в Праге типографию и издаёт кириллическим шрифтом «Псалтырь»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 w:rsidRPr="00326BA5">
        <w:rPr>
          <w:rFonts w:ascii="Times New Roman" w:hAnsi="Times New Roman" w:cs="Times New Roman"/>
          <w:sz w:val="28"/>
          <w:szCs w:val="28"/>
        </w:rPr>
        <w:t>1517–1519 гг. – переводит и издаёт 23 книги Библии, где содержались гравюры, его предисловия и послесловия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 w:rsidRPr="00326BA5">
        <w:rPr>
          <w:rFonts w:ascii="Times New Roman" w:hAnsi="Times New Roman" w:cs="Times New Roman"/>
          <w:sz w:val="28"/>
          <w:szCs w:val="28"/>
        </w:rPr>
        <w:t>1520 г. – основал первую типографию на территории ВКЛ в Вильно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 w:rsidRPr="00326BA5">
        <w:rPr>
          <w:rFonts w:ascii="Times New Roman" w:hAnsi="Times New Roman" w:cs="Times New Roman"/>
          <w:sz w:val="28"/>
          <w:szCs w:val="28"/>
        </w:rPr>
        <w:t>1522 г. – издаёт «Малую подорожную книжку», 1525 г. – издает книгу «Апостол»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 w:rsidRPr="00326BA5">
        <w:rPr>
          <w:rFonts w:ascii="Times New Roman" w:hAnsi="Times New Roman" w:cs="Times New Roman"/>
          <w:sz w:val="28"/>
          <w:szCs w:val="28"/>
        </w:rPr>
        <w:lastRenderedPageBreak/>
        <w:t>- Издательская деятельность Ф. Скорины носило во многом характер гражданского подвига, так как нарушало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 w:rsidRPr="00326BA5">
        <w:rPr>
          <w:rFonts w:ascii="Times New Roman" w:hAnsi="Times New Roman" w:cs="Times New Roman"/>
          <w:sz w:val="28"/>
          <w:szCs w:val="28"/>
        </w:rPr>
        <w:t>определенные устоявшиеся правила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 w:rsidRPr="00326BA5">
        <w:rPr>
          <w:rFonts w:ascii="Times New Roman" w:hAnsi="Times New Roman" w:cs="Times New Roman"/>
          <w:sz w:val="28"/>
          <w:szCs w:val="28"/>
        </w:rPr>
        <w:t>- Имя Скорины носят университет в Гомеле, центральная библиотека, педагогическое училище,</w:t>
      </w:r>
      <w:r>
        <w:rPr>
          <w:rFonts w:ascii="Times New Roman" w:hAnsi="Times New Roman" w:cs="Times New Roman"/>
          <w:sz w:val="28"/>
          <w:szCs w:val="28"/>
        </w:rPr>
        <w:t xml:space="preserve"> гимназия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в Полоцке, </w:t>
      </w:r>
      <w:r w:rsidRPr="00326BA5">
        <w:rPr>
          <w:rFonts w:ascii="Times New Roman" w:hAnsi="Times New Roman" w:cs="Times New Roman"/>
          <w:sz w:val="28"/>
          <w:szCs w:val="28"/>
        </w:rPr>
        <w:t xml:space="preserve">гимназия </w:t>
      </w:r>
      <w:proofErr w:type="spellStart"/>
      <w:r w:rsidRPr="00326BA5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326BA5">
        <w:rPr>
          <w:rFonts w:ascii="Times New Roman" w:hAnsi="Times New Roman" w:cs="Times New Roman"/>
          <w:sz w:val="28"/>
          <w:szCs w:val="28"/>
        </w:rPr>
        <w:t xml:space="preserve"> 1 в Минске.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6BA5" w:rsidRPr="00326BA5" w:rsidRDefault="00326BA5" w:rsidP="00326BA5">
      <w:pPr>
        <w:rPr>
          <w:rFonts w:ascii="Times New Roman" w:hAnsi="Times New Roman" w:cs="Times New Roman"/>
          <w:b/>
          <w:sz w:val="28"/>
          <w:szCs w:val="28"/>
        </w:rPr>
      </w:pPr>
      <w:r w:rsidRPr="00326BA5">
        <w:rPr>
          <w:rFonts w:ascii="Times New Roman" w:hAnsi="Times New Roman" w:cs="Times New Roman"/>
          <w:b/>
          <w:sz w:val="28"/>
          <w:szCs w:val="28"/>
        </w:rPr>
        <w:t>Последователи Ф. Скорины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 w:rsidRPr="00326BA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6BA5">
        <w:rPr>
          <w:rFonts w:ascii="Times New Roman" w:hAnsi="Times New Roman" w:cs="Times New Roman"/>
          <w:sz w:val="28"/>
          <w:szCs w:val="28"/>
        </w:rPr>
        <w:t>Сымон</w:t>
      </w:r>
      <w:proofErr w:type="spellEnd"/>
      <w:r w:rsidRPr="00326B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6BA5">
        <w:rPr>
          <w:rFonts w:ascii="Times New Roman" w:hAnsi="Times New Roman" w:cs="Times New Roman"/>
          <w:sz w:val="28"/>
          <w:szCs w:val="28"/>
        </w:rPr>
        <w:t>Будный</w:t>
      </w:r>
      <w:proofErr w:type="spellEnd"/>
      <w:r w:rsidRPr="00326BA5">
        <w:rPr>
          <w:rFonts w:ascii="Times New Roman" w:hAnsi="Times New Roman" w:cs="Times New Roman"/>
          <w:sz w:val="28"/>
          <w:szCs w:val="28"/>
        </w:rPr>
        <w:t xml:space="preserve"> – основатель </w:t>
      </w:r>
      <w:proofErr w:type="spellStart"/>
      <w:r w:rsidRPr="00326BA5">
        <w:rPr>
          <w:rFonts w:ascii="Times New Roman" w:hAnsi="Times New Roman" w:cs="Times New Roman"/>
          <w:sz w:val="28"/>
          <w:szCs w:val="28"/>
        </w:rPr>
        <w:t>Несвижской</w:t>
      </w:r>
      <w:proofErr w:type="spellEnd"/>
      <w:r w:rsidRPr="00326BA5">
        <w:rPr>
          <w:rFonts w:ascii="Times New Roman" w:hAnsi="Times New Roman" w:cs="Times New Roman"/>
          <w:sz w:val="28"/>
          <w:szCs w:val="28"/>
        </w:rPr>
        <w:t xml:space="preserve"> типографии, издал знаменитый «Катехизис» и книгу «Об оправдании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 w:rsidRPr="00326BA5">
        <w:rPr>
          <w:rFonts w:ascii="Times New Roman" w:hAnsi="Times New Roman" w:cs="Times New Roman"/>
          <w:sz w:val="28"/>
          <w:szCs w:val="28"/>
        </w:rPr>
        <w:t>грешного человека перед Богом»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 w:rsidRPr="00326BA5">
        <w:rPr>
          <w:rFonts w:ascii="Times New Roman" w:hAnsi="Times New Roman" w:cs="Times New Roman"/>
          <w:sz w:val="28"/>
          <w:szCs w:val="28"/>
        </w:rPr>
        <w:t>- Василий Тяпинский – в 1570-е гг. перевел и издал «Евангелие» на двух языках: церковнославянском и белорусском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 w:rsidRPr="00326BA5">
        <w:rPr>
          <w:rFonts w:ascii="Times New Roman" w:hAnsi="Times New Roman" w:cs="Times New Roman"/>
          <w:sz w:val="28"/>
          <w:szCs w:val="28"/>
        </w:rPr>
        <w:t xml:space="preserve">- Иван Федоров – уроженец ВКЛ, который в Москве издал </w:t>
      </w:r>
      <w:proofErr w:type="gramStart"/>
      <w:r w:rsidRPr="00326BA5">
        <w:rPr>
          <w:rFonts w:ascii="Times New Roman" w:hAnsi="Times New Roman" w:cs="Times New Roman"/>
          <w:sz w:val="28"/>
          <w:szCs w:val="28"/>
        </w:rPr>
        <w:t>первую</w:t>
      </w:r>
      <w:proofErr w:type="gramEnd"/>
      <w:r w:rsidRPr="00326BA5">
        <w:rPr>
          <w:rFonts w:ascii="Times New Roman" w:hAnsi="Times New Roman" w:cs="Times New Roman"/>
          <w:sz w:val="28"/>
          <w:szCs w:val="28"/>
        </w:rPr>
        <w:t xml:space="preserve"> точно датированную русскую печатную книгу —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 w:rsidRPr="00326BA5">
        <w:rPr>
          <w:rFonts w:ascii="Times New Roman" w:hAnsi="Times New Roman" w:cs="Times New Roman"/>
          <w:sz w:val="28"/>
          <w:szCs w:val="28"/>
        </w:rPr>
        <w:t>«Апостол» (1564)</w:t>
      </w:r>
    </w:p>
    <w:p w:rsidR="00326BA5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 w:rsidRPr="00326BA5">
        <w:rPr>
          <w:rFonts w:ascii="Times New Roman" w:hAnsi="Times New Roman" w:cs="Times New Roman"/>
          <w:sz w:val="28"/>
          <w:szCs w:val="28"/>
        </w:rPr>
        <w:t xml:space="preserve">- Пётр </w:t>
      </w:r>
      <w:proofErr w:type="spellStart"/>
      <w:r w:rsidRPr="00326BA5">
        <w:rPr>
          <w:rFonts w:ascii="Times New Roman" w:hAnsi="Times New Roman" w:cs="Times New Roman"/>
          <w:sz w:val="28"/>
          <w:szCs w:val="28"/>
        </w:rPr>
        <w:t>Мстиславец</w:t>
      </w:r>
      <w:proofErr w:type="spellEnd"/>
      <w:r w:rsidRPr="00326BA5">
        <w:rPr>
          <w:rFonts w:ascii="Times New Roman" w:hAnsi="Times New Roman" w:cs="Times New Roman"/>
          <w:sz w:val="28"/>
          <w:szCs w:val="28"/>
        </w:rPr>
        <w:t xml:space="preserve"> – уроженец ВКЛ, открыл в Вильно знаменитую типографию, в которой были изданы Статут ВКЛ</w:t>
      </w:r>
    </w:p>
    <w:p w:rsidR="00684838" w:rsidRPr="00326BA5" w:rsidRDefault="00326BA5" w:rsidP="00326BA5">
      <w:pPr>
        <w:rPr>
          <w:rFonts w:ascii="Times New Roman" w:hAnsi="Times New Roman" w:cs="Times New Roman"/>
          <w:sz w:val="28"/>
          <w:szCs w:val="28"/>
        </w:rPr>
      </w:pPr>
      <w:r w:rsidRPr="00326BA5">
        <w:rPr>
          <w:rFonts w:ascii="Times New Roman" w:hAnsi="Times New Roman" w:cs="Times New Roman"/>
          <w:sz w:val="28"/>
          <w:szCs w:val="28"/>
        </w:rPr>
        <w:t>1588 г., а также «Евангелие» и «Псалтырь».</w:t>
      </w:r>
    </w:p>
    <w:sectPr w:rsidR="00684838" w:rsidRPr="0032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BA5"/>
    <w:rsid w:val="00326BA5"/>
    <w:rsid w:val="0068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2022-11-01T16:37:00Z</dcterms:created>
  <dcterms:modified xsi:type="dcterms:W3CDTF">2022-11-01T16:40:00Z</dcterms:modified>
</cp:coreProperties>
</file>