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79F348" w14:textId="77777777" w:rsidR="00107D55" w:rsidRPr="00107D55" w:rsidRDefault="00107D55" w:rsidP="00107D55">
      <w:pPr>
        <w:ind w:firstLine="0"/>
        <w:jc w:val="center"/>
        <w:rPr>
          <w:rFonts w:eastAsia="Times New Roman" w:cs="Times New Roman"/>
          <w:color w:val="000000"/>
        </w:rPr>
      </w:pPr>
      <w:r w:rsidRPr="00107D55">
        <w:rPr>
          <w:rFonts w:eastAsia="Times New Roman" w:cs="Times New Roman"/>
          <w:b/>
          <w:bCs/>
          <w:color w:val="000000"/>
          <w:bdr w:val="none" w:sz="0" w:space="0" w:color="auto" w:frame="1"/>
        </w:rPr>
        <w:t>§ 16. Борьба с внешними завоевателями</w:t>
      </w:r>
    </w:p>
    <w:p w14:paraId="22BFF4FE" w14:textId="77777777" w:rsidR="00107D55" w:rsidRDefault="00107D55" w:rsidP="00107D55">
      <w:pPr>
        <w:ind w:firstLine="0"/>
        <w:jc w:val="left"/>
        <w:rPr>
          <w:rFonts w:eastAsia="Times New Roman" w:cs="Times New Roman"/>
          <w:b/>
          <w:bCs/>
          <w:color w:val="000000"/>
        </w:rPr>
      </w:pPr>
    </w:p>
    <w:p w14:paraId="5276C861" w14:textId="211E4EC1" w:rsidR="00107D55" w:rsidRPr="00107D55" w:rsidRDefault="00107D55" w:rsidP="00107D55">
      <w:pPr>
        <w:ind w:firstLine="0"/>
        <w:jc w:val="left"/>
        <w:rPr>
          <w:rFonts w:eastAsia="Times New Roman" w:cs="Times New Roman"/>
          <w:color w:val="000000"/>
        </w:rPr>
      </w:pPr>
      <w:r w:rsidRPr="00107D55">
        <w:rPr>
          <w:rFonts w:eastAsia="Times New Roman" w:cs="Times New Roman"/>
          <w:b/>
          <w:bCs/>
          <w:color w:val="000000"/>
        </w:rPr>
        <w:t>1. Борьба Древней Руси с кочевыми племенами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Опасное соседство</w:t>
      </w:r>
      <w:r w:rsidRPr="00107D55">
        <w:rPr>
          <w:rFonts w:eastAsia="Times New Roman" w:cs="Times New Roman"/>
          <w:color w:val="000000"/>
        </w:rPr>
        <w:br/>
        <w:t xml:space="preserve">Древняя Русь, включая белорусские земли, находилась в опасном соседстве с Великой Степью. В Северном Причерноморье жили кочевые народы: </w:t>
      </w:r>
      <w:r w:rsidRPr="00107D55">
        <w:rPr>
          <w:rFonts w:eastAsia="Times New Roman" w:cs="Times New Roman"/>
          <w:b/>
          <w:bCs/>
          <w:color w:val="000000"/>
        </w:rPr>
        <w:t>хазары</w:t>
      </w:r>
      <w:r w:rsidRPr="00107D55">
        <w:rPr>
          <w:rFonts w:eastAsia="Times New Roman" w:cs="Times New Roman"/>
          <w:color w:val="000000"/>
        </w:rPr>
        <w:t xml:space="preserve">, </w:t>
      </w:r>
      <w:r w:rsidRPr="00107D55">
        <w:rPr>
          <w:rFonts w:eastAsia="Times New Roman" w:cs="Times New Roman"/>
          <w:b/>
          <w:bCs/>
          <w:color w:val="000000"/>
        </w:rPr>
        <w:t>венгры</w:t>
      </w:r>
      <w:r w:rsidRPr="00107D55">
        <w:rPr>
          <w:rFonts w:eastAsia="Times New Roman" w:cs="Times New Roman"/>
          <w:color w:val="000000"/>
        </w:rPr>
        <w:t xml:space="preserve">, </w:t>
      </w:r>
      <w:r w:rsidRPr="00107D55">
        <w:rPr>
          <w:rFonts w:eastAsia="Times New Roman" w:cs="Times New Roman"/>
          <w:b/>
          <w:bCs/>
          <w:color w:val="000000"/>
        </w:rPr>
        <w:t>печенеги</w:t>
      </w:r>
      <w:r w:rsidRPr="00107D55">
        <w:rPr>
          <w:rFonts w:eastAsia="Times New Roman" w:cs="Times New Roman"/>
          <w:color w:val="000000"/>
        </w:rPr>
        <w:t xml:space="preserve">,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торки</w:t>
      </w:r>
      <w:proofErr w:type="spellEnd"/>
      <w:r w:rsidRPr="00107D55">
        <w:rPr>
          <w:rFonts w:eastAsia="Times New Roman" w:cs="Times New Roman"/>
          <w:color w:val="000000"/>
        </w:rPr>
        <w:t xml:space="preserve"> и </w:t>
      </w:r>
      <w:r w:rsidRPr="00107D55">
        <w:rPr>
          <w:rFonts w:eastAsia="Times New Roman" w:cs="Times New Roman"/>
          <w:b/>
          <w:bCs/>
          <w:color w:val="000000"/>
        </w:rPr>
        <w:t>половцы</w:t>
      </w:r>
      <w:r w:rsidRPr="00107D55">
        <w:rPr>
          <w:rFonts w:eastAsia="Times New Roman" w:cs="Times New Roman"/>
          <w:color w:val="000000"/>
        </w:rPr>
        <w:t>. Основным их занятием было скотоводство.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Причины набегов:</w:t>
      </w:r>
      <w:r w:rsidRPr="00107D55">
        <w:rPr>
          <w:rFonts w:eastAsia="Times New Roman" w:cs="Times New Roman"/>
          <w:color w:val="000000"/>
        </w:rPr>
        <w:br/>
        <w:t>·       Засуха приводила к нехватке кормов для скота</w:t>
      </w:r>
      <w:r w:rsidRPr="00107D55">
        <w:rPr>
          <w:rFonts w:eastAsia="Times New Roman" w:cs="Times New Roman"/>
          <w:color w:val="000000"/>
        </w:rPr>
        <w:br/>
        <w:t>·       Кочевники искали новые пастбища</w:t>
      </w:r>
      <w:r w:rsidRPr="00107D55">
        <w:rPr>
          <w:rFonts w:eastAsia="Times New Roman" w:cs="Times New Roman"/>
          <w:color w:val="000000"/>
        </w:rPr>
        <w:br/>
        <w:t>·       Грабительские набеги пополняли их богатства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 xml:space="preserve">Борьба с печенегами и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торками</w:t>
      </w:r>
      <w:proofErr w:type="spellEnd"/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X век</w:t>
      </w:r>
      <w:r w:rsidRPr="00107D55">
        <w:rPr>
          <w:rFonts w:eastAsia="Times New Roman" w:cs="Times New Roman"/>
          <w:color w:val="000000"/>
        </w:rPr>
        <w:t xml:space="preserve"> - печенеги заняли причерноморские степи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Полтора столетия</w:t>
      </w:r>
      <w:r w:rsidRPr="00107D55">
        <w:rPr>
          <w:rFonts w:eastAsia="Times New Roman" w:cs="Times New Roman"/>
          <w:color w:val="000000"/>
        </w:rPr>
        <w:t xml:space="preserve"> - длилась напряженная борьба</w:t>
      </w:r>
      <w:r w:rsidRPr="00107D55">
        <w:rPr>
          <w:rFonts w:eastAsia="Times New Roman" w:cs="Times New Roman"/>
          <w:color w:val="000000"/>
        </w:rPr>
        <w:br/>
        <w:t xml:space="preserve">·       При </w:t>
      </w:r>
      <w:r w:rsidRPr="00107D55">
        <w:rPr>
          <w:rFonts w:eastAsia="Times New Roman" w:cs="Times New Roman"/>
          <w:b/>
          <w:bCs/>
          <w:color w:val="000000"/>
        </w:rPr>
        <w:t>Ярославе Мудром</w:t>
      </w:r>
      <w:r w:rsidRPr="00107D55">
        <w:rPr>
          <w:rFonts w:eastAsia="Times New Roman" w:cs="Times New Roman"/>
          <w:color w:val="000000"/>
        </w:rPr>
        <w:t xml:space="preserve"> печенегов разгромили, они ушли к Дунаю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Торки</w:t>
      </w:r>
      <w:r w:rsidRPr="00107D55">
        <w:rPr>
          <w:rFonts w:eastAsia="Times New Roman" w:cs="Times New Roman"/>
          <w:color w:val="000000"/>
        </w:rPr>
        <w:t xml:space="preserve"> появились после печенегов, но были быстро отражены объединенными усилиями русских князей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Набеги половцев</w:t>
      </w:r>
      <w:r w:rsidRPr="00107D55">
        <w:rPr>
          <w:rFonts w:eastAsia="Times New Roman" w:cs="Times New Roman"/>
          <w:color w:val="000000"/>
        </w:rPr>
        <w:br/>
        <w:t xml:space="preserve">·       С </w:t>
      </w:r>
      <w:r w:rsidRPr="00107D55">
        <w:rPr>
          <w:rFonts w:eastAsia="Times New Roman" w:cs="Times New Roman"/>
          <w:b/>
          <w:bCs/>
          <w:color w:val="000000"/>
        </w:rPr>
        <w:t>середины XI века</w:t>
      </w:r>
      <w:r w:rsidRPr="00107D55">
        <w:rPr>
          <w:rFonts w:eastAsia="Times New Roman" w:cs="Times New Roman"/>
          <w:color w:val="000000"/>
        </w:rPr>
        <w:t xml:space="preserve"> половцы стали серьезной угрозой</w:t>
      </w:r>
      <w:r w:rsidRPr="00107D55">
        <w:rPr>
          <w:rFonts w:eastAsia="Times New Roman" w:cs="Times New Roman"/>
          <w:color w:val="000000"/>
        </w:rPr>
        <w:br/>
        <w:t xml:space="preserve">·       Совершали </w:t>
      </w:r>
      <w:r w:rsidRPr="00107D55">
        <w:rPr>
          <w:rFonts w:eastAsia="Times New Roman" w:cs="Times New Roman"/>
          <w:b/>
          <w:bCs/>
          <w:color w:val="000000"/>
        </w:rPr>
        <w:t>ежегодные набеги</w:t>
      </w:r>
      <w:r w:rsidRPr="00107D55">
        <w:rPr>
          <w:rFonts w:eastAsia="Times New Roman" w:cs="Times New Roman"/>
          <w:color w:val="000000"/>
        </w:rPr>
        <w:br/>
        <w:t>·       Разоряли села и города</w:t>
      </w:r>
      <w:r w:rsidRPr="00107D55">
        <w:rPr>
          <w:rFonts w:eastAsia="Times New Roman" w:cs="Times New Roman"/>
          <w:color w:val="000000"/>
        </w:rPr>
        <w:br/>
        <w:t>·       Перекрывали торговые пути</w:t>
      </w:r>
      <w:r w:rsidRPr="00107D55">
        <w:rPr>
          <w:rFonts w:eastAsia="Times New Roman" w:cs="Times New Roman"/>
          <w:color w:val="000000"/>
        </w:rPr>
        <w:br/>
        <w:t>·       Участвовали в междоусобицах князей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Объединенная борьба: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Начало XII века</w:t>
      </w:r>
      <w:r w:rsidRPr="00107D55">
        <w:rPr>
          <w:rFonts w:eastAsia="Times New Roman" w:cs="Times New Roman"/>
          <w:color w:val="000000"/>
        </w:rPr>
        <w:t xml:space="preserve"> - князья объединились против степняков</w:t>
      </w:r>
      <w:r w:rsidRPr="00107D55">
        <w:rPr>
          <w:rFonts w:eastAsia="Times New Roman" w:cs="Times New Roman"/>
          <w:color w:val="000000"/>
        </w:rPr>
        <w:br/>
        <w:t xml:space="preserve">·       Инициатор - киевский князь </w:t>
      </w:r>
      <w:r w:rsidRPr="00107D55">
        <w:rPr>
          <w:rFonts w:eastAsia="Times New Roman" w:cs="Times New Roman"/>
          <w:b/>
          <w:bCs/>
          <w:color w:val="000000"/>
        </w:rPr>
        <w:t>Владимир Мономах</w:t>
      </w:r>
      <w:r w:rsidRPr="00107D55">
        <w:rPr>
          <w:rFonts w:eastAsia="Times New Roman" w:cs="Times New Roman"/>
          <w:color w:val="000000"/>
        </w:rPr>
        <w:br/>
        <w:t xml:space="preserve">·       Враги были отброшены, но в </w:t>
      </w:r>
      <w:r w:rsidRPr="00107D55">
        <w:rPr>
          <w:rFonts w:eastAsia="Times New Roman" w:cs="Times New Roman"/>
          <w:b/>
          <w:bCs/>
          <w:color w:val="000000"/>
        </w:rPr>
        <w:t>70-е годы XII века</w:t>
      </w:r>
      <w:r w:rsidRPr="00107D55">
        <w:rPr>
          <w:rFonts w:eastAsia="Times New Roman" w:cs="Times New Roman"/>
          <w:color w:val="000000"/>
        </w:rPr>
        <w:t xml:space="preserve"> возобновили набеги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1185 год</w:t>
      </w:r>
      <w:r w:rsidRPr="00107D55">
        <w:rPr>
          <w:rFonts w:eastAsia="Times New Roman" w:cs="Times New Roman"/>
          <w:color w:val="000000"/>
        </w:rPr>
        <w:t xml:space="preserve"> - неудачный поход князя </w:t>
      </w:r>
      <w:r w:rsidRPr="00107D55">
        <w:rPr>
          <w:rFonts w:eastAsia="Times New Roman" w:cs="Times New Roman"/>
          <w:b/>
          <w:bCs/>
          <w:color w:val="000000"/>
        </w:rPr>
        <w:t xml:space="preserve">Игоря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Святославича</w:t>
      </w:r>
      <w:proofErr w:type="spellEnd"/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Полоцкие князья в войнах с кочевниками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1060 год</w:t>
      </w:r>
      <w:r w:rsidRPr="00107D55">
        <w:rPr>
          <w:rFonts w:eastAsia="Times New Roman" w:cs="Times New Roman"/>
          <w:color w:val="000000"/>
        </w:rPr>
        <w:t xml:space="preserve"> - полоцкий князь </w:t>
      </w:r>
      <w:r w:rsidRPr="00107D55">
        <w:rPr>
          <w:rFonts w:eastAsia="Times New Roman" w:cs="Times New Roman"/>
          <w:b/>
          <w:bCs/>
          <w:color w:val="000000"/>
        </w:rPr>
        <w:t xml:space="preserve">Всеслав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Брячиславич</w:t>
      </w:r>
      <w:proofErr w:type="spellEnd"/>
      <w:r w:rsidRPr="00107D55">
        <w:rPr>
          <w:rFonts w:eastAsia="Times New Roman" w:cs="Times New Roman"/>
          <w:color w:val="000000"/>
        </w:rPr>
        <w:t xml:space="preserve"> участвовал в походе против </w:t>
      </w:r>
      <w:proofErr w:type="spellStart"/>
      <w:r w:rsidRPr="00107D55">
        <w:rPr>
          <w:rFonts w:eastAsia="Times New Roman" w:cs="Times New Roman"/>
          <w:color w:val="000000"/>
        </w:rPr>
        <w:t>торков</w:t>
      </w:r>
      <w:proofErr w:type="spellEnd"/>
      <w:r w:rsidRPr="00107D55">
        <w:rPr>
          <w:rFonts w:eastAsia="Times New Roman" w:cs="Times New Roman"/>
          <w:color w:val="000000"/>
        </w:rPr>
        <w:br/>
        <w:t xml:space="preserve">·       Постоянные участники походов против половцев -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туровские</w:t>
      </w:r>
      <w:proofErr w:type="spellEnd"/>
      <w:r w:rsidRPr="00107D55">
        <w:rPr>
          <w:rFonts w:eastAsia="Times New Roman" w:cs="Times New Roman"/>
          <w:b/>
          <w:bCs/>
          <w:color w:val="000000"/>
        </w:rPr>
        <w:t xml:space="preserve"> князья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2. Монгольское нашествие на Восточную Европу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Начало нашествия</w:t>
      </w:r>
      <w:r w:rsidRPr="00107D55">
        <w:rPr>
          <w:rFonts w:eastAsia="Times New Roman" w:cs="Times New Roman"/>
          <w:color w:val="000000"/>
        </w:rPr>
        <w:br/>
        <w:t xml:space="preserve">В первой половине </w:t>
      </w:r>
      <w:r w:rsidRPr="00107D55">
        <w:rPr>
          <w:rFonts w:eastAsia="Times New Roman" w:cs="Times New Roman"/>
          <w:b/>
          <w:bCs/>
          <w:color w:val="000000"/>
        </w:rPr>
        <w:t>XIII века</w:t>
      </w:r>
      <w:r w:rsidRPr="00107D55">
        <w:rPr>
          <w:rFonts w:eastAsia="Times New Roman" w:cs="Times New Roman"/>
          <w:color w:val="000000"/>
        </w:rPr>
        <w:t xml:space="preserve"> появились новые завоеватели - </w:t>
      </w:r>
      <w:r w:rsidRPr="00107D55">
        <w:rPr>
          <w:rFonts w:eastAsia="Times New Roman" w:cs="Times New Roman"/>
          <w:b/>
          <w:bCs/>
          <w:color w:val="000000"/>
        </w:rPr>
        <w:t>монголы</w:t>
      </w:r>
      <w:r w:rsidRPr="00107D55">
        <w:rPr>
          <w:rFonts w:eastAsia="Times New Roman" w:cs="Times New Roman"/>
          <w:color w:val="000000"/>
        </w:rPr>
        <w:t xml:space="preserve"> (их также называли татарами). Объединенные </w:t>
      </w:r>
      <w:r w:rsidRPr="00107D55">
        <w:rPr>
          <w:rFonts w:eastAsia="Times New Roman" w:cs="Times New Roman"/>
          <w:b/>
          <w:bCs/>
          <w:color w:val="000000"/>
        </w:rPr>
        <w:t>Чингисханом</w:t>
      </w:r>
      <w:r w:rsidRPr="00107D55">
        <w:rPr>
          <w:rFonts w:eastAsia="Times New Roman" w:cs="Times New Roman"/>
          <w:color w:val="000000"/>
        </w:rPr>
        <w:t xml:space="preserve"> (умер в 1227 г.), они создали могущественное государство.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Хронология нашествия на Русь: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1237 год</w:t>
      </w:r>
      <w:r w:rsidRPr="00107D55">
        <w:rPr>
          <w:rFonts w:eastAsia="Times New Roman" w:cs="Times New Roman"/>
          <w:color w:val="000000"/>
        </w:rPr>
        <w:t xml:space="preserve"> - начало с нападения на Рязанское княжество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1237-1241 годы</w:t>
      </w:r>
      <w:r w:rsidRPr="00107D55">
        <w:rPr>
          <w:rFonts w:eastAsia="Times New Roman" w:cs="Times New Roman"/>
          <w:color w:val="000000"/>
        </w:rPr>
        <w:t xml:space="preserve"> - хан </w:t>
      </w:r>
      <w:r w:rsidRPr="00107D55">
        <w:rPr>
          <w:rFonts w:eastAsia="Times New Roman" w:cs="Times New Roman"/>
          <w:b/>
          <w:bCs/>
          <w:color w:val="000000"/>
        </w:rPr>
        <w:t>Батый</w:t>
      </w:r>
      <w:r w:rsidRPr="00107D55">
        <w:rPr>
          <w:rFonts w:eastAsia="Times New Roman" w:cs="Times New Roman"/>
          <w:color w:val="000000"/>
        </w:rPr>
        <w:t xml:space="preserve"> захватил крупнейшие города Руси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Территория Беларуси во время нашествия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Не пострадали:</w:t>
      </w:r>
      <w:r w:rsidRPr="00107D55">
        <w:rPr>
          <w:rFonts w:eastAsia="Times New Roman" w:cs="Times New Roman"/>
          <w:color w:val="000000"/>
        </w:rPr>
        <w:br/>
        <w:t>·       Новгородская земля</w:t>
      </w:r>
      <w:r w:rsidRPr="00107D55">
        <w:rPr>
          <w:rFonts w:eastAsia="Times New Roman" w:cs="Times New Roman"/>
          <w:color w:val="000000"/>
        </w:rPr>
        <w:br/>
        <w:t>·       Полоцкое княжество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proofErr w:type="spellStart"/>
      <w:r w:rsidRPr="00107D55">
        <w:rPr>
          <w:rFonts w:eastAsia="Times New Roman" w:cs="Times New Roman"/>
          <w:color w:val="000000"/>
        </w:rPr>
        <w:t>Туровское</w:t>
      </w:r>
      <w:proofErr w:type="spellEnd"/>
      <w:r w:rsidRPr="00107D55">
        <w:rPr>
          <w:rFonts w:eastAsia="Times New Roman" w:cs="Times New Roman"/>
          <w:color w:val="000000"/>
        </w:rPr>
        <w:t xml:space="preserve"> княжество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proofErr w:type="spellStart"/>
      <w:r w:rsidRPr="00107D55">
        <w:rPr>
          <w:rFonts w:eastAsia="Times New Roman" w:cs="Times New Roman"/>
          <w:color w:val="000000"/>
        </w:rPr>
        <w:t>Новогородское</w:t>
      </w:r>
      <w:proofErr w:type="spellEnd"/>
      <w:r w:rsidRPr="00107D55">
        <w:rPr>
          <w:rFonts w:eastAsia="Times New Roman" w:cs="Times New Roman"/>
          <w:color w:val="000000"/>
        </w:rPr>
        <w:t xml:space="preserve"> княжество</w:t>
      </w:r>
      <w:r w:rsidRPr="00107D55">
        <w:rPr>
          <w:rFonts w:eastAsia="Times New Roman" w:cs="Times New Roman"/>
          <w:color w:val="000000"/>
        </w:rPr>
        <w:br/>
        <w:t>·       Большая часть Смоленского княжества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Пострадали: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Гомель</w:t>
      </w:r>
      <w:r w:rsidRPr="00107D55">
        <w:rPr>
          <w:rFonts w:eastAsia="Times New Roman" w:cs="Times New Roman"/>
          <w:color w:val="000000"/>
        </w:rPr>
        <w:t xml:space="preserve"> и </w:t>
      </w:r>
      <w:r w:rsidRPr="00107D55">
        <w:rPr>
          <w:rFonts w:eastAsia="Times New Roman" w:cs="Times New Roman"/>
          <w:b/>
          <w:bCs/>
          <w:color w:val="000000"/>
        </w:rPr>
        <w:t>Могилев</w:t>
      </w:r>
      <w:r w:rsidRPr="00107D55">
        <w:rPr>
          <w:rFonts w:eastAsia="Times New Roman" w:cs="Times New Roman"/>
          <w:color w:val="000000"/>
        </w:rPr>
        <w:t xml:space="preserve"> (доказано археологически)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Берестье</w:t>
      </w:r>
      <w:proofErr w:type="spellEnd"/>
      <w:r w:rsidRPr="00107D55">
        <w:rPr>
          <w:rFonts w:eastAsia="Times New Roman" w:cs="Times New Roman"/>
          <w:color w:val="000000"/>
        </w:rPr>
        <w:t xml:space="preserve"> (свидетельства в </w:t>
      </w:r>
      <w:proofErr w:type="spellStart"/>
      <w:r w:rsidRPr="00107D55">
        <w:rPr>
          <w:rFonts w:eastAsia="Times New Roman" w:cs="Times New Roman"/>
          <w:color w:val="000000"/>
        </w:rPr>
        <w:t>Ипатьевской</w:t>
      </w:r>
      <w:proofErr w:type="spellEnd"/>
      <w:r w:rsidRPr="00107D55">
        <w:rPr>
          <w:rFonts w:eastAsia="Times New Roman" w:cs="Times New Roman"/>
          <w:color w:val="000000"/>
        </w:rPr>
        <w:t xml:space="preserve"> летописи)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 xml:space="preserve">Причины частичного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избежания</w:t>
      </w:r>
      <w:proofErr w:type="spellEnd"/>
      <w:r w:rsidRPr="00107D55">
        <w:rPr>
          <w:rFonts w:eastAsia="Times New Roman" w:cs="Times New Roman"/>
          <w:b/>
          <w:bCs/>
          <w:color w:val="000000"/>
        </w:rPr>
        <w:t xml:space="preserve"> нашествия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Версии историков:</w:t>
      </w:r>
      <w:r w:rsidRPr="00107D55">
        <w:rPr>
          <w:rFonts w:eastAsia="Times New Roman" w:cs="Times New Roman"/>
          <w:color w:val="000000"/>
        </w:rPr>
        <w:br/>
        <w:t>1.    Монголы были ослаблены предшествующими походами</w:t>
      </w:r>
      <w:r w:rsidRPr="00107D55">
        <w:rPr>
          <w:rFonts w:eastAsia="Times New Roman" w:cs="Times New Roman"/>
          <w:color w:val="000000"/>
        </w:rPr>
        <w:br/>
        <w:t>2.    Не желали идти в белорусские леса и болота</w:t>
      </w:r>
      <w:r w:rsidRPr="00107D55">
        <w:rPr>
          <w:rFonts w:eastAsia="Times New Roman" w:cs="Times New Roman"/>
          <w:color w:val="000000"/>
        </w:rPr>
        <w:br/>
        <w:t>3.    Поход на Русь был вспомогательным для обеспечения безопасности правого фланга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lastRenderedPageBreak/>
        <w:t>Последствия нашествия</w:t>
      </w:r>
      <w:r w:rsidRPr="00107D55">
        <w:rPr>
          <w:rFonts w:eastAsia="Times New Roman" w:cs="Times New Roman"/>
          <w:color w:val="000000"/>
        </w:rPr>
        <w:br/>
        <w:t xml:space="preserve">·       Разоренные земли попали в зависимость от </w:t>
      </w:r>
      <w:r w:rsidRPr="00107D55">
        <w:rPr>
          <w:rFonts w:eastAsia="Times New Roman" w:cs="Times New Roman"/>
          <w:b/>
          <w:bCs/>
          <w:color w:val="000000"/>
        </w:rPr>
        <w:t>Золотой Орды</w:t>
      </w:r>
      <w:r w:rsidRPr="00107D55">
        <w:rPr>
          <w:rFonts w:eastAsia="Times New Roman" w:cs="Times New Roman"/>
          <w:color w:val="000000"/>
        </w:rPr>
        <w:br/>
        <w:t>·       Гибель большинства князей и дружинников</w:t>
      </w:r>
      <w:r w:rsidRPr="00107D55">
        <w:rPr>
          <w:rFonts w:eastAsia="Times New Roman" w:cs="Times New Roman"/>
          <w:color w:val="000000"/>
        </w:rPr>
        <w:br/>
        <w:t>·       Деформация развития феодальных отношений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3. Ордынское иго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Территории под игом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Подчинялись Орде:</w:t>
      </w:r>
      <w:r w:rsidRPr="00107D55">
        <w:rPr>
          <w:rFonts w:eastAsia="Times New Roman" w:cs="Times New Roman"/>
          <w:color w:val="000000"/>
        </w:rPr>
        <w:br/>
        <w:t>·       Южная часть современной Беларуси в составе Киевского княжества (Мозырь, Брагин)</w:t>
      </w:r>
      <w:r w:rsidRPr="00107D55">
        <w:rPr>
          <w:rFonts w:eastAsia="Times New Roman" w:cs="Times New Roman"/>
          <w:color w:val="000000"/>
        </w:rPr>
        <w:br/>
        <w:t xml:space="preserve">·       Земли в составе Черниговского княжества (Слуцк, </w:t>
      </w:r>
      <w:proofErr w:type="spellStart"/>
      <w:r w:rsidRPr="00107D55">
        <w:rPr>
          <w:rFonts w:eastAsia="Times New Roman" w:cs="Times New Roman"/>
          <w:color w:val="000000"/>
        </w:rPr>
        <w:t>Клецк</w:t>
      </w:r>
      <w:proofErr w:type="spellEnd"/>
      <w:r w:rsidRPr="00107D55">
        <w:rPr>
          <w:rFonts w:eastAsia="Times New Roman" w:cs="Times New Roman"/>
          <w:color w:val="000000"/>
        </w:rPr>
        <w:t>, Речица, Рогачев, Гомель)</w:t>
      </w:r>
      <w:r w:rsidRPr="00107D55">
        <w:rPr>
          <w:rFonts w:eastAsia="Times New Roman" w:cs="Times New Roman"/>
          <w:color w:val="000000"/>
        </w:rPr>
        <w:br/>
        <w:t xml:space="preserve">·       Временно - Смоленская земля с белорусскими городами (Витебск, Орша, Копысь, Мстиславль, Кричев, </w:t>
      </w:r>
      <w:proofErr w:type="spellStart"/>
      <w:r w:rsidRPr="00107D55">
        <w:rPr>
          <w:rFonts w:eastAsia="Times New Roman" w:cs="Times New Roman"/>
          <w:color w:val="000000"/>
        </w:rPr>
        <w:t>Пропойск</w:t>
      </w:r>
      <w:proofErr w:type="spellEnd"/>
      <w:r w:rsidRPr="00107D55">
        <w:rPr>
          <w:rFonts w:eastAsia="Times New Roman" w:cs="Times New Roman"/>
          <w:color w:val="000000"/>
        </w:rPr>
        <w:t>)</w:t>
      </w:r>
      <w:r w:rsidRPr="00107D55">
        <w:rPr>
          <w:rFonts w:eastAsia="Times New Roman" w:cs="Times New Roman"/>
          <w:color w:val="000000"/>
        </w:rPr>
        <w:br/>
        <w:t>·       Турово-</w:t>
      </w:r>
      <w:proofErr w:type="spellStart"/>
      <w:r w:rsidRPr="00107D55">
        <w:rPr>
          <w:rFonts w:eastAsia="Times New Roman" w:cs="Times New Roman"/>
          <w:color w:val="000000"/>
        </w:rPr>
        <w:t>Пинская</w:t>
      </w:r>
      <w:proofErr w:type="spellEnd"/>
      <w:r w:rsidRPr="00107D55">
        <w:rPr>
          <w:rFonts w:eastAsia="Times New Roman" w:cs="Times New Roman"/>
          <w:color w:val="000000"/>
        </w:rPr>
        <w:t xml:space="preserve"> земля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Иго выражалось в:</w:t>
      </w:r>
      <w:r w:rsidRPr="00107D55">
        <w:rPr>
          <w:rFonts w:eastAsia="Times New Roman" w:cs="Times New Roman"/>
          <w:color w:val="000000"/>
        </w:rPr>
        <w:br/>
        <w:t xml:space="preserve">·       Необходимости получения </w:t>
      </w:r>
      <w:r w:rsidRPr="00107D55">
        <w:rPr>
          <w:rFonts w:eastAsia="Times New Roman" w:cs="Times New Roman"/>
          <w:b/>
          <w:bCs/>
          <w:color w:val="000000"/>
        </w:rPr>
        <w:t>ярлыков</w:t>
      </w:r>
      <w:r w:rsidRPr="00107D55">
        <w:rPr>
          <w:rFonts w:eastAsia="Times New Roman" w:cs="Times New Roman"/>
          <w:color w:val="000000"/>
        </w:rPr>
        <w:t xml:space="preserve"> на княжение</w:t>
      </w:r>
      <w:r w:rsidRPr="00107D55">
        <w:rPr>
          <w:rFonts w:eastAsia="Times New Roman" w:cs="Times New Roman"/>
          <w:color w:val="000000"/>
        </w:rPr>
        <w:br/>
        <w:t xml:space="preserve">·       Выплате </w:t>
      </w:r>
      <w:r w:rsidRPr="00107D55">
        <w:rPr>
          <w:rFonts w:eastAsia="Times New Roman" w:cs="Times New Roman"/>
          <w:b/>
          <w:bCs/>
          <w:color w:val="000000"/>
        </w:rPr>
        <w:t>дани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Освобождение от ига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Не попали под иго:</w:t>
      </w:r>
      <w:r w:rsidRPr="00107D55">
        <w:rPr>
          <w:rFonts w:eastAsia="Times New Roman" w:cs="Times New Roman"/>
          <w:color w:val="000000"/>
        </w:rPr>
        <w:br/>
        <w:t>·       Полоцкая земля</w:t>
      </w:r>
      <w:r w:rsidRPr="00107D55">
        <w:rPr>
          <w:rFonts w:eastAsia="Times New Roman" w:cs="Times New Roman"/>
          <w:color w:val="000000"/>
        </w:rPr>
        <w:br/>
        <w:t xml:space="preserve">·       Княжества </w:t>
      </w:r>
      <w:proofErr w:type="spellStart"/>
      <w:r w:rsidRPr="00107D55">
        <w:rPr>
          <w:rFonts w:eastAsia="Times New Roman" w:cs="Times New Roman"/>
          <w:color w:val="000000"/>
        </w:rPr>
        <w:t>Понеманья</w:t>
      </w:r>
      <w:proofErr w:type="spellEnd"/>
      <w:r w:rsidRPr="00107D55">
        <w:rPr>
          <w:rFonts w:eastAsia="Times New Roman" w:cs="Times New Roman"/>
          <w:color w:val="000000"/>
        </w:rPr>
        <w:t xml:space="preserve"> (Черная Русь)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Причина</w:t>
      </w:r>
      <w:r w:rsidRPr="00107D55">
        <w:rPr>
          <w:rFonts w:eastAsia="Times New Roman" w:cs="Times New Roman"/>
          <w:color w:val="000000"/>
        </w:rPr>
        <w:t xml:space="preserve"> - эти земли оказались в сфере влияния нового государства - </w:t>
      </w:r>
      <w:r w:rsidRPr="00107D55">
        <w:rPr>
          <w:rFonts w:eastAsia="Times New Roman" w:cs="Times New Roman"/>
          <w:b/>
          <w:bCs/>
          <w:color w:val="000000"/>
        </w:rPr>
        <w:t>Великого Княжества Литовского и Русского</w:t>
      </w:r>
      <w:r w:rsidRPr="00107D55">
        <w:rPr>
          <w:rFonts w:eastAsia="Times New Roman" w:cs="Times New Roman"/>
          <w:color w:val="000000"/>
        </w:rPr>
        <w:t>.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4. Немецкая экспансия в Восточной Прибалтике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Появление крестоносцев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Конец XII - начало XIII века:</w:t>
      </w:r>
      <w:r w:rsidRPr="00107D55">
        <w:rPr>
          <w:rFonts w:eastAsia="Times New Roman" w:cs="Times New Roman"/>
          <w:color w:val="000000"/>
        </w:rPr>
        <w:br/>
        <w:t>·       Усилился немецкий "натиск на восток"</w:t>
      </w:r>
      <w:r w:rsidRPr="00107D55">
        <w:rPr>
          <w:rFonts w:eastAsia="Times New Roman" w:cs="Times New Roman"/>
          <w:color w:val="000000"/>
        </w:rPr>
        <w:br/>
        <w:t xml:space="preserve">·       Построены крепости </w:t>
      </w:r>
      <w:r w:rsidRPr="00107D55">
        <w:rPr>
          <w:rFonts w:eastAsia="Times New Roman" w:cs="Times New Roman"/>
          <w:b/>
          <w:bCs/>
          <w:color w:val="000000"/>
        </w:rPr>
        <w:t>Икскюль</w:t>
      </w:r>
      <w:r w:rsidRPr="00107D55">
        <w:rPr>
          <w:rFonts w:eastAsia="Times New Roman" w:cs="Times New Roman"/>
          <w:color w:val="000000"/>
        </w:rPr>
        <w:t xml:space="preserve"> и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Гольм</w:t>
      </w:r>
      <w:proofErr w:type="spellEnd"/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1201 год</w:t>
      </w:r>
      <w:r w:rsidRPr="00107D55">
        <w:rPr>
          <w:rFonts w:eastAsia="Times New Roman" w:cs="Times New Roman"/>
          <w:color w:val="000000"/>
        </w:rPr>
        <w:t xml:space="preserve"> - основана </w:t>
      </w:r>
      <w:r w:rsidRPr="00107D55">
        <w:rPr>
          <w:rFonts w:eastAsia="Times New Roman" w:cs="Times New Roman"/>
          <w:b/>
          <w:bCs/>
          <w:color w:val="000000"/>
        </w:rPr>
        <w:t>Рига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1202 год</w:t>
      </w:r>
      <w:r w:rsidRPr="00107D55">
        <w:rPr>
          <w:rFonts w:eastAsia="Times New Roman" w:cs="Times New Roman"/>
          <w:color w:val="000000"/>
        </w:rPr>
        <w:t xml:space="preserve"> - образован рыцарский </w:t>
      </w:r>
      <w:r w:rsidRPr="00107D55">
        <w:rPr>
          <w:rFonts w:eastAsia="Times New Roman" w:cs="Times New Roman"/>
          <w:b/>
          <w:bCs/>
          <w:color w:val="000000"/>
        </w:rPr>
        <w:t>Орден меченосцев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Противостояние немецким рыцарям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Полоцкие интересы:</w:t>
      </w:r>
      <w:r w:rsidRPr="00107D55">
        <w:rPr>
          <w:rFonts w:eastAsia="Times New Roman" w:cs="Times New Roman"/>
          <w:color w:val="000000"/>
        </w:rPr>
        <w:br/>
        <w:t xml:space="preserve">·       Княжества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Герцике</w:t>
      </w:r>
      <w:proofErr w:type="spellEnd"/>
      <w:r w:rsidRPr="00107D55">
        <w:rPr>
          <w:rFonts w:eastAsia="Times New Roman" w:cs="Times New Roman"/>
          <w:color w:val="000000"/>
        </w:rPr>
        <w:t xml:space="preserve"> и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Кукенойс</w:t>
      </w:r>
      <w:proofErr w:type="spellEnd"/>
      <w:r w:rsidRPr="00107D55">
        <w:rPr>
          <w:rFonts w:eastAsia="Times New Roman" w:cs="Times New Roman"/>
          <w:color w:val="000000"/>
        </w:rPr>
        <w:t xml:space="preserve"> контролировали торговлю в нижнем течении Двины</w:t>
      </w:r>
      <w:r w:rsidRPr="00107D55">
        <w:rPr>
          <w:rFonts w:eastAsia="Times New Roman" w:cs="Times New Roman"/>
          <w:color w:val="000000"/>
        </w:rPr>
        <w:br/>
        <w:t xml:space="preserve">·       Взимали дань с прибалтийских племен </w:t>
      </w:r>
      <w:proofErr w:type="spellStart"/>
      <w:r w:rsidRPr="00107D55">
        <w:rPr>
          <w:rFonts w:eastAsia="Times New Roman" w:cs="Times New Roman"/>
          <w:color w:val="000000"/>
        </w:rPr>
        <w:t>ливов</w:t>
      </w:r>
      <w:proofErr w:type="spellEnd"/>
      <w:r w:rsidRPr="00107D55">
        <w:rPr>
          <w:rFonts w:eastAsia="Times New Roman" w:cs="Times New Roman"/>
          <w:color w:val="000000"/>
        </w:rPr>
        <w:t xml:space="preserve"> и </w:t>
      </w:r>
      <w:proofErr w:type="spellStart"/>
      <w:r w:rsidRPr="00107D55">
        <w:rPr>
          <w:rFonts w:eastAsia="Times New Roman" w:cs="Times New Roman"/>
          <w:color w:val="000000"/>
        </w:rPr>
        <w:t>латгалов</w:t>
      </w:r>
      <w:proofErr w:type="spellEnd"/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Борьба полоцких князей:</w:t>
      </w:r>
      <w:r w:rsidRPr="00107D55">
        <w:rPr>
          <w:rFonts w:eastAsia="Times New Roman" w:cs="Times New Roman"/>
          <w:color w:val="000000"/>
        </w:rPr>
        <w:br/>
        <w:t xml:space="preserve">·       Князь </w:t>
      </w:r>
      <w:r w:rsidRPr="00107D55">
        <w:rPr>
          <w:rFonts w:eastAsia="Times New Roman" w:cs="Times New Roman"/>
          <w:b/>
          <w:bCs/>
          <w:color w:val="000000"/>
        </w:rPr>
        <w:t>Владимир</w:t>
      </w:r>
      <w:r w:rsidRPr="00107D55">
        <w:rPr>
          <w:rFonts w:eastAsia="Times New Roman" w:cs="Times New Roman"/>
          <w:color w:val="000000"/>
        </w:rPr>
        <w:t xml:space="preserve"> предпринимал походы на немецкие крепости (1203, 1206 годы)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1208 год</w:t>
      </w:r>
      <w:r w:rsidRPr="00107D55">
        <w:rPr>
          <w:rFonts w:eastAsia="Times New Roman" w:cs="Times New Roman"/>
          <w:color w:val="000000"/>
        </w:rPr>
        <w:t xml:space="preserve"> - крестоносцы овладели </w:t>
      </w:r>
      <w:proofErr w:type="spellStart"/>
      <w:r w:rsidRPr="00107D55">
        <w:rPr>
          <w:rFonts w:eastAsia="Times New Roman" w:cs="Times New Roman"/>
          <w:color w:val="000000"/>
        </w:rPr>
        <w:t>Кукенойсским</w:t>
      </w:r>
      <w:proofErr w:type="spellEnd"/>
      <w:r w:rsidRPr="00107D55">
        <w:rPr>
          <w:rFonts w:eastAsia="Times New Roman" w:cs="Times New Roman"/>
          <w:color w:val="000000"/>
        </w:rPr>
        <w:t xml:space="preserve"> княжеством, князь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Вячко</w:t>
      </w:r>
      <w:proofErr w:type="spellEnd"/>
      <w:r w:rsidRPr="00107D55">
        <w:rPr>
          <w:rFonts w:eastAsia="Times New Roman" w:cs="Times New Roman"/>
          <w:color w:val="000000"/>
        </w:rPr>
        <w:t xml:space="preserve"> сжег город и ушел на Русь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1209 год</w:t>
      </w:r>
      <w:r w:rsidRPr="00107D55">
        <w:rPr>
          <w:rFonts w:eastAsia="Times New Roman" w:cs="Times New Roman"/>
          <w:color w:val="000000"/>
        </w:rPr>
        <w:t xml:space="preserve"> - немцы сожгли </w:t>
      </w:r>
      <w:proofErr w:type="spellStart"/>
      <w:r w:rsidRPr="00107D55">
        <w:rPr>
          <w:rFonts w:eastAsia="Times New Roman" w:cs="Times New Roman"/>
          <w:color w:val="000000"/>
        </w:rPr>
        <w:t>Герцике</w:t>
      </w:r>
      <w:proofErr w:type="spellEnd"/>
      <w:r w:rsidRPr="00107D55">
        <w:rPr>
          <w:rFonts w:eastAsia="Times New Roman" w:cs="Times New Roman"/>
          <w:color w:val="000000"/>
        </w:rPr>
        <w:t xml:space="preserve">, князь </w:t>
      </w:r>
      <w:r w:rsidRPr="00107D55">
        <w:rPr>
          <w:rFonts w:eastAsia="Times New Roman" w:cs="Times New Roman"/>
          <w:b/>
          <w:bCs/>
          <w:color w:val="000000"/>
        </w:rPr>
        <w:t>Всеволод</w:t>
      </w:r>
      <w:r w:rsidRPr="00107D55">
        <w:rPr>
          <w:rFonts w:eastAsia="Times New Roman" w:cs="Times New Roman"/>
          <w:color w:val="000000"/>
        </w:rPr>
        <w:t xml:space="preserve"> признал вассальную зависимость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1216 год</w:t>
      </w:r>
      <w:r w:rsidRPr="00107D55">
        <w:rPr>
          <w:rFonts w:eastAsia="Times New Roman" w:cs="Times New Roman"/>
          <w:color w:val="000000"/>
        </w:rPr>
        <w:t xml:space="preserve"> - князь Владимир собрал коалиционное войско для похода на Ригу, но неожиданно умер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Борьба со шведскими рыцарями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1240 год:</w:t>
      </w:r>
      <w:r w:rsidRPr="00107D55">
        <w:rPr>
          <w:rFonts w:eastAsia="Times New Roman" w:cs="Times New Roman"/>
          <w:color w:val="000000"/>
        </w:rPr>
        <w:br/>
        <w:t>·       Шведы высадились в устье Невы</w:t>
      </w:r>
      <w:r w:rsidRPr="00107D55">
        <w:rPr>
          <w:rFonts w:eastAsia="Times New Roman" w:cs="Times New Roman"/>
          <w:color w:val="000000"/>
        </w:rPr>
        <w:br/>
        <w:t xml:space="preserve">·       Новгородский князь </w:t>
      </w:r>
      <w:r w:rsidRPr="00107D55">
        <w:rPr>
          <w:rFonts w:eastAsia="Times New Roman" w:cs="Times New Roman"/>
          <w:b/>
          <w:bCs/>
          <w:color w:val="000000"/>
        </w:rPr>
        <w:t>Александр Ярославич</w:t>
      </w:r>
      <w:r w:rsidRPr="00107D55">
        <w:rPr>
          <w:rFonts w:eastAsia="Times New Roman" w:cs="Times New Roman"/>
          <w:color w:val="000000"/>
        </w:rPr>
        <w:t xml:space="preserve"> разгромил шведов</w:t>
      </w:r>
      <w:r w:rsidRPr="00107D55">
        <w:rPr>
          <w:rFonts w:eastAsia="Times New Roman" w:cs="Times New Roman"/>
          <w:color w:val="000000"/>
        </w:rPr>
        <w:br/>
        <w:t xml:space="preserve">·       Получил прозвище </w:t>
      </w:r>
      <w:r w:rsidRPr="00107D55">
        <w:rPr>
          <w:rFonts w:eastAsia="Times New Roman" w:cs="Times New Roman"/>
          <w:b/>
          <w:bCs/>
          <w:color w:val="000000"/>
        </w:rPr>
        <w:t>Невский</w:t>
      </w:r>
      <w:r w:rsidRPr="00107D55">
        <w:rPr>
          <w:rFonts w:eastAsia="Times New Roman" w:cs="Times New Roman"/>
          <w:color w:val="000000"/>
        </w:rPr>
        <w:br/>
        <w:t xml:space="preserve">·       Среди отличившихся был </w:t>
      </w:r>
      <w:r w:rsidRPr="00107D55">
        <w:rPr>
          <w:rFonts w:eastAsia="Times New Roman" w:cs="Times New Roman"/>
          <w:b/>
          <w:bCs/>
          <w:color w:val="000000"/>
        </w:rPr>
        <w:t xml:space="preserve">Яков </w:t>
      </w:r>
      <w:proofErr w:type="spellStart"/>
      <w:r w:rsidRPr="00107D55">
        <w:rPr>
          <w:rFonts w:eastAsia="Times New Roman" w:cs="Times New Roman"/>
          <w:b/>
          <w:bCs/>
          <w:color w:val="000000"/>
        </w:rPr>
        <w:t>Полочанин</w:t>
      </w:r>
      <w:proofErr w:type="spellEnd"/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5 апреля 1242 года:</w:t>
      </w:r>
      <w:r w:rsidRPr="00107D55">
        <w:rPr>
          <w:rFonts w:eastAsia="Times New Roman" w:cs="Times New Roman"/>
          <w:color w:val="000000"/>
        </w:rPr>
        <w:br/>
        <w:t xml:space="preserve">·       </w:t>
      </w:r>
      <w:r w:rsidRPr="00107D55">
        <w:rPr>
          <w:rFonts w:eastAsia="Times New Roman" w:cs="Times New Roman"/>
          <w:b/>
          <w:bCs/>
          <w:color w:val="000000"/>
        </w:rPr>
        <w:t>Ледовое побоище</w:t>
      </w:r>
      <w:r w:rsidRPr="00107D55">
        <w:rPr>
          <w:rFonts w:eastAsia="Times New Roman" w:cs="Times New Roman"/>
          <w:color w:val="000000"/>
        </w:rPr>
        <w:t xml:space="preserve"> на Чудском озере</w:t>
      </w:r>
      <w:r w:rsidRPr="00107D55">
        <w:rPr>
          <w:rFonts w:eastAsia="Times New Roman" w:cs="Times New Roman"/>
          <w:color w:val="000000"/>
        </w:rPr>
        <w:br/>
        <w:t>·       Александр Невский разгромил крестоносцев</w:t>
      </w:r>
      <w:r w:rsidRPr="00107D55">
        <w:rPr>
          <w:rFonts w:eastAsia="Times New Roman" w:cs="Times New Roman"/>
          <w:color w:val="000000"/>
        </w:rPr>
        <w:br/>
        <w:t>·       Приостановлено продвижение крестоносцев на восток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b/>
          <w:bCs/>
          <w:color w:val="000000"/>
        </w:rPr>
        <w:t>Заключение</w:t>
      </w:r>
      <w:r w:rsidRPr="00107D55">
        <w:rPr>
          <w:rFonts w:eastAsia="Times New Roman" w:cs="Times New Roman"/>
          <w:color w:val="000000"/>
        </w:rPr>
        <w:br/>
        <w:t>Внешнеполитическое давление стало важнейшим фактором развития государственности в Восточной Европе и на территории Беларуси. Постоянные угрозы с разных направлений способствовали:</w:t>
      </w:r>
      <w:r w:rsidRPr="00107D55">
        <w:rPr>
          <w:rFonts w:eastAsia="Times New Roman" w:cs="Times New Roman"/>
          <w:color w:val="000000"/>
        </w:rPr>
        <w:br/>
      </w:r>
      <w:r w:rsidRPr="00107D55">
        <w:rPr>
          <w:rFonts w:eastAsia="Times New Roman" w:cs="Times New Roman"/>
          <w:color w:val="000000"/>
        </w:rPr>
        <w:lastRenderedPageBreak/>
        <w:t>·       Объединению княжеств для совместной обороны</w:t>
      </w:r>
      <w:r w:rsidRPr="00107D55">
        <w:rPr>
          <w:rFonts w:eastAsia="Times New Roman" w:cs="Times New Roman"/>
          <w:color w:val="000000"/>
        </w:rPr>
        <w:br/>
        <w:t>·       Поиску сильных союзников и покровителей</w:t>
      </w:r>
      <w:r w:rsidRPr="00107D55">
        <w:rPr>
          <w:rFonts w:eastAsia="Times New Roman" w:cs="Times New Roman"/>
          <w:color w:val="000000"/>
        </w:rPr>
        <w:br/>
        <w:t>·       Формированию новых государственных образований (ВКЛ)</w:t>
      </w:r>
      <w:r w:rsidRPr="00107D55">
        <w:rPr>
          <w:rFonts w:eastAsia="Times New Roman" w:cs="Times New Roman"/>
          <w:color w:val="000000"/>
        </w:rPr>
        <w:br/>
        <w:t>·       Развитию военного дела и дипломатии</w:t>
      </w:r>
    </w:p>
    <w:p w14:paraId="535BC39C" w14:textId="39267490" w:rsidR="00107D55" w:rsidRDefault="00107D55" w:rsidP="00107D55">
      <w:pPr>
        <w:rPr>
          <w:rFonts w:cs="Times New Roman"/>
        </w:rPr>
      </w:pPr>
    </w:p>
    <w:p w14:paraId="13528C4F" w14:textId="60DD7DED" w:rsidR="00107D55" w:rsidRDefault="00107D55" w:rsidP="00107D55">
      <w:pPr>
        <w:rPr>
          <w:rFonts w:cs="Times New Roman"/>
        </w:rPr>
      </w:pPr>
    </w:p>
    <w:p w14:paraId="07251E57" w14:textId="77777777" w:rsidR="00107D55" w:rsidRPr="00107D55" w:rsidRDefault="00107D55" w:rsidP="00107D55">
      <w:pPr>
        <w:rPr>
          <w:rFonts w:cs="Times New Roman"/>
        </w:rPr>
      </w:pPr>
      <w:r w:rsidRPr="00107D55">
        <w:rPr>
          <w:rFonts w:cs="Times New Roman"/>
          <w:b/>
          <w:bCs/>
        </w:rPr>
        <w:t>§ 18. Распространение христианства на территории Беларуси</w:t>
      </w:r>
    </w:p>
    <w:p w14:paraId="36099E23" w14:textId="77777777" w:rsidR="00107D55" w:rsidRPr="00107D55" w:rsidRDefault="00107D55" w:rsidP="00107D55">
      <w:pPr>
        <w:rPr>
          <w:rFonts w:cs="Times New Roman"/>
        </w:rPr>
      </w:pPr>
      <w:r w:rsidRPr="00107D55">
        <w:rPr>
          <w:rFonts w:cs="Times New Roman"/>
          <w:b/>
          <w:bCs/>
        </w:rPr>
        <w:t>Принятие христианства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988 год</w:t>
      </w:r>
      <w:r w:rsidRPr="00107D55">
        <w:rPr>
          <w:rFonts w:cs="Times New Roman"/>
        </w:rPr>
        <w:t xml:space="preserve"> - официальное крещение Руси князем Владимиром </w:t>
      </w:r>
      <w:proofErr w:type="spellStart"/>
      <w:r w:rsidRPr="00107D55">
        <w:rPr>
          <w:rFonts w:cs="Times New Roman"/>
        </w:rPr>
        <w:t>Святославичем</w:t>
      </w:r>
      <w:proofErr w:type="spellEnd"/>
      <w:r w:rsidRPr="00107D55">
        <w:rPr>
          <w:rFonts w:cs="Times New Roman"/>
        </w:rPr>
        <w:t>.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Методы распространения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Принуждение к крещению</w:t>
      </w:r>
      <w:r w:rsidRPr="00107D55">
        <w:rPr>
          <w:rFonts w:cs="Times New Roman"/>
        </w:rPr>
        <w:br/>
        <w:t>·       Разрушение языческих идолов</w:t>
      </w:r>
      <w:r w:rsidRPr="00107D55">
        <w:rPr>
          <w:rFonts w:cs="Times New Roman"/>
        </w:rPr>
        <w:br/>
        <w:t>·       Строительство церквей</w:t>
      </w:r>
      <w:r w:rsidRPr="00107D55">
        <w:rPr>
          <w:rFonts w:cs="Times New Roman"/>
        </w:rPr>
        <w:br/>
        <w:t>·       Обучение детей грамоте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Церковная организация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Структура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Киевский митрополит (назначался в Константинополе)</w:t>
      </w:r>
      <w:r w:rsidRPr="00107D55">
        <w:rPr>
          <w:rFonts w:cs="Times New Roman"/>
        </w:rPr>
        <w:br/>
        <w:t>·       Епископы в важнейших центрах</w:t>
      </w:r>
      <w:r w:rsidRPr="00107D55">
        <w:rPr>
          <w:rFonts w:cs="Times New Roman"/>
        </w:rPr>
        <w:br/>
        <w:t>·       Приходы, монастыри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Епархии на территории Беларуси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 xml:space="preserve">·       </w:t>
      </w:r>
      <w:r w:rsidRPr="00107D55">
        <w:rPr>
          <w:rFonts w:cs="Times New Roman"/>
          <w:b/>
          <w:bCs/>
        </w:rPr>
        <w:t>Полоцкая епархия</w:t>
      </w:r>
      <w:r w:rsidRPr="00107D55">
        <w:rPr>
          <w:rFonts w:cs="Times New Roman"/>
        </w:rPr>
        <w:t xml:space="preserve"> (основана в 992 г.)</w:t>
      </w:r>
      <w:r w:rsidRPr="00107D55">
        <w:rPr>
          <w:rFonts w:cs="Times New Roman"/>
        </w:rPr>
        <w:br/>
        <w:t xml:space="preserve">·       </w:t>
      </w:r>
      <w:proofErr w:type="spellStart"/>
      <w:r w:rsidRPr="00107D55">
        <w:rPr>
          <w:rFonts w:cs="Times New Roman"/>
          <w:b/>
          <w:bCs/>
        </w:rPr>
        <w:t>Туровская</w:t>
      </w:r>
      <w:proofErr w:type="spellEnd"/>
      <w:r w:rsidRPr="00107D55">
        <w:rPr>
          <w:rFonts w:cs="Times New Roman"/>
          <w:b/>
          <w:bCs/>
        </w:rPr>
        <w:t xml:space="preserve"> епархия</w:t>
      </w:r>
      <w:r w:rsidRPr="00107D55">
        <w:rPr>
          <w:rFonts w:cs="Times New Roman"/>
        </w:rPr>
        <w:t xml:space="preserve"> (основана в 1005 г.)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Монастыри</w:t>
      </w:r>
      <w:r w:rsidRPr="00107D55">
        <w:rPr>
          <w:rFonts w:cs="Times New Roman"/>
        </w:rPr>
        <w:br/>
        <w:t xml:space="preserve">Важнейший - </w:t>
      </w:r>
      <w:r w:rsidRPr="00107D55">
        <w:rPr>
          <w:rFonts w:cs="Times New Roman"/>
          <w:b/>
          <w:bCs/>
        </w:rPr>
        <w:t>Спасский монастырь в Полоцке</w:t>
      </w:r>
      <w:r w:rsidRPr="00107D55">
        <w:rPr>
          <w:rFonts w:cs="Times New Roman"/>
        </w:rPr>
        <w:t>, основанный Евфросинией Полоцкой в 1120-е гг.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Сопротивление христианизации</w:t>
      </w:r>
      <w:r w:rsidRPr="00107D55">
        <w:rPr>
          <w:rFonts w:cs="Times New Roman"/>
        </w:rPr>
        <w:br/>
        <w:t>·       Сохранение языческих верований</w:t>
      </w:r>
      <w:r w:rsidRPr="00107D55">
        <w:rPr>
          <w:rFonts w:cs="Times New Roman"/>
        </w:rPr>
        <w:br/>
        <w:t>·       Двоеверие - сочетание христианских и языческих элементов</w:t>
      </w:r>
      <w:r w:rsidRPr="00107D55">
        <w:rPr>
          <w:rFonts w:cs="Times New Roman"/>
        </w:rPr>
        <w:br/>
        <w:t>·       Постепенная адаптация христианства к местным традициям</w:t>
      </w:r>
      <w:r w:rsidRPr="00107D55">
        <w:rPr>
          <w:rFonts w:cs="Times New Roman"/>
        </w:rPr>
        <w:br/>
      </w:r>
    </w:p>
    <w:p w14:paraId="2C34D506" w14:textId="786825A0" w:rsidR="00107D55" w:rsidRDefault="00107D55" w:rsidP="00107D55">
      <w:pPr>
        <w:rPr>
          <w:rFonts w:cs="Times New Roman"/>
        </w:rPr>
      </w:pPr>
    </w:p>
    <w:p w14:paraId="450C8EA8" w14:textId="77777777" w:rsidR="00107D55" w:rsidRPr="00107D55" w:rsidRDefault="00107D55" w:rsidP="00107D55">
      <w:pPr>
        <w:rPr>
          <w:rFonts w:cs="Times New Roman"/>
        </w:rPr>
      </w:pPr>
      <w:r w:rsidRPr="00107D55">
        <w:rPr>
          <w:rFonts w:cs="Times New Roman"/>
          <w:b/>
          <w:bCs/>
        </w:rPr>
        <w:t>§ 19. Культура Беларуси в IX–XIII вв.</w:t>
      </w:r>
    </w:p>
    <w:p w14:paraId="0DC99DB3" w14:textId="77777777" w:rsidR="00107D55" w:rsidRPr="00107D55" w:rsidRDefault="00107D55" w:rsidP="00107D55">
      <w:pPr>
        <w:rPr>
          <w:rFonts w:cs="Times New Roman"/>
        </w:rPr>
      </w:pPr>
      <w:r w:rsidRPr="00107D55">
        <w:rPr>
          <w:rFonts w:cs="Times New Roman"/>
          <w:b/>
          <w:bCs/>
        </w:rPr>
        <w:t>Письменность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Развитие письменности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Появление с принятием христианства</w:t>
      </w:r>
      <w:r w:rsidRPr="00107D55">
        <w:rPr>
          <w:rFonts w:cs="Times New Roman"/>
        </w:rPr>
        <w:br/>
        <w:t>·       Использование кириллицы</w:t>
      </w:r>
      <w:r w:rsidRPr="00107D55">
        <w:rPr>
          <w:rFonts w:cs="Times New Roman"/>
        </w:rPr>
        <w:br/>
        <w:t>·       Берестяные грамоты (найдены в Мстиславле и Витебске)</w:t>
      </w:r>
      <w:r w:rsidRPr="00107D55">
        <w:rPr>
          <w:rFonts w:cs="Times New Roman"/>
        </w:rPr>
        <w:br/>
        <w:t>·       Надписи на предметах быта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Устное народное творчество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Жанры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Календарная и семейно-обрядовая поэзия</w:t>
      </w:r>
      <w:r w:rsidRPr="00107D55">
        <w:rPr>
          <w:rFonts w:cs="Times New Roman"/>
        </w:rPr>
        <w:br/>
        <w:t>·       Заговоры и сказки</w:t>
      </w:r>
      <w:r w:rsidRPr="00107D55">
        <w:rPr>
          <w:rFonts w:cs="Times New Roman"/>
        </w:rPr>
        <w:br/>
        <w:t>·       Предания и легенды</w:t>
      </w:r>
      <w:r w:rsidRPr="00107D55">
        <w:rPr>
          <w:rFonts w:cs="Times New Roman"/>
        </w:rPr>
        <w:br/>
        <w:t>·       Пословицы и поговорки</w:t>
      </w:r>
      <w:r w:rsidRPr="00107D55">
        <w:rPr>
          <w:rFonts w:cs="Times New Roman"/>
        </w:rPr>
        <w:br/>
        <w:t>·       Героические песни о богатырях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Значение</w:t>
      </w:r>
      <w:r w:rsidRPr="00107D55">
        <w:rPr>
          <w:rFonts w:cs="Times New Roman"/>
        </w:rPr>
        <w:t>: сохранение морально-этических норм, связи с природой, передача исторической памяти.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Рукописные книги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Древнейшие памятники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 xml:space="preserve">·       </w:t>
      </w:r>
      <w:proofErr w:type="spellStart"/>
      <w:r w:rsidRPr="00107D55">
        <w:rPr>
          <w:rFonts w:cs="Times New Roman"/>
          <w:b/>
          <w:bCs/>
        </w:rPr>
        <w:t>Туровское</w:t>
      </w:r>
      <w:proofErr w:type="spellEnd"/>
      <w:r w:rsidRPr="00107D55">
        <w:rPr>
          <w:rFonts w:cs="Times New Roman"/>
          <w:b/>
          <w:bCs/>
        </w:rPr>
        <w:t xml:space="preserve"> евангелие</w:t>
      </w:r>
      <w:r w:rsidRPr="00107D55">
        <w:rPr>
          <w:rFonts w:cs="Times New Roman"/>
        </w:rPr>
        <w:t xml:space="preserve"> (XI в.) - написано на пергаменте кириллицей</w:t>
      </w:r>
      <w:r w:rsidRPr="00107D55">
        <w:rPr>
          <w:rFonts w:cs="Times New Roman"/>
        </w:rPr>
        <w:br/>
        <w:t xml:space="preserve">·       </w:t>
      </w:r>
      <w:r w:rsidRPr="00107D55">
        <w:rPr>
          <w:rFonts w:cs="Times New Roman"/>
          <w:b/>
          <w:bCs/>
        </w:rPr>
        <w:t>Оршанское евангелие</w:t>
      </w:r>
      <w:r w:rsidRPr="00107D55">
        <w:rPr>
          <w:rFonts w:cs="Times New Roman"/>
        </w:rPr>
        <w:t xml:space="preserve"> (XIII в.) - с художественными миниатюрами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Особенности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Создавались в монастырях и при княжеских дворах</w:t>
      </w:r>
      <w:r w:rsidRPr="00107D55">
        <w:rPr>
          <w:rFonts w:cs="Times New Roman"/>
        </w:rPr>
        <w:br/>
        <w:t>·       Украшались заставками и миниатюрами</w:t>
      </w:r>
      <w:r w:rsidRPr="00107D55">
        <w:rPr>
          <w:rFonts w:cs="Times New Roman"/>
        </w:rPr>
        <w:br/>
        <w:t>·       Переплет из досок, обтянутых кожей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lastRenderedPageBreak/>
        <w:t>Агиографическая литература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Жития святых</w:t>
      </w:r>
      <w:r w:rsidRPr="00107D55">
        <w:rPr>
          <w:rFonts w:cs="Times New Roman"/>
        </w:rPr>
        <w:t>:</w:t>
      </w:r>
      <w:r w:rsidRPr="00107D55">
        <w:rPr>
          <w:rFonts w:cs="Times New Roman"/>
        </w:rPr>
        <w:br/>
        <w:t>·       Борис и Глеб</w:t>
      </w:r>
      <w:r w:rsidRPr="00107D55">
        <w:rPr>
          <w:rFonts w:cs="Times New Roman"/>
        </w:rPr>
        <w:br/>
        <w:t>·       Евфросиния Полоцкая</w:t>
      </w:r>
      <w:r w:rsidRPr="00107D55">
        <w:rPr>
          <w:rFonts w:cs="Times New Roman"/>
        </w:rPr>
        <w:br/>
        <w:t xml:space="preserve">·       Кирилл </w:t>
      </w:r>
      <w:proofErr w:type="spellStart"/>
      <w:r w:rsidRPr="00107D55">
        <w:rPr>
          <w:rFonts w:cs="Times New Roman"/>
        </w:rPr>
        <w:t>Туровский</w:t>
      </w:r>
      <w:proofErr w:type="spellEnd"/>
      <w:r w:rsidRPr="00107D55">
        <w:rPr>
          <w:rFonts w:cs="Times New Roman"/>
        </w:rPr>
        <w:br/>
        <w:t>·       Авраамий Смоленский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Летописание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"Повесть временных лет"</w:t>
      </w:r>
      <w:r w:rsidRPr="00107D55">
        <w:rPr>
          <w:rFonts w:cs="Times New Roman"/>
        </w:rPr>
        <w:t xml:space="preserve"> - основной источник по ранней истории восточных славян, содержит сведения о:</w:t>
      </w:r>
      <w:r w:rsidRPr="00107D55">
        <w:rPr>
          <w:rFonts w:cs="Times New Roman"/>
        </w:rPr>
        <w:br/>
        <w:t>·       Расселении славянских племен</w:t>
      </w:r>
      <w:r w:rsidRPr="00107D55">
        <w:rPr>
          <w:rFonts w:cs="Times New Roman"/>
        </w:rPr>
        <w:br/>
        <w:t>·       Ранней истории Полоцкого княжества</w:t>
      </w:r>
      <w:r w:rsidRPr="00107D55">
        <w:rPr>
          <w:rFonts w:cs="Times New Roman"/>
        </w:rPr>
        <w:br/>
        <w:t>·       Городах на территории Беларуси</w:t>
      </w:r>
      <w:r w:rsidRPr="00107D55">
        <w:rPr>
          <w:rFonts w:cs="Times New Roman"/>
        </w:rPr>
        <w:br/>
      </w:r>
      <w:r w:rsidRPr="00107D55">
        <w:rPr>
          <w:rFonts w:cs="Times New Roman"/>
          <w:b/>
          <w:bCs/>
        </w:rPr>
        <w:t>Создание</w:t>
      </w:r>
      <w:r w:rsidRPr="00107D55">
        <w:rPr>
          <w:rFonts w:cs="Times New Roman"/>
        </w:rPr>
        <w:t>: начало XII века в Киеве на основе более древних летописных текстов.</w:t>
      </w:r>
    </w:p>
    <w:p w14:paraId="4E785F7D" w14:textId="77777777" w:rsidR="00203559" w:rsidRPr="00107D55" w:rsidRDefault="00203559" w:rsidP="00107D55">
      <w:pPr>
        <w:rPr>
          <w:rFonts w:cs="Times New Roman"/>
        </w:rPr>
      </w:pPr>
      <w:bookmarkStart w:id="0" w:name="_GoBack"/>
      <w:bookmarkEnd w:id="0"/>
    </w:p>
    <w:sectPr w:rsidR="00203559" w:rsidRPr="00107D55" w:rsidSect="00E16592">
      <w:footerReference w:type="default" r:id="rId8"/>
      <w:pgSz w:w="11906" w:h="16838"/>
      <w:pgMar w:top="426" w:right="1134" w:bottom="426" w:left="1560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3C1BFC" w14:textId="77777777" w:rsidR="00810B28" w:rsidRDefault="00810B28" w:rsidP="00490144">
      <w:r>
        <w:separator/>
      </w:r>
    </w:p>
  </w:endnote>
  <w:endnote w:type="continuationSeparator" w:id="0">
    <w:p w14:paraId="2FD38755" w14:textId="77777777" w:rsidR="00810B28" w:rsidRDefault="00810B28" w:rsidP="0049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C7659F" w14:textId="77777777" w:rsidR="00490144" w:rsidRDefault="0049014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7F4D0B" w14:textId="77777777" w:rsidR="00810B28" w:rsidRDefault="00810B28" w:rsidP="00490144">
      <w:r>
        <w:separator/>
      </w:r>
    </w:p>
  </w:footnote>
  <w:footnote w:type="continuationSeparator" w:id="0">
    <w:p w14:paraId="17AA975A" w14:textId="77777777" w:rsidR="00810B28" w:rsidRDefault="00810B28" w:rsidP="0049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03129"/>
    <w:multiLevelType w:val="multilevel"/>
    <w:tmpl w:val="804C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347F2"/>
    <w:multiLevelType w:val="multilevel"/>
    <w:tmpl w:val="C9D20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7034070"/>
    <w:multiLevelType w:val="multilevel"/>
    <w:tmpl w:val="7402D4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8063B2"/>
    <w:multiLevelType w:val="multilevel"/>
    <w:tmpl w:val="C6B459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980B70"/>
    <w:multiLevelType w:val="multilevel"/>
    <w:tmpl w:val="020CB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AA5D7B"/>
    <w:multiLevelType w:val="multilevel"/>
    <w:tmpl w:val="160C3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8278CD"/>
    <w:multiLevelType w:val="multilevel"/>
    <w:tmpl w:val="5808A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0BB7F52"/>
    <w:multiLevelType w:val="multilevel"/>
    <w:tmpl w:val="7682F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0C4583C"/>
    <w:multiLevelType w:val="multilevel"/>
    <w:tmpl w:val="5CFA4E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13F4121"/>
    <w:multiLevelType w:val="multilevel"/>
    <w:tmpl w:val="87B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1AB6E92"/>
    <w:multiLevelType w:val="multilevel"/>
    <w:tmpl w:val="511E6D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4524918"/>
    <w:multiLevelType w:val="multilevel"/>
    <w:tmpl w:val="AF084D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4675F01"/>
    <w:multiLevelType w:val="multilevel"/>
    <w:tmpl w:val="F79C9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074B30"/>
    <w:multiLevelType w:val="multilevel"/>
    <w:tmpl w:val="64CEA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C132DAC"/>
    <w:multiLevelType w:val="multilevel"/>
    <w:tmpl w:val="B9AC9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E461B47"/>
    <w:multiLevelType w:val="multilevel"/>
    <w:tmpl w:val="2E62F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0505D9A"/>
    <w:multiLevelType w:val="multilevel"/>
    <w:tmpl w:val="61FA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29F693F"/>
    <w:multiLevelType w:val="multilevel"/>
    <w:tmpl w:val="B9244E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3E55305"/>
    <w:multiLevelType w:val="multilevel"/>
    <w:tmpl w:val="732E0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4F1302"/>
    <w:multiLevelType w:val="multilevel"/>
    <w:tmpl w:val="B7363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6F06C0B"/>
    <w:multiLevelType w:val="multilevel"/>
    <w:tmpl w:val="450AE1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7825177"/>
    <w:multiLevelType w:val="multilevel"/>
    <w:tmpl w:val="3342E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7A7594A"/>
    <w:multiLevelType w:val="multilevel"/>
    <w:tmpl w:val="7322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E496EA0"/>
    <w:multiLevelType w:val="multilevel"/>
    <w:tmpl w:val="9626D7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2F451EBB"/>
    <w:multiLevelType w:val="multilevel"/>
    <w:tmpl w:val="4BEC3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5692B3D"/>
    <w:multiLevelType w:val="multilevel"/>
    <w:tmpl w:val="FAAAC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3773636D"/>
    <w:multiLevelType w:val="multilevel"/>
    <w:tmpl w:val="32C29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81F315B"/>
    <w:multiLevelType w:val="multilevel"/>
    <w:tmpl w:val="6A7EB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85F4D4C"/>
    <w:multiLevelType w:val="multilevel"/>
    <w:tmpl w:val="34086C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8D75052"/>
    <w:multiLevelType w:val="multilevel"/>
    <w:tmpl w:val="348C3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CFB1B91"/>
    <w:multiLevelType w:val="multilevel"/>
    <w:tmpl w:val="A538F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F3C1FFC"/>
    <w:multiLevelType w:val="multilevel"/>
    <w:tmpl w:val="5A7A4F9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061061B"/>
    <w:multiLevelType w:val="multilevel"/>
    <w:tmpl w:val="D7209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A32615"/>
    <w:multiLevelType w:val="multilevel"/>
    <w:tmpl w:val="7E528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5F243DED"/>
    <w:multiLevelType w:val="multilevel"/>
    <w:tmpl w:val="005C1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3C1A5C"/>
    <w:multiLevelType w:val="multilevel"/>
    <w:tmpl w:val="DC0E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B53A85"/>
    <w:multiLevelType w:val="multilevel"/>
    <w:tmpl w:val="879AB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18B69D6"/>
    <w:multiLevelType w:val="multilevel"/>
    <w:tmpl w:val="23CA8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19D7D13"/>
    <w:multiLevelType w:val="multilevel"/>
    <w:tmpl w:val="1E4EE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65E2566C"/>
    <w:multiLevelType w:val="multilevel"/>
    <w:tmpl w:val="45A67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C653405"/>
    <w:multiLevelType w:val="multilevel"/>
    <w:tmpl w:val="E6B0A0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9531E8"/>
    <w:multiLevelType w:val="multilevel"/>
    <w:tmpl w:val="B1CEB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2421DA0"/>
    <w:multiLevelType w:val="multilevel"/>
    <w:tmpl w:val="90BC17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2AB6554"/>
    <w:multiLevelType w:val="multilevel"/>
    <w:tmpl w:val="20408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B543E0"/>
    <w:multiLevelType w:val="multilevel"/>
    <w:tmpl w:val="7C067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9"/>
  </w:num>
  <w:num w:numId="2">
    <w:abstractNumId w:val="33"/>
  </w:num>
  <w:num w:numId="3">
    <w:abstractNumId w:val="5"/>
  </w:num>
  <w:num w:numId="4">
    <w:abstractNumId w:val="18"/>
  </w:num>
  <w:num w:numId="5">
    <w:abstractNumId w:val="28"/>
  </w:num>
  <w:num w:numId="6">
    <w:abstractNumId w:val="31"/>
  </w:num>
  <w:num w:numId="7">
    <w:abstractNumId w:val="12"/>
  </w:num>
  <w:num w:numId="8">
    <w:abstractNumId w:val="14"/>
  </w:num>
  <w:num w:numId="9">
    <w:abstractNumId w:val="44"/>
  </w:num>
  <w:num w:numId="10">
    <w:abstractNumId w:val="24"/>
  </w:num>
  <w:num w:numId="11">
    <w:abstractNumId w:val="34"/>
  </w:num>
  <w:num w:numId="12">
    <w:abstractNumId w:val="0"/>
  </w:num>
  <w:num w:numId="13">
    <w:abstractNumId w:val="10"/>
  </w:num>
  <w:num w:numId="14">
    <w:abstractNumId w:val="30"/>
  </w:num>
  <w:num w:numId="15">
    <w:abstractNumId w:val="41"/>
  </w:num>
  <w:num w:numId="16">
    <w:abstractNumId w:val="39"/>
  </w:num>
  <w:num w:numId="17">
    <w:abstractNumId w:val="26"/>
  </w:num>
  <w:num w:numId="18">
    <w:abstractNumId w:val="1"/>
  </w:num>
  <w:num w:numId="19">
    <w:abstractNumId w:val="2"/>
  </w:num>
  <w:num w:numId="20">
    <w:abstractNumId w:val="43"/>
  </w:num>
  <w:num w:numId="21">
    <w:abstractNumId w:val="13"/>
  </w:num>
  <w:num w:numId="22">
    <w:abstractNumId w:val="20"/>
  </w:num>
  <w:num w:numId="23">
    <w:abstractNumId w:val="3"/>
  </w:num>
  <w:num w:numId="24">
    <w:abstractNumId w:val="38"/>
  </w:num>
  <w:num w:numId="25">
    <w:abstractNumId w:val="7"/>
  </w:num>
  <w:num w:numId="26">
    <w:abstractNumId w:val="40"/>
  </w:num>
  <w:num w:numId="27">
    <w:abstractNumId w:val="32"/>
  </w:num>
  <w:num w:numId="28">
    <w:abstractNumId w:val="22"/>
  </w:num>
  <w:num w:numId="29">
    <w:abstractNumId w:val="16"/>
  </w:num>
  <w:num w:numId="30">
    <w:abstractNumId w:val="15"/>
  </w:num>
  <w:num w:numId="31">
    <w:abstractNumId w:val="11"/>
  </w:num>
  <w:num w:numId="32">
    <w:abstractNumId w:val="4"/>
  </w:num>
  <w:num w:numId="33">
    <w:abstractNumId w:val="8"/>
  </w:num>
  <w:num w:numId="34">
    <w:abstractNumId w:val="29"/>
  </w:num>
  <w:num w:numId="35">
    <w:abstractNumId w:val="27"/>
  </w:num>
  <w:num w:numId="36">
    <w:abstractNumId w:val="6"/>
  </w:num>
  <w:num w:numId="37">
    <w:abstractNumId w:val="36"/>
  </w:num>
  <w:num w:numId="38">
    <w:abstractNumId w:val="23"/>
  </w:num>
  <w:num w:numId="39">
    <w:abstractNumId w:val="21"/>
  </w:num>
  <w:num w:numId="40">
    <w:abstractNumId w:val="35"/>
  </w:num>
  <w:num w:numId="41">
    <w:abstractNumId w:val="42"/>
  </w:num>
  <w:num w:numId="42">
    <w:abstractNumId w:val="17"/>
  </w:num>
  <w:num w:numId="43">
    <w:abstractNumId w:val="9"/>
  </w:num>
  <w:num w:numId="44">
    <w:abstractNumId w:val="25"/>
  </w:num>
  <w:num w:numId="45">
    <w:abstractNumId w:val="3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5B"/>
    <w:rsid w:val="00024D9F"/>
    <w:rsid w:val="000307F8"/>
    <w:rsid w:val="0003654E"/>
    <w:rsid w:val="0006307F"/>
    <w:rsid w:val="000664BF"/>
    <w:rsid w:val="00082D3C"/>
    <w:rsid w:val="000A0B3A"/>
    <w:rsid w:val="000A6F39"/>
    <w:rsid w:val="000B6289"/>
    <w:rsid w:val="000C26FF"/>
    <w:rsid w:val="000D5C72"/>
    <w:rsid w:val="000F612C"/>
    <w:rsid w:val="00100E42"/>
    <w:rsid w:val="00107D55"/>
    <w:rsid w:val="00121859"/>
    <w:rsid w:val="00132B95"/>
    <w:rsid w:val="001369EE"/>
    <w:rsid w:val="0016409E"/>
    <w:rsid w:val="0017123B"/>
    <w:rsid w:val="001B1D2C"/>
    <w:rsid w:val="001B33FD"/>
    <w:rsid w:val="001B3F8F"/>
    <w:rsid w:val="002023A5"/>
    <w:rsid w:val="00203559"/>
    <w:rsid w:val="00225C64"/>
    <w:rsid w:val="00247327"/>
    <w:rsid w:val="00263FA4"/>
    <w:rsid w:val="00266C22"/>
    <w:rsid w:val="00270942"/>
    <w:rsid w:val="0027204A"/>
    <w:rsid w:val="002B0E98"/>
    <w:rsid w:val="002B1951"/>
    <w:rsid w:val="002C159E"/>
    <w:rsid w:val="002E51DF"/>
    <w:rsid w:val="002E7999"/>
    <w:rsid w:val="002F4926"/>
    <w:rsid w:val="00302C61"/>
    <w:rsid w:val="0030601B"/>
    <w:rsid w:val="003065D9"/>
    <w:rsid w:val="003334A4"/>
    <w:rsid w:val="00351FEC"/>
    <w:rsid w:val="00370058"/>
    <w:rsid w:val="00372719"/>
    <w:rsid w:val="00383A24"/>
    <w:rsid w:val="0038573A"/>
    <w:rsid w:val="00393C96"/>
    <w:rsid w:val="003A6D08"/>
    <w:rsid w:val="003B658E"/>
    <w:rsid w:val="00417EB7"/>
    <w:rsid w:val="00427F48"/>
    <w:rsid w:val="004478D1"/>
    <w:rsid w:val="00474560"/>
    <w:rsid w:val="004759FD"/>
    <w:rsid w:val="00490144"/>
    <w:rsid w:val="004D6123"/>
    <w:rsid w:val="004D712B"/>
    <w:rsid w:val="004E0E13"/>
    <w:rsid w:val="004E267D"/>
    <w:rsid w:val="004F65F2"/>
    <w:rsid w:val="00550276"/>
    <w:rsid w:val="005516C6"/>
    <w:rsid w:val="0056790E"/>
    <w:rsid w:val="005926DB"/>
    <w:rsid w:val="005C223F"/>
    <w:rsid w:val="005C7ECA"/>
    <w:rsid w:val="005E3F48"/>
    <w:rsid w:val="00604817"/>
    <w:rsid w:val="006338EE"/>
    <w:rsid w:val="00643D76"/>
    <w:rsid w:val="006532CA"/>
    <w:rsid w:val="006A7957"/>
    <w:rsid w:val="006C2D01"/>
    <w:rsid w:val="006C5EF0"/>
    <w:rsid w:val="006E40ED"/>
    <w:rsid w:val="006E45F0"/>
    <w:rsid w:val="006E67B0"/>
    <w:rsid w:val="007071C9"/>
    <w:rsid w:val="00713FA5"/>
    <w:rsid w:val="0073183C"/>
    <w:rsid w:val="00751F5B"/>
    <w:rsid w:val="007758FB"/>
    <w:rsid w:val="007810AD"/>
    <w:rsid w:val="007A1402"/>
    <w:rsid w:val="007D68C3"/>
    <w:rsid w:val="007E26B3"/>
    <w:rsid w:val="007F268D"/>
    <w:rsid w:val="00810B28"/>
    <w:rsid w:val="0087583F"/>
    <w:rsid w:val="00875D37"/>
    <w:rsid w:val="00880C8C"/>
    <w:rsid w:val="00895DD8"/>
    <w:rsid w:val="008A6C3B"/>
    <w:rsid w:val="008D35D6"/>
    <w:rsid w:val="009270D7"/>
    <w:rsid w:val="00955667"/>
    <w:rsid w:val="00960BA8"/>
    <w:rsid w:val="00966EB4"/>
    <w:rsid w:val="0097193A"/>
    <w:rsid w:val="009A6B49"/>
    <w:rsid w:val="009A7F9F"/>
    <w:rsid w:val="009B4DB7"/>
    <w:rsid w:val="009C3AE0"/>
    <w:rsid w:val="009D2787"/>
    <w:rsid w:val="009D2AD3"/>
    <w:rsid w:val="009E26C8"/>
    <w:rsid w:val="00A249F6"/>
    <w:rsid w:val="00A32CA2"/>
    <w:rsid w:val="00A75AF9"/>
    <w:rsid w:val="00AA0667"/>
    <w:rsid w:val="00AA6B62"/>
    <w:rsid w:val="00AB1C32"/>
    <w:rsid w:val="00AC1C75"/>
    <w:rsid w:val="00B15A2F"/>
    <w:rsid w:val="00B20860"/>
    <w:rsid w:val="00B2355F"/>
    <w:rsid w:val="00B332C3"/>
    <w:rsid w:val="00B412B2"/>
    <w:rsid w:val="00B51235"/>
    <w:rsid w:val="00B63A9A"/>
    <w:rsid w:val="00B9402D"/>
    <w:rsid w:val="00B95CE0"/>
    <w:rsid w:val="00BB138B"/>
    <w:rsid w:val="00BB7E13"/>
    <w:rsid w:val="00BD377C"/>
    <w:rsid w:val="00BD429F"/>
    <w:rsid w:val="00C42993"/>
    <w:rsid w:val="00C565FA"/>
    <w:rsid w:val="00C76309"/>
    <w:rsid w:val="00C87330"/>
    <w:rsid w:val="00CA2AE8"/>
    <w:rsid w:val="00CC6DDA"/>
    <w:rsid w:val="00CD4EF1"/>
    <w:rsid w:val="00CD525B"/>
    <w:rsid w:val="00CE376D"/>
    <w:rsid w:val="00D168C7"/>
    <w:rsid w:val="00D26DCF"/>
    <w:rsid w:val="00D4779D"/>
    <w:rsid w:val="00D66193"/>
    <w:rsid w:val="00DD055B"/>
    <w:rsid w:val="00DF4F20"/>
    <w:rsid w:val="00E06A09"/>
    <w:rsid w:val="00E14B04"/>
    <w:rsid w:val="00E16592"/>
    <w:rsid w:val="00E36EB2"/>
    <w:rsid w:val="00E41E0E"/>
    <w:rsid w:val="00E5273B"/>
    <w:rsid w:val="00E75D69"/>
    <w:rsid w:val="00EB194C"/>
    <w:rsid w:val="00EB215E"/>
    <w:rsid w:val="00ED28BB"/>
    <w:rsid w:val="00EF0A88"/>
    <w:rsid w:val="00F17F1D"/>
    <w:rsid w:val="00F25367"/>
    <w:rsid w:val="00F31DCE"/>
    <w:rsid w:val="00F37D50"/>
    <w:rsid w:val="00F40BE6"/>
    <w:rsid w:val="00F468E2"/>
    <w:rsid w:val="00F53F46"/>
    <w:rsid w:val="00F70916"/>
    <w:rsid w:val="00F774E0"/>
    <w:rsid w:val="00F87AD5"/>
    <w:rsid w:val="00FA38C6"/>
    <w:rsid w:val="0983677C"/>
    <w:rsid w:val="69EB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C8F5C7"/>
  <w15:docId w15:val="{360D4AD0-8AD6-4FEA-8980-82BD5D0E4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ind w:firstLine="709"/>
      <w:jc w:val="both"/>
    </w:pPr>
    <w:rPr>
      <w:rFonts w:eastAsiaTheme="minorHAnsi" w:cstheme="minorBidi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31DC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semiHidden/>
    <w:unhideWhenUsed/>
    <w:qFormat/>
    <w:rPr>
      <w:color w:val="0000FF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Normal (Web)"/>
    <w:basedOn w:val="a"/>
    <w:uiPriority w:val="99"/>
    <w:semiHidden/>
    <w:unhideWhenUsed/>
    <w:qFormat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table" w:styleId="a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qFormat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9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11">
    <w:name w:val="Сетка таблицы1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 светлая1"/>
    <w:basedOn w:val="a1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header"/>
    <w:basedOn w:val="a"/>
    <w:link w:val="ab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90144"/>
    <w:rPr>
      <w:rFonts w:eastAsiaTheme="minorHAnsi" w:cstheme="minorBidi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49014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90144"/>
    <w:rPr>
      <w:rFonts w:eastAsiaTheme="minorHAnsi" w:cstheme="minorBidi"/>
      <w:sz w:val="24"/>
      <w:szCs w:val="24"/>
    </w:rPr>
  </w:style>
  <w:style w:type="paragraph" w:customStyle="1" w:styleId="ds-markdown-paragraph">
    <w:name w:val="ds-markdown-paragraph"/>
    <w:basedOn w:val="a"/>
    <w:rsid w:val="00393C96"/>
    <w:pPr>
      <w:spacing w:before="100" w:beforeAutospacing="1" w:after="100" w:afterAutospacing="1"/>
      <w:ind w:firstLine="0"/>
      <w:jc w:val="left"/>
    </w:pPr>
    <w:rPr>
      <w:rFonts w:eastAsia="Times New Roman" w:cs="Times New Roman"/>
    </w:rPr>
  </w:style>
  <w:style w:type="paragraph" w:customStyle="1" w:styleId="footnotedescription">
    <w:name w:val="footnote description"/>
    <w:next w:val="a"/>
    <w:link w:val="footnotedescriptionChar"/>
    <w:hidden/>
    <w:rsid w:val="00372719"/>
    <w:pPr>
      <w:spacing w:line="270" w:lineRule="auto"/>
      <w:ind w:firstLine="567"/>
      <w:jc w:val="both"/>
    </w:pPr>
    <w:rPr>
      <w:rFonts w:eastAsia="Times New Roman"/>
      <w:color w:val="181717"/>
      <w:sz w:val="22"/>
      <w:szCs w:val="22"/>
    </w:rPr>
  </w:style>
  <w:style w:type="character" w:customStyle="1" w:styleId="footnotedescriptionChar">
    <w:name w:val="footnote description Char"/>
    <w:link w:val="footnotedescription"/>
    <w:rsid w:val="00372719"/>
    <w:rPr>
      <w:rFonts w:eastAsia="Times New Roman"/>
      <w:color w:val="181717"/>
      <w:sz w:val="22"/>
      <w:szCs w:val="22"/>
    </w:rPr>
  </w:style>
  <w:style w:type="character" w:customStyle="1" w:styleId="footnotemark">
    <w:name w:val="footnote mark"/>
    <w:hidden/>
    <w:rsid w:val="00372719"/>
    <w:rPr>
      <w:rFonts w:ascii="Times New Roman" w:eastAsia="Times New Roman" w:hAnsi="Times New Roman" w:cs="Times New Roman"/>
      <w:color w:val="181717"/>
      <w:sz w:val="20"/>
      <w:vertAlign w:val="superscript"/>
    </w:rPr>
  </w:style>
  <w:style w:type="table" w:customStyle="1" w:styleId="TableGrid">
    <w:name w:val="TableGrid"/>
    <w:rsid w:val="00372719"/>
    <w:rPr>
      <w:rFonts w:asciiTheme="minorHAnsi" w:eastAsiaTheme="minorEastAsia" w:hAnsiTheme="minorHAnsi" w:cstheme="minorBid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0">
    <w:name w:val="Заголовок 5 Знак"/>
    <w:basedOn w:val="a0"/>
    <w:link w:val="5"/>
    <w:uiPriority w:val="9"/>
    <w:semiHidden/>
    <w:rsid w:val="00F31DCE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8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814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40493300">
          <w:marLeft w:val="0"/>
          <w:marRight w:val="0"/>
          <w:marTop w:val="240"/>
          <w:marBottom w:val="17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296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0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3911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396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205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843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594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6355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3227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6207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4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75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832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41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276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82508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25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7893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480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74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5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53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5321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065522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930547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68659">
              <w:marLeft w:val="0"/>
              <w:marRight w:val="0"/>
              <w:marTop w:val="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9555404">
          <w:marLeft w:val="0"/>
          <w:marRight w:val="32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71045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602763">
              <w:marLeft w:val="0"/>
              <w:marRight w:val="0"/>
              <w:marTop w:val="30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30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0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19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07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3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602646">
              <w:marLeft w:val="0"/>
              <w:marRight w:val="0"/>
              <w:marTop w:val="6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6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84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0353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5" w:color="E3E3E3"/>
            <w:bottom w:val="single" w:sz="2" w:space="0" w:color="E3E3E3"/>
            <w:right w:val="single" w:sz="2" w:space="5" w:color="E3E3E3"/>
          </w:divBdr>
          <w:divsChild>
            <w:div w:id="45825868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</w:divsChild>
    </w:div>
    <w:div w:id="9707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57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3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65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5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0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955467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46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98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635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430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883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7027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15471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2724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080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5038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9877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919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1634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2766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79603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836041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724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429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6217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6011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31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45108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1830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118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1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337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84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62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003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748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747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29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6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4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183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399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93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5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749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459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481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16500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46250197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98100972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451947023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4247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321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65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28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420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65313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5842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239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8425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5555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648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344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0131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691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539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8773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8943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326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975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22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055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7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848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355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601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88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904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06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8233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7278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4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049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777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312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9789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14568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503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65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628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99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920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02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3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16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073164">
                      <w:marLeft w:val="0"/>
                      <w:marRight w:val="0"/>
                      <w:marTop w:val="240"/>
                      <w:marBottom w:val="17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814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300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877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5681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324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4457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1333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579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32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064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6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06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163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350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401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62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1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43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163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338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53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17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44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5746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4820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753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462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665244">
          <w:marLeft w:val="0"/>
          <w:marRight w:val="0"/>
          <w:marTop w:val="0"/>
          <w:marBottom w:val="0"/>
          <w:divBdr>
            <w:top w:val="single" w:sz="6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847545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718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907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1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46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97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1FDAC2-BBAE-4124-A92D-E56EAC70D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1070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2026-09-18T14:12:00Z</dcterms:created>
  <dcterms:modified xsi:type="dcterms:W3CDTF">2026-09-18T14:12:00Z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47546B145B13465888D2109E381D79C6_12</vt:lpwstr>
  </property>
</Properties>
</file>