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10432E4C" w14:textId="77777777" w:rsidR="00EC6491" w:rsidRPr="008A1380" w:rsidRDefault="00EC6491" w:rsidP="008A138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8A138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Врач ветеринарной медицины</w:t>
            </w:r>
          </w:p>
          <w:p w14:paraId="7E2225AA" w14:textId="7A4F9010" w:rsidR="00E225A1" w:rsidRPr="00EC6491" w:rsidRDefault="00466709" w:rsidP="00EC64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9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0C5B66" w:rsidRDefault="00E225A1" w:rsidP="000C5B6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C5B6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0C5B66" w:rsidRDefault="00E225A1" w:rsidP="000C5B6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3891D777" w:rsidR="00E225A1" w:rsidRPr="00E225A1" w:rsidRDefault="00EC6491" w:rsidP="00836E9F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5E">
              <w:rPr>
                <w:rFonts w:ascii="Times New Roman" w:hAnsi="Times New Roman" w:cs="Times New Roman"/>
                <w:b/>
                <w:sz w:val="28"/>
                <w:szCs w:val="28"/>
              </w:rPr>
              <w:t>Ветеринарный врач</w:t>
            </w:r>
            <w:r w:rsidRPr="00215859">
              <w:rPr>
                <w:rFonts w:ascii="Times New Roman" w:hAnsi="Times New Roman" w:cs="Times New Roman"/>
                <w:sz w:val="28"/>
                <w:szCs w:val="28"/>
              </w:rPr>
              <w:t xml:space="preserve"> — это специалист в области ветеринарной медицины, который диагностирует, лечит и профилактически работает с различными заболеваниями и травмами у животных. Ветеринарные врачи также могут заниматься исследованиями, изучением передачи заболеваний от животных к человеку и разработкой методов лечения и профилактики заболеваний у животных.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0C5B66" w:rsidRDefault="00E225A1" w:rsidP="000C5B6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C5B6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0C5B66" w:rsidRDefault="00E225A1" w:rsidP="000C5B6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59E6034" w14:textId="77777777" w:rsidR="00EC6491" w:rsidRPr="00215859" w:rsidRDefault="00EC6491" w:rsidP="00836E9F">
            <w:pPr>
              <w:spacing w:line="240" w:lineRule="auto"/>
              <w:ind w:firstLine="708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5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Профессия ветеринарного врача подойдет людям, которые любят животных и хотят заботиться о их здоровье и благополучии. </w:t>
            </w:r>
          </w:p>
          <w:p w14:paraId="07DDA9BF" w14:textId="77777777" w:rsidR="00EC6491" w:rsidRPr="00215859" w:rsidRDefault="00EC6491" w:rsidP="00836E9F">
            <w:pPr>
              <w:spacing w:line="240" w:lineRule="auto"/>
              <w:ind w:firstLine="708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58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того, чтобы стать ветеринарным врачом, необходимо обладать определенными качествами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5DC5CBB8" w14:textId="011FF754" w:rsidR="00EC6491" w:rsidRPr="00AB4287" w:rsidRDefault="00EC6491" w:rsidP="00836E9F">
            <w:pPr>
              <w:pStyle w:val="a7"/>
              <w:numPr>
                <w:ilvl w:val="0"/>
                <w:numId w:val="24"/>
              </w:numPr>
              <w:spacing w:line="240" w:lineRule="auto"/>
              <w:ind w:left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любовь к животным;</w:t>
            </w:r>
          </w:p>
          <w:p w14:paraId="082528B0" w14:textId="3C3FE2B1" w:rsidR="00EC6491" w:rsidRPr="00AB4287" w:rsidRDefault="00EC6491" w:rsidP="00836E9F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ответственность</w:t>
            </w:r>
          </w:p>
          <w:p w14:paraId="1496AF6C" w14:textId="79E866CE" w:rsidR="00EC6491" w:rsidRPr="00AB4287" w:rsidRDefault="00EC6491" w:rsidP="00836E9F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работать в условиях стресса</w:t>
            </w:r>
          </w:p>
          <w:p w14:paraId="5FE6E9FD" w14:textId="24B00A79" w:rsidR="00836E9F" w:rsidRDefault="00EC6491" w:rsidP="00836E9F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желание учиться: ветеринарная медицина постоянно развивается и требует от врачей постоянного обучения и совершенствования своих навыков</w:t>
            </w:r>
          </w:p>
          <w:p w14:paraId="198385A2" w14:textId="108E8DEA" w:rsidR="00E225A1" w:rsidRPr="00AB4287" w:rsidRDefault="00EC6491" w:rsidP="00836E9F">
            <w:pPr>
              <w:pStyle w:val="a7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569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коммуникабельность</w:t>
            </w:r>
          </w:p>
        </w:tc>
      </w:tr>
      <w:tr w:rsidR="00E225A1" w:rsidRPr="00E225A1" w14:paraId="37AB3B6D" w14:textId="7D236547" w:rsidTr="00EC6491">
        <w:trPr>
          <w:trHeight w:val="1784"/>
        </w:trPr>
        <w:tc>
          <w:tcPr>
            <w:tcW w:w="2300" w:type="dxa"/>
          </w:tcPr>
          <w:p w14:paraId="4264FF84" w14:textId="2CC0D5D6" w:rsidR="00E225A1" w:rsidRPr="000C5B66" w:rsidRDefault="00E225A1" w:rsidP="000C5B6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C5B6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09E59CD" w14:textId="06F7D3B8" w:rsidR="00EC6491" w:rsidRPr="00AB4287" w:rsidRDefault="00EC6491" w:rsidP="00AB4287">
            <w:pPr>
              <w:pStyle w:val="a7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569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язык/ белорусский язык</w:t>
            </w:r>
          </w:p>
          <w:p w14:paraId="25E7C599" w14:textId="77777777" w:rsidR="00EC6491" w:rsidRPr="00AB4287" w:rsidRDefault="00EC6491" w:rsidP="00AB4287">
            <w:pPr>
              <w:pStyle w:val="a7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569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химия</w:t>
            </w:r>
          </w:p>
          <w:p w14:paraId="51F14A94" w14:textId="1CF31DB8" w:rsidR="00E225A1" w:rsidRPr="00AB4287" w:rsidRDefault="00EC6491" w:rsidP="00AB4287">
            <w:pPr>
              <w:pStyle w:val="a7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569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</w:tr>
      <w:tr w:rsidR="000C5B66" w:rsidRPr="00E225A1" w14:paraId="5608049F" w14:textId="77777777" w:rsidTr="00EC6491">
        <w:trPr>
          <w:trHeight w:val="1784"/>
        </w:trPr>
        <w:tc>
          <w:tcPr>
            <w:tcW w:w="2300" w:type="dxa"/>
          </w:tcPr>
          <w:p w14:paraId="52BAE753" w14:textId="709C8125" w:rsidR="008B6624" w:rsidRPr="000C5B66" w:rsidRDefault="008B6624" w:rsidP="008B66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C5B6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288EE0E1" w14:textId="733C863D" w:rsidR="000C5B66" w:rsidRPr="000C5B66" w:rsidRDefault="00AB4287" w:rsidP="000C5B6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32E4FD6" wp14:editId="13F935BF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120015</wp:posOffset>
                  </wp:positionV>
                  <wp:extent cx="841375" cy="731520"/>
                  <wp:effectExtent l="0" t="0" r="0" b="0"/>
                  <wp:wrapTight wrapText="bothSides">
                    <wp:wrapPolygon edited="0">
                      <wp:start x="9292" y="0"/>
                      <wp:lineTo x="7336" y="1125"/>
                      <wp:lineTo x="0" y="9563"/>
                      <wp:lineTo x="0" y="20250"/>
                      <wp:lineTo x="1467" y="20813"/>
                      <wp:lineTo x="9292" y="20813"/>
                      <wp:lineTo x="17606" y="20813"/>
                      <wp:lineTo x="19073" y="18000"/>
                      <wp:lineTo x="21029" y="15188"/>
                      <wp:lineTo x="21029" y="9563"/>
                      <wp:lineTo x="20540" y="5625"/>
                      <wp:lineTo x="16628" y="1125"/>
                      <wp:lineTo x="12715" y="0"/>
                      <wp:lineTo x="9292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2209D279" w14:textId="653D79E8" w:rsidR="000C5B66" w:rsidRPr="00AB4287" w:rsidRDefault="00367AF2" w:rsidP="00836E9F">
            <w:pPr>
              <w:pStyle w:val="a7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Style w:val="ac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hyperlink r:id="rId6" w:history="1">
              <w:r w:rsidR="000C5B66" w:rsidRPr="00AB4287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</w:rPr>
                <w:t>Гродненский государственный аграрный университет</w:t>
              </w:r>
            </w:hyperlink>
            <w:r w:rsidR="000C5B66"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- </w:t>
            </w:r>
            <w:hyperlink r:id="rId7" w:history="1">
              <w:r w:rsidR="000C5B66" w:rsidRPr="00AB4287">
                <w:rPr>
                  <w:rStyle w:val="ac"/>
                  <w:rFonts w:ascii="Times New Roman" w:eastAsia="Times New Roman" w:hAnsi="Times New Roman" w:cs="Times New Roman"/>
                  <w:kern w:val="36"/>
                  <w:sz w:val="28"/>
                  <w:szCs w:val="28"/>
                </w:rPr>
                <w:t>https://www.ggau.by</w:t>
              </w:r>
            </w:hyperlink>
          </w:p>
          <w:p w14:paraId="15A8798B" w14:textId="002A6140" w:rsidR="008B6624" w:rsidRPr="00AB4287" w:rsidRDefault="000C5B66" w:rsidP="00836E9F">
            <w:pPr>
              <w:pStyle w:val="a7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Витебская </w:t>
            </w:r>
            <w:r w:rsidR="008B6624"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государственная академия ветеринарной </w:t>
            </w:r>
            <w:r w:rsidR="008B6624"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/>
              </w:rPr>
              <w:t>мед</w:t>
            </w:r>
            <w:proofErr w:type="spellStart"/>
            <w:r w:rsidR="008B6624"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ицины</w:t>
            </w:r>
            <w:proofErr w:type="spellEnd"/>
            <w:r w:rsidR="008B6624" w:rsidRPr="00AB428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 </w:t>
            </w:r>
            <w:hyperlink r:id="rId8" w:tgtFrame="_blank" w:history="1">
              <w:r w:rsidR="008B6624" w:rsidRPr="00AB4287"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www.vsavm.by</w:t>
              </w:r>
            </w:hyperlink>
            <w:r w:rsidR="008B6624"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</w:t>
            </w:r>
          </w:p>
          <w:p w14:paraId="1E309E27" w14:textId="77777777" w:rsidR="000C5B66" w:rsidRPr="00AB4287" w:rsidRDefault="008B6624" w:rsidP="00836E9F">
            <w:pPr>
              <w:pStyle w:val="a7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Style w:val="ac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Ильянский</w:t>
            </w:r>
            <w:proofErr w:type="spellEnd"/>
            <w:r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государственный аграрный колледж - </w:t>
            </w:r>
            <w:hyperlink r:id="rId9" w:history="1">
              <w:r w:rsidRPr="00AB4287">
                <w:rPr>
                  <w:rStyle w:val="ac"/>
                  <w:rFonts w:ascii="Times New Roman" w:eastAsia="Times New Roman" w:hAnsi="Times New Roman" w:cs="Times New Roman"/>
                  <w:kern w:val="36"/>
                  <w:sz w:val="28"/>
                  <w:szCs w:val="28"/>
                </w:rPr>
                <w:t>https://igak.by</w:t>
              </w:r>
            </w:hyperlink>
          </w:p>
          <w:p w14:paraId="3B8633D3" w14:textId="77777777" w:rsidR="008B6624" w:rsidRPr="00AB4287" w:rsidRDefault="008B6624" w:rsidP="00836E9F">
            <w:pPr>
              <w:pStyle w:val="a7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Style w:val="ac"/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proofErr w:type="spellStart"/>
            <w:r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Смиловичский</w:t>
            </w:r>
            <w:proofErr w:type="spellEnd"/>
            <w:r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государственный аграрный колледж - </w:t>
            </w:r>
            <w:hyperlink r:id="rId10" w:history="1">
              <w:r w:rsidRPr="00AB4287">
                <w:rPr>
                  <w:rStyle w:val="ac"/>
                  <w:rFonts w:ascii="Times New Roman" w:eastAsia="Times New Roman" w:hAnsi="Times New Roman" w:cs="Times New Roman"/>
                  <w:kern w:val="36"/>
                  <w:sz w:val="28"/>
                  <w:szCs w:val="28"/>
                </w:rPr>
                <w:t>https://smilsgak.by</w:t>
              </w:r>
            </w:hyperlink>
          </w:p>
          <w:p w14:paraId="18A0DCC9" w14:textId="77777777" w:rsidR="008B6624" w:rsidRPr="00AB4287" w:rsidRDefault="008B6624" w:rsidP="00836E9F">
            <w:pPr>
              <w:pStyle w:val="a7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Ляховичский аграрный колледж -</w:t>
            </w:r>
            <w:hyperlink r:id="rId11" w:history="1">
              <w:r w:rsidRPr="00AB4287">
                <w:rPr>
                  <w:rStyle w:val="ac"/>
                  <w:rFonts w:ascii="Times New Roman" w:eastAsia="Times New Roman" w:hAnsi="Times New Roman" w:cs="Times New Roman"/>
                  <w:kern w:val="36"/>
                  <w:sz w:val="28"/>
                  <w:szCs w:val="28"/>
                </w:rPr>
                <w:t>http://agrocollege.brest.by/index.html</w:t>
              </w:r>
            </w:hyperlink>
          </w:p>
          <w:p w14:paraId="3AC78CF4" w14:textId="77777777" w:rsidR="008B6624" w:rsidRPr="00AB4287" w:rsidRDefault="008B6624" w:rsidP="00836E9F">
            <w:pPr>
              <w:pStyle w:val="a7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Аграрный колледж УО «Витебская ордена «Знак Почёта» государственная академия ветеринарной медицины - </w:t>
            </w:r>
            <w:hyperlink r:id="rId12" w:history="1">
              <w:r w:rsidRPr="00AB4287">
                <w:rPr>
                  <w:rStyle w:val="ac"/>
                  <w:rFonts w:ascii="Times New Roman" w:eastAsia="Times New Roman" w:hAnsi="Times New Roman" w:cs="Times New Roman"/>
                  <w:kern w:val="36"/>
                  <w:sz w:val="28"/>
                  <w:szCs w:val="28"/>
                </w:rPr>
                <w:t>https://www.agrokoledj.vitebsk.by/index.html</w:t>
              </w:r>
            </w:hyperlink>
          </w:p>
          <w:p w14:paraId="0C55E392" w14:textId="147731CD" w:rsidR="008B6624" w:rsidRPr="00AB4287" w:rsidRDefault="008B6624" w:rsidP="00836E9F">
            <w:pPr>
              <w:pStyle w:val="a7"/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B428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Волковысский государственный аграрный колледж - </w:t>
            </w:r>
            <w:hyperlink r:id="rId13" w:history="1">
              <w:r w:rsidRPr="00AB4287">
                <w:rPr>
                  <w:rStyle w:val="ac"/>
                  <w:rFonts w:ascii="Times New Roman" w:eastAsia="Times New Roman" w:hAnsi="Times New Roman" w:cs="Times New Roman"/>
                  <w:kern w:val="36"/>
                  <w:sz w:val="28"/>
                  <w:szCs w:val="28"/>
                </w:rPr>
                <w:t>http://vgak.by</w:t>
              </w:r>
            </w:hyperlink>
          </w:p>
        </w:tc>
      </w:tr>
      <w:tr w:rsidR="00AB4287" w:rsidRPr="00E225A1" w14:paraId="477F01E7" w14:textId="77777777" w:rsidTr="00EC6491">
        <w:trPr>
          <w:trHeight w:val="1784"/>
        </w:trPr>
        <w:tc>
          <w:tcPr>
            <w:tcW w:w="2300" w:type="dxa"/>
          </w:tcPr>
          <w:p w14:paraId="2A8C7073" w14:textId="77777777" w:rsidR="00AB4287" w:rsidRPr="000C5B66" w:rsidRDefault="00AB4287" w:rsidP="00AB428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C5B6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44FE855F" w14:textId="77777777" w:rsidR="00AB4287" w:rsidRPr="000C5B66" w:rsidRDefault="00AB4287" w:rsidP="008B662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A2C9E9D" w14:textId="6FF7D84F" w:rsidR="00AB4287" w:rsidRDefault="00AB4287" w:rsidP="00836E9F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F843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Ветеринарные врачи могут работать в различных местах и сферах деятельности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Вот некоторые из них:</w:t>
            </w:r>
          </w:p>
          <w:p w14:paraId="62C70811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частные клиники</w:t>
            </w:r>
          </w:p>
          <w:p w14:paraId="088D5031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сельскохозяйственные предприятия</w:t>
            </w:r>
          </w:p>
          <w:p w14:paraId="304A1D60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государственные учреждения</w:t>
            </w:r>
          </w:p>
          <w:p w14:paraId="2655C0D8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зоопарки и океанариумы</w:t>
            </w:r>
          </w:p>
          <w:p w14:paraId="42D3F78F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лаборатории</w:t>
            </w:r>
          </w:p>
          <w:p w14:paraId="58CD01AA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образовательные учреждения</w:t>
            </w:r>
          </w:p>
          <w:p w14:paraId="4BC5B2FF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фармацевтические компании</w:t>
            </w:r>
          </w:p>
          <w:p w14:paraId="7A70AB1D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приюты для животных</w:t>
            </w:r>
          </w:p>
          <w:p w14:paraId="4F616681" w14:textId="77777777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военные структуры</w:t>
            </w:r>
          </w:p>
          <w:p w14:paraId="66A63D26" w14:textId="62A4547A" w:rsidR="00AB4287" w:rsidRPr="00367AF2" w:rsidRDefault="00AB4287" w:rsidP="00836E9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частная практика</w:t>
            </w:r>
          </w:p>
          <w:p w14:paraId="734F6267" w14:textId="7A6ABC43" w:rsidR="00AB4287" w:rsidRDefault="00AB4287" w:rsidP="00836E9F">
            <w:pPr>
              <w:pStyle w:val="a7"/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outlineLvl w:val="1"/>
            </w:pPr>
            <w:r w:rsidRPr="00367A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международные организации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0C5B66" w:rsidRDefault="00E225A1" w:rsidP="00836E9F">
            <w:pPr>
              <w:pStyle w:val="a7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C5B6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0C5B66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22852A8" w14:textId="788C1033" w:rsidR="00E225A1" w:rsidRPr="00EC6491" w:rsidRDefault="00EC6491" w:rsidP="00836E9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FE">
              <w:rPr>
                <w:rFonts w:ascii="Times New Roman" w:hAnsi="Times New Roman" w:cs="Times New Roman"/>
                <w:sz w:val="28"/>
                <w:szCs w:val="28"/>
              </w:rPr>
              <w:t>Это работа с животными, поэтому она может стать отдушиной для любителей животных. Вы будете помогать огромному количеству своих пациентов, спасать жизни и делать всё, чтобы братья наши меньшие чувствовали себя комфортно. Эта профессия очень востребована и уважаема, плюс у самых предприимчивых есть возможность развиваться и, к примеру, открыть собственную клинику и начать частную практику.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0C5B66" w:rsidRDefault="00E225A1" w:rsidP="00836E9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C5B6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0C5B66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8859F0F" w14:textId="47E70833" w:rsidR="00EC6491" w:rsidRPr="007748AB" w:rsidRDefault="00EC6491" w:rsidP="00836E9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2FE">
              <w:rPr>
                <w:rFonts w:ascii="Times New Roman" w:hAnsi="Times New Roman" w:cs="Times New Roman"/>
                <w:sz w:val="28"/>
                <w:szCs w:val="28"/>
              </w:rPr>
              <w:t xml:space="preserve">В первую очередь, это огромная ответственность, которую берёт на себя врач ветеринарной медицины. Далеко не всех животных можно спасти, поэтому профессия морально очень тяжёлая. Не говоря уже о том, что многие медицинские манипуляции выглядят очень неприятно </w:t>
            </w:r>
            <w:r w:rsidRPr="007748AB">
              <w:rPr>
                <w:rFonts w:ascii="Times New Roman" w:hAnsi="Times New Roman" w:cs="Times New Roman"/>
                <w:sz w:val="28"/>
                <w:szCs w:val="28"/>
              </w:rPr>
              <w:t>и отталкивающе.</w:t>
            </w:r>
          </w:p>
          <w:p w14:paraId="603EAFEB" w14:textId="05325D3B" w:rsidR="00E225A1" w:rsidRPr="00EC6491" w:rsidRDefault="00EC6491" w:rsidP="00836E9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8AB">
              <w:rPr>
                <w:rFonts w:ascii="Times New Roman" w:hAnsi="Times New Roman" w:cs="Times New Roman"/>
                <w:sz w:val="28"/>
                <w:szCs w:val="28"/>
              </w:rPr>
              <w:t>Животные — источник многих болезней, поэтому врачи рискуют подхватить от них что-нибудь, например бешенство или стригущий лишай. А с царапинами и укусами ветеринары сталкиваются практически каждый день.</w:t>
            </w:r>
          </w:p>
        </w:tc>
      </w:tr>
      <w:tr w:rsidR="00836E9F" w:rsidRPr="00E225A1" w14:paraId="0FA04956" w14:textId="77777777" w:rsidTr="00345C8F">
        <w:tc>
          <w:tcPr>
            <w:tcW w:w="2300" w:type="dxa"/>
          </w:tcPr>
          <w:p w14:paraId="18EB0E34" w14:textId="77777777" w:rsidR="00836E9F" w:rsidRPr="00836E9F" w:rsidRDefault="00836E9F" w:rsidP="00836E9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36E9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053E72C7" w14:textId="77777777" w:rsidR="00836E9F" w:rsidRPr="000C5B66" w:rsidRDefault="00836E9F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2EA3327" w14:textId="1A7E7193" w:rsidR="00836E9F" w:rsidRDefault="00836E9F" w:rsidP="00836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836E9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Быть ветеринаром – это когда твой пациент не может сказать, где у него болит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.</w:t>
            </w:r>
          </w:p>
          <w:p w14:paraId="31C8E82F" w14:textId="7FD7E70B" w:rsidR="00836E9F" w:rsidRDefault="00836E9F" w:rsidP="00836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E147C6" wp14:editId="3F7E80B2">
                  <wp:simplePos x="0" y="0"/>
                  <wp:positionH relativeFrom="column">
                    <wp:posOffset>725054</wp:posOffset>
                  </wp:positionH>
                  <wp:positionV relativeFrom="paragraph">
                    <wp:posOffset>17145</wp:posOffset>
                  </wp:positionV>
                  <wp:extent cx="2994025" cy="1896745"/>
                  <wp:effectExtent l="0" t="0" r="0" b="8255"/>
                  <wp:wrapTight wrapText="bothSides">
                    <wp:wrapPolygon edited="0">
                      <wp:start x="0" y="0"/>
                      <wp:lineTo x="0" y="21477"/>
                      <wp:lineTo x="21440" y="21477"/>
                      <wp:lineTo x="21440" y="0"/>
                      <wp:lineTo x="0" y="0"/>
                    </wp:wrapPolygon>
                  </wp:wrapTight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025" cy="189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02E1C8" w14:textId="749CA539" w:rsidR="00836E9F" w:rsidRDefault="00836E9F" w:rsidP="00836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387B674E" w14:textId="7136EEE1" w:rsidR="00836E9F" w:rsidRDefault="00836E9F" w:rsidP="00836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63771BE2" w14:textId="6B75878A" w:rsidR="00836E9F" w:rsidRDefault="00836E9F" w:rsidP="00836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16DD9C31" w14:textId="77777777" w:rsidR="00836E9F" w:rsidRDefault="00836E9F" w:rsidP="00836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47C5F04B" w14:textId="77777777" w:rsidR="00836E9F" w:rsidRPr="00DB02FE" w:rsidRDefault="00836E9F" w:rsidP="00836E9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C5B66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734F4"/>
    <w:multiLevelType w:val="hybridMultilevel"/>
    <w:tmpl w:val="6B14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21AD"/>
    <w:multiLevelType w:val="hybridMultilevel"/>
    <w:tmpl w:val="359060F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B2B84"/>
    <w:multiLevelType w:val="hybridMultilevel"/>
    <w:tmpl w:val="3A6C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95578"/>
    <w:multiLevelType w:val="hybridMultilevel"/>
    <w:tmpl w:val="6216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15BC3"/>
    <w:multiLevelType w:val="hybridMultilevel"/>
    <w:tmpl w:val="0C96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25EE1"/>
    <w:multiLevelType w:val="hybridMultilevel"/>
    <w:tmpl w:val="6320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A4FE7"/>
    <w:multiLevelType w:val="hybridMultilevel"/>
    <w:tmpl w:val="BECA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A5F63"/>
    <w:multiLevelType w:val="multilevel"/>
    <w:tmpl w:val="910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22109"/>
    <w:multiLevelType w:val="multilevel"/>
    <w:tmpl w:val="910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887622"/>
    <w:multiLevelType w:val="multilevel"/>
    <w:tmpl w:val="B11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9A4875"/>
    <w:multiLevelType w:val="hybridMultilevel"/>
    <w:tmpl w:val="D064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14845"/>
    <w:multiLevelType w:val="hybridMultilevel"/>
    <w:tmpl w:val="83E8CCF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7A76B8"/>
    <w:multiLevelType w:val="hybridMultilevel"/>
    <w:tmpl w:val="085C0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2"/>
  </w:num>
  <w:num w:numId="5">
    <w:abstractNumId w:val="21"/>
  </w:num>
  <w:num w:numId="6">
    <w:abstractNumId w:val="20"/>
  </w:num>
  <w:num w:numId="7">
    <w:abstractNumId w:val="8"/>
  </w:num>
  <w:num w:numId="8">
    <w:abstractNumId w:val="4"/>
  </w:num>
  <w:num w:numId="9">
    <w:abstractNumId w:val="19"/>
  </w:num>
  <w:num w:numId="10">
    <w:abstractNumId w:val="14"/>
  </w:num>
  <w:num w:numId="11">
    <w:abstractNumId w:val="3"/>
  </w:num>
  <w:num w:numId="12">
    <w:abstractNumId w:val="6"/>
  </w:num>
  <w:num w:numId="13">
    <w:abstractNumId w:val="1"/>
  </w:num>
  <w:num w:numId="14">
    <w:abstractNumId w:val="22"/>
  </w:num>
  <w:num w:numId="15">
    <w:abstractNumId w:val="23"/>
  </w:num>
  <w:num w:numId="16">
    <w:abstractNumId w:val="15"/>
  </w:num>
  <w:num w:numId="17">
    <w:abstractNumId w:val="11"/>
  </w:num>
  <w:num w:numId="18">
    <w:abstractNumId w:val="25"/>
  </w:num>
  <w:num w:numId="19">
    <w:abstractNumId w:val="10"/>
  </w:num>
  <w:num w:numId="20">
    <w:abstractNumId w:val="16"/>
  </w:num>
  <w:num w:numId="21">
    <w:abstractNumId w:val="7"/>
  </w:num>
  <w:num w:numId="22">
    <w:abstractNumId w:val="13"/>
  </w:num>
  <w:num w:numId="23">
    <w:abstractNumId w:val="18"/>
  </w:num>
  <w:num w:numId="24">
    <w:abstractNumId w:val="24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72E04"/>
    <w:rsid w:val="000C5B66"/>
    <w:rsid w:val="000C6BA0"/>
    <w:rsid w:val="00101246"/>
    <w:rsid w:val="00345C8F"/>
    <w:rsid w:val="0036404D"/>
    <w:rsid w:val="00367AF2"/>
    <w:rsid w:val="00466709"/>
    <w:rsid w:val="004B46AB"/>
    <w:rsid w:val="00583336"/>
    <w:rsid w:val="00777E05"/>
    <w:rsid w:val="00836E9F"/>
    <w:rsid w:val="008A1380"/>
    <w:rsid w:val="008B6624"/>
    <w:rsid w:val="00AB4287"/>
    <w:rsid w:val="00BE622B"/>
    <w:rsid w:val="00C5320F"/>
    <w:rsid w:val="00CA7DB2"/>
    <w:rsid w:val="00E225A1"/>
    <w:rsid w:val="00E37A2E"/>
    <w:rsid w:val="00EA0203"/>
    <w:rsid w:val="00EC6491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71A4D662-C523-4CDC-AFE0-8E189633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semiHidden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avm.by/" TargetMode="External"/><Relationship Id="rId13" Type="http://schemas.openxmlformats.org/officeDocument/2006/relationships/hyperlink" Target="http://vgak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gau.by" TargetMode="External"/><Relationship Id="rId12" Type="http://schemas.openxmlformats.org/officeDocument/2006/relationships/hyperlink" Target="https://www.agrokoledj.vitebsk.by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gau.by/" TargetMode="External"/><Relationship Id="rId11" Type="http://schemas.openxmlformats.org/officeDocument/2006/relationships/hyperlink" Target="http://agrocollege.brest.by/index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smilsgak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gak.by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7</cp:revision>
  <dcterms:created xsi:type="dcterms:W3CDTF">2025-04-01T08:46:00Z</dcterms:created>
  <dcterms:modified xsi:type="dcterms:W3CDTF">2025-04-07T10:19:00Z</dcterms:modified>
</cp:coreProperties>
</file>