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99" w:rsidRDefault="00005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 Билет №5-2</w:t>
      </w:r>
    </w:p>
    <w:p w:rsidR="001A5E99" w:rsidRDefault="0000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Практическое задание. Развитие культуры в БССР во второй половине 1940-х – 1980-ые гг.</w:t>
      </w: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A5E99" w:rsidRDefault="000058A3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Используя представленные материалы, ответьте на вопросы</w:t>
      </w:r>
      <w:r>
        <w:rPr>
          <w:b/>
          <w:color w:val="000000"/>
          <w:sz w:val="28"/>
          <w:szCs w:val="28"/>
        </w:rPr>
        <w:t>:</w:t>
      </w:r>
    </w:p>
    <w:p w:rsidR="001A5E99" w:rsidRDefault="001A5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1A5E99" w:rsidRDefault="000058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Arial" w:eastAsia="Arial" w:hAnsi="Arial" w:cs="Arial"/>
          <w:color w:val="333333"/>
          <w:sz w:val="19"/>
          <w:szCs w:val="19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Назовите основную  тему произведений белорусских писателей и поэтов данного периода. </w:t>
      </w:r>
    </w:p>
    <w:p w:rsidR="001A5E99" w:rsidRDefault="000058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Охарактеризуйте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В. 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Купревича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областях науки работал ученый, каковы основные  результаты его деятельности, как был оценен вклад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В.Ф.Купревича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отечественную и мировую науку? </w:t>
      </w:r>
    </w:p>
    <w:p w:rsidR="001A5E99" w:rsidRDefault="000058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Проследите количественные изменения учебных заведе</w:t>
      </w:r>
      <w:r>
        <w:rPr>
          <w:rFonts w:ascii="Times New Roman" w:eastAsia="Times New Roman" w:hAnsi="Times New Roman" w:cs="Times New Roman"/>
          <w:sz w:val="28"/>
          <w:szCs w:val="28"/>
        </w:rPr>
        <w:t>ний различных типов.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каких учебных заведений растет, а каких - уменьшается? Приведите конкретные примеры. </w:t>
      </w:r>
    </w:p>
    <w:p w:rsidR="001A5E99" w:rsidRDefault="000058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Докажите, что в БССР  уделялось  большое внимание развитию образования и науки. Конкретизируйте примерами из источников.</w:t>
      </w:r>
    </w:p>
    <w:p w:rsidR="001A5E99" w:rsidRDefault="000058A3">
      <w:pPr>
        <w:spacing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  Количество учебных заведений в Беларуси в 1940 - 1985 гг. (на начало учебного года)</w:t>
      </w:r>
    </w:p>
    <w:tbl>
      <w:tblPr>
        <w:tblStyle w:val="a9"/>
        <w:tblW w:w="10680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4845"/>
        <w:gridCol w:w="1275"/>
        <w:gridCol w:w="1170"/>
        <w:gridCol w:w="1095"/>
        <w:gridCol w:w="1065"/>
        <w:gridCol w:w="1230"/>
      </w:tblGrid>
      <w:tr w:rsidR="001A5E99">
        <w:trPr>
          <w:trHeight w:val="839"/>
        </w:trPr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заведения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1940/41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1960\61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1970\71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1980\81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1985\86</w:t>
            </w:r>
          </w:p>
        </w:tc>
      </w:tr>
      <w:tr w:rsidR="001A5E99"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школ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12 294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13 063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6968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</w:t>
            </w:r>
          </w:p>
        </w:tc>
      </w:tr>
      <w:tr w:rsidR="001A5E99"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них учащихся, тыс.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1737,1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1382,4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1852,4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1525,2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1468</w:t>
            </w:r>
          </w:p>
        </w:tc>
      </w:tr>
      <w:tr w:rsidR="001A5E99"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учителей, тыс.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108,7</w:t>
            </w:r>
          </w:p>
        </w:tc>
      </w:tr>
      <w:tr w:rsidR="001A5E99"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ВУЗов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A5E99"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них студентов, тыс.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1A5E99"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средних специальных  учебных заведений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1A5E99"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них обучающихся, тыс.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162,8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99" w:rsidRDefault="00005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160,4</w:t>
            </w:r>
          </w:p>
        </w:tc>
      </w:tr>
    </w:tbl>
    <w:p w:rsidR="001A5E99" w:rsidRDefault="001A5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5E99" w:rsidRDefault="00005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Из биографии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Купревича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 В.Ф.</w:t>
      </w:r>
    </w:p>
    <w:p w:rsidR="001A5E99" w:rsidRDefault="00005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Василий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Фиофилович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Купревич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(1897-1969 гг.) – белорусский ученый. Герой Социалистического Труда. 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одился в д.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Кленники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Смолевичского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района Минской области в семье крестьянина. С 1913 г. служил на Балтийском флоте. Был участником штурма Зимнего дворца во время Великой Октябрьской социалистической революции. После демобилизации в 1918 г. из Красной Арми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 работал учителем. В 1931 г.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Василий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Феофилович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окончил Институт повышения квалификации кадров народного образования в Москве, 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</w:rPr>
        <w:t xml:space="preserve">поступил в аспирантуру Ботанического института АН СССР в  Ленинграде.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Специальностью он избрал изучение физиологических процессов в растении, пораженном грибными и вирусными паразитами.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 докторскую работу  защитил в блокадном Ленинграде в 1942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</w:p>
    <w:p w:rsidR="001A5E99" w:rsidRDefault="00005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1949 по 1952 год В. Ф.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Купревич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возглавлял Ботанический институт Академ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ии Наук СССР, в 1952 году  был избран академиком и президентом Академии Наук Белоруссии.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направления деятельности — ботаника, почвоведение, физиология. Занимался также философией, проблемой жизни и смерти с точки зрения биологии.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Сделал вывод,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механизм смерти возник в процессе эволюции. Одна из версий, выдвинутых Василием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Феофиловичем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при рассуждении на тему продолжительности жизни (что старение определяется геном), подтвердилась в 1976 году, когда ученые из Висконсинского университета выделили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ген старения.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Приложил огромные усилия для восстановления исследований в генетике.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Опубликовал более 100 научных работ. В 1972 г. Институту экспериментальной ботаники АН БССР (с 1997 – НАН Беларуси) присвоено имя В.Ф.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Купревича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 В 2007 г. НАН Беларуси учр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едила премии им. академика В.Ф.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Купревича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для молодых ученых и для студентов.</w:t>
      </w:r>
    </w:p>
    <w:p w:rsidR="001A5E99" w:rsidRDefault="000058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III. Книги белорусских писателей</w:t>
      </w:r>
    </w:p>
    <w:p w:rsidR="001A5E99" w:rsidRDefault="000058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365015" cy="1820898"/>
            <wp:effectExtent l="0" t="0" r="0" b="0"/>
            <wp:docPr id="12" name="image2.jpg" descr="Wildberries - модный интернет магази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Wildberries - модный интернет магазин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015" cy="18208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05811" cy="1930394"/>
            <wp:effectExtent l="0" t="0" r="0" b="0"/>
            <wp:docPr id="14" name="image1.jpg" descr="Каратели. Радость ножа, или Жизнеописания гипербореев» Алесь Адамович -  купить книгу «Каратели. Радость ножа, или Жизнеописания гипербореев» в  Минске — Издательство Попурри на OZ.b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Каратели. Радость ножа, или Жизнеописания гипербореев» Алесь Адамович -  купить книгу «Каратели. Радость ножа, или Жизнеописания гипербореев» в  Минске — Издательство Попурри на OZ.by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5811" cy="193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367" cy="1816737"/>
            <wp:effectExtent l="0" t="0" r="0" b="0"/>
            <wp:docPr id="13" name="image5.jpg" descr="Книга: &quot;Хатынская повесть&quot; - Алесь Адамович. Купить книгу, читать рецензии  | ISBN 978-5-367-04060-9 | Лабирин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Книга: &quot;Хатынская повесть&quot; - Алесь Адамович. Купить книгу, читать рецензии  | ISBN 978-5-367-04060-9 | Лабиринт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367" cy="18167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drawing>
          <wp:inline distT="0" distB="0" distL="0" distR="0">
            <wp:extent cx="1214281" cy="1834075"/>
            <wp:effectExtent l="0" t="0" r="0" b="0"/>
            <wp:docPr id="16" name="image4.jpg" descr="D:\ЕЛЕНА\Мои документы\экзамен 9 ИБ\2 Глубокое течени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D:\ЕЛЕНА\Мои документы\экзамен 9 ИБ\2 Глубокое течение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281" cy="183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</w:rPr>
        <w:t xml:space="preserve"> </w:t>
      </w:r>
      <w:r>
        <w:rPr>
          <w:noProof/>
        </w:rPr>
        <w:drawing>
          <wp:inline distT="0" distB="0" distL="0" distR="0">
            <wp:extent cx="1209523" cy="1839439"/>
            <wp:effectExtent l="0" t="0" r="0" b="0"/>
            <wp:docPr id="15" name="image3.jpg" descr="D:\ЕЛЕНА\Мои документы\экзамен 9 ИБ\boocov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:\ЕЛЕНА\Мои документы\экзамен 9 ИБ\boocover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523" cy="18394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1A5E99" w:rsidRDefault="0000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 </w:t>
      </w: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A5E99" w:rsidRDefault="001A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A5E99" w:rsidRDefault="001A5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</w:p>
    <w:p w:rsidR="000058A3" w:rsidRDefault="000058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bookmarkStart w:id="0" w:name="_GoBack"/>
      <w:bookmarkEnd w:id="0"/>
    </w:p>
    <w:p w:rsidR="001A5E99" w:rsidRDefault="001A5E99">
      <w:pPr>
        <w:spacing w:after="0" w:line="240" w:lineRule="auto"/>
        <w:jc w:val="both"/>
      </w:pPr>
    </w:p>
    <w:p w:rsidR="001A5E99" w:rsidRDefault="001A5E99">
      <w:pPr>
        <w:spacing w:after="0" w:line="240" w:lineRule="auto"/>
        <w:jc w:val="both"/>
      </w:pPr>
    </w:p>
    <w:sectPr w:rsidR="001A5E9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5E99"/>
    <w:rsid w:val="000058A3"/>
    <w:rsid w:val="001A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1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C0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F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5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7BC1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1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C0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F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5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7BC1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1lI1WJ7zv02kvnZzFZhOWcBPCA==">AMUW2mWob4Q98iyw/QdzEur3UEeuvKHoNmo+hBQDco8TlgKlqg6F/QSsnf2yzBM+DhhkUMeTe3360otKj5XL5tr09n7izEufPsi3dLr/NGgJYFDyazl8Lpk=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Ала</cp:lastModifiedBy>
  <cp:revision>2</cp:revision>
  <dcterms:created xsi:type="dcterms:W3CDTF">2023-03-12T16:01:00Z</dcterms:created>
  <dcterms:modified xsi:type="dcterms:W3CDTF">2023-03-12T16:01:00Z</dcterms:modified>
</cp:coreProperties>
</file>