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2B" w:rsidRPr="00F01E71" w:rsidRDefault="00A57B2B" w:rsidP="00F01E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E71">
        <w:rPr>
          <w:rFonts w:ascii="Times New Roman" w:hAnsi="Times New Roman" w:cs="Times New Roman"/>
          <w:b/>
          <w:sz w:val="28"/>
          <w:szCs w:val="28"/>
        </w:rPr>
        <w:t xml:space="preserve">США в первой половине </w:t>
      </w:r>
      <w:r w:rsidRPr="00F01E71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01E71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proofErr w:type="gramStart"/>
      <w:r w:rsidRPr="00F01E7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F01E71">
        <w:rPr>
          <w:rFonts w:ascii="Times New Roman" w:hAnsi="Times New Roman" w:cs="Times New Roman"/>
          <w:b/>
          <w:sz w:val="28"/>
          <w:szCs w:val="28"/>
        </w:rPr>
        <w:t xml:space="preserve">                    ВИ 8 </w:t>
      </w:r>
      <w:proofErr w:type="spellStart"/>
      <w:r w:rsidRPr="00F01E7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1.Территория, которую приобрели США у Франции в 1803 году:</w:t>
      </w:r>
    </w:p>
    <w:p w:rsidR="00A57B2B" w:rsidRPr="00A57B2B" w:rsidRDefault="00A57B2B" w:rsidP="00A57B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Флорида</w:t>
      </w:r>
    </w:p>
    <w:p w:rsidR="00A57B2B" w:rsidRPr="00A57B2B" w:rsidRDefault="00A57B2B" w:rsidP="00A57B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Северная Калифорния</w:t>
      </w:r>
    </w:p>
    <w:p w:rsidR="00A57B2B" w:rsidRPr="00A57B2B" w:rsidRDefault="00A57B2B" w:rsidP="00A57B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Техас</w:t>
      </w:r>
    </w:p>
    <w:p w:rsidR="00A57B2B" w:rsidRPr="00A57B2B" w:rsidRDefault="00A57B2B" w:rsidP="00A57B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Западная Луизиана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2.«Золотая лихорадка», охватившая США в середине XIX века, связана с известием об открытии золотых приисков в штате:</w:t>
      </w:r>
    </w:p>
    <w:p w:rsidR="00A57B2B" w:rsidRPr="00A57B2B" w:rsidRDefault="00A57B2B" w:rsidP="00A57B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Огайо</w:t>
      </w:r>
    </w:p>
    <w:p w:rsidR="00A57B2B" w:rsidRPr="00A57B2B" w:rsidRDefault="00A57B2B" w:rsidP="00A57B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Калифорния</w:t>
      </w:r>
    </w:p>
    <w:p w:rsidR="00A57B2B" w:rsidRPr="00A57B2B" w:rsidRDefault="00A57B2B" w:rsidP="00A57B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Флорида</w:t>
      </w:r>
    </w:p>
    <w:p w:rsidR="00A57B2B" w:rsidRPr="00A57B2B" w:rsidRDefault="00A57B2B" w:rsidP="00A57B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Техас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3.Аболиционизм – это движение за отмену рабства.</w:t>
      </w:r>
    </w:p>
    <w:p w:rsidR="00A57B2B" w:rsidRPr="00A57B2B" w:rsidRDefault="00A57B2B" w:rsidP="00A57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7B2B" w:rsidRPr="00A57B2B" w:rsidRDefault="00A57B2B" w:rsidP="00A57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4.Территории, которые передала Мексика Соединённым Штатам Америки в первой половине XIX века:</w:t>
      </w:r>
    </w:p>
    <w:p w:rsidR="00A57B2B" w:rsidRPr="00A57B2B" w:rsidRDefault="00A57B2B" w:rsidP="00A57B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Северную Калифорнию</w:t>
      </w:r>
    </w:p>
    <w:p w:rsidR="00A57B2B" w:rsidRPr="00A57B2B" w:rsidRDefault="00A57B2B" w:rsidP="00A57B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Западную Луизиану</w:t>
      </w:r>
    </w:p>
    <w:p w:rsidR="00A57B2B" w:rsidRPr="00A57B2B" w:rsidRDefault="00A57B2B" w:rsidP="00A57B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Новую Мексику</w:t>
      </w:r>
    </w:p>
    <w:p w:rsidR="00A57B2B" w:rsidRPr="00A57B2B" w:rsidRDefault="00A57B2B" w:rsidP="00A57B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Техас</w:t>
      </w:r>
    </w:p>
    <w:p w:rsid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5.Соотнесите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5654"/>
        <w:gridCol w:w="566"/>
        <w:gridCol w:w="2932"/>
      </w:tblGrid>
      <w:tr w:rsidR="00A57B2B" w:rsidTr="00A57B2B">
        <w:tc>
          <w:tcPr>
            <w:tcW w:w="392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0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покупка США у России Аляски</w:t>
            </w:r>
          </w:p>
        </w:tc>
        <w:tc>
          <w:tcPr>
            <w:tcW w:w="567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1803 год</w:t>
            </w:r>
          </w:p>
        </w:tc>
      </w:tr>
      <w:tr w:rsidR="00A57B2B" w:rsidTr="00A57B2B">
        <w:tc>
          <w:tcPr>
            <w:tcW w:w="392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0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приобретение у Франции Луизианы</w:t>
            </w:r>
          </w:p>
        </w:tc>
        <w:tc>
          <w:tcPr>
            <w:tcW w:w="567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1846 год</w:t>
            </w:r>
          </w:p>
        </w:tc>
      </w:tr>
      <w:tr w:rsidR="00A57B2B" w:rsidTr="00A57B2B">
        <w:tc>
          <w:tcPr>
            <w:tcW w:w="392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0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присоединение к США территории Орегона</w:t>
            </w:r>
          </w:p>
        </w:tc>
        <w:tc>
          <w:tcPr>
            <w:tcW w:w="567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1867 год</w:t>
            </w:r>
          </w:p>
        </w:tc>
      </w:tr>
    </w:tbl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B2B">
        <w:rPr>
          <w:rFonts w:ascii="Times New Roman" w:hAnsi="Times New Roman" w:cs="Times New Roman"/>
          <w:sz w:val="28"/>
          <w:szCs w:val="28"/>
        </w:rPr>
        <w:t>6.Плантационное хозяйство было основано на труде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57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B2B">
        <w:rPr>
          <w:rFonts w:ascii="Times New Roman" w:hAnsi="Times New Roman" w:cs="Times New Roman"/>
          <w:sz w:val="28"/>
          <w:szCs w:val="28"/>
        </w:rPr>
        <w:t>7.Въезд иностранцев в какую-либо страну на постоянное место жительство:</w:t>
      </w:r>
    </w:p>
    <w:p w:rsidR="00A57B2B" w:rsidRPr="00A57B2B" w:rsidRDefault="00A57B2B" w:rsidP="00A57B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эмиграция</w:t>
      </w:r>
    </w:p>
    <w:p w:rsidR="00A57B2B" w:rsidRPr="00A57B2B" w:rsidRDefault="00A57B2B" w:rsidP="00A57B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иммиграция</w:t>
      </w:r>
    </w:p>
    <w:p w:rsidR="00A57B2B" w:rsidRPr="00A57B2B" w:rsidRDefault="00A57B2B" w:rsidP="00A57B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миграция</w:t>
      </w:r>
    </w:p>
    <w:p w:rsidR="00A57B2B" w:rsidRPr="00A57B2B" w:rsidRDefault="00A57B2B" w:rsidP="00A57B2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дискриминация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 xml:space="preserve">8.В 1828 году плантаторы-рабовладельцы объединились </w:t>
      </w:r>
      <w:proofErr w:type="gramStart"/>
      <w:r w:rsidRPr="00A57B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7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партию.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9.Первых п</w:t>
      </w:r>
      <w:r>
        <w:rPr>
          <w:rFonts w:ascii="Times New Roman" w:hAnsi="Times New Roman" w:cs="Times New Roman"/>
          <w:sz w:val="28"/>
          <w:szCs w:val="28"/>
        </w:rPr>
        <w:t>ереселенцев, которые проникли в</w:t>
      </w:r>
      <w:r w:rsidRPr="00A57B2B">
        <w:rPr>
          <w:rFonts w:ascii="Times New Roman" w:hAnsi="Times New Roman" w:cs="Times New Roman"/>
          <w:sz w:val="28"/>
          <w:szCs w:val="28"/>
        </w:rPr>
        <w:t>глубь материка в район реки Миссисипи и Великих озёр, называли:</w:t>
      </w:r>
    </w:p>
    <w:p w:rsidR="00A57B2B" w:rsidRPr="00A57B2B" w:rsidRDefault="00A57B2B" w:rsidP="00A57B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завоеватели</w:t>
      </w:r>
    </w:p>
    <w:p w:rsidR="00A57B2B" w:rsidRPr="00A57B2B" w:rsidRDefault="00A57B2B" w:rsidP="00A57B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пионеры</w:t>
      </w:r>
    </w:p>
    <w:p w:rsidR="00A57B2B" w:rsidRPr="00A57B2B" w:rsidRDefault="00A57B2B" w:rsidP="00A57B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конкистадоры</w:t>
      </w:r>
    </w:p>
    <w:p w:rsidR="00A57B2B" w:rsidRPr="00A57B2B" w:rsidRDefault="00A57B2B" w:rsidP="00A57B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открыватели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10.Генри Лонгфелло – американский поэт, который внёс большой вклад в борьбу за отмену рабства.</w:t>
      </w:r>
    </w:p>
    <w:p w:rsidR="00A57B2B" w:rsidRPr="00A57B2B" w:rsidRDefault="00A57B2B" w:rsidP="00A57B2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7B2B" w:rsidRDefault="00A57B2B" w:rsidP="00A57B2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57B2B" w:rsidRPr="00A57B2B" w:rsidRDefault="00A57B2B" w:rsidP="00A57B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A57B2B">
        <w:rPr>
          <w:rFonts w:ascii="Times New Roman" w:hAnsi="Times New Roman" w:cs="Times New Roman"/>
          <w:sz w:val="28"/>
          <w:szCs w:val="28"/>
        </w:rPr>
        <w:t>.Роман «Хижина дяди Тома» был написан: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B2B" w:rsidRPr="00A57B2B" w:rsidRDefault="00A57B2B" w:rsidP="00A57B2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Дж. Лондоном</w:t>
      </w:r>
    </w:p>
    <w:p w:rsidR="00A57B2B" w:rsidRPr="00A57B2B" w:rsidRDefault="00A57B2B" w:rsidP="00A57B2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Ф. Купером</w:t>
      </w:r>
    </w:p>
    <w:p w:rsidR="00A57B2B" w:rsidRPr="00A57B2B" w:rsidRDefault="00A57B2B" w:rsidP="00A57B2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57B2B">
        <w:rPr>
          <w:rFonts w:ascii="Times New Roman" w:hAnsi="Times New Roman" w:cs="Times New Roman"/>
          <w:sz w:val="28"/>
          <w:szCs w:val="28"/>
        </w:rPr>
        <w:t>Бичер-Стоу</w:t>
      </w:r>
      <w:proofErr w:type="spellEnd"/>
    </w:p>
    <w:p w:rsidR="00A57B2B" w:rsidRPr="00A57B2B" w:rsidRDefault="00A57B2B" w:rsidP="00A57B2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М. Твеном</w:t>
      </w:r>
    </w:p>
    <w:p w:rsidR="00A57B2B" w:rsidRP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57B2B">
        <w:rPr>
          <w:rFonts w:ascii="Times New Roman" w:hAnsi="Times New Roman" w:cs="Times New Roman"/>
          <w:sz w:val="28"/>
          <w:szCs w:val="28"/>
        </w:rPr>
        <w:t>2.Роман «Американская трагедия» является одним из лучших произведений:</w:t>
      </w:r>
    </w:p>
    <w:p w:rsidR="00A57B2B" w:rsidRPr="00A57B2B" w:rsidRDefault="00A57B2B" w:rsidP="00A57B2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Т. Драйзера</w:t>
      </w:r>
    </w:p>
    <w:p w:rsidR="00A57B2B" w:rsidRPr="00A57B2B" w:rsidRDefault="00A57B2B" w:rsidP="00A57B2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Дж. Лондона</w:t>
      </w:r>
    </w:p>
    <w:p w:rsidR="00A57B2B" w:rsidRPr="00A57B2B" w:rsidRDefault="00A57B2B" w:rsidP="00A57B2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7B2B">
        <w:rPr>
          <w:rFonts w:ascii="Times New Roman" w:hAnsi="Times New Roman" w:cs="Times New Roman"/>
          <w:sz w:val="28"/>
          <w:szCs w:val="28"/>
        </w:rPr>
        <w:t>Дж.Ф</w:t>
      </w:r>
      <w:proofErr w:type="spellEnd"/>
      <w:r w:rsidRPr="00A57B2B">
        <w:rPr>
          <w:rFonts w:ascii="Times New Roman" w:hAnsi="Times New Roman" w:cs="Times New Roman"/>
          <w:sz w:val="28"/>
          <w:szCs w:val="28"/>
        </w:rPr>
        <w:t>. Купера</w:t>
      </w:r>
    </w:p>
    <w:p w:rsidR="00A57B2B" w:rsidRPr="00A57B2B" w:rsidRDefault="00A57B2B" w:rsidP="00A57B2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Г. Лонгфелло</w:t>
      </w:r>
    </w:p>
    <w:p w:rsidR="00A57B2B" w:rsidRP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B2B" w:rsidRPr="00A57B2B">
        <w:rPr>
          <w:rFonts w:ascii="Times New Roman" w:hAnsi="Times New Roman" w:cs="Times New Roman"/>
          <w:sz w:val="28"/>
          <w:szCs w:val="28"/>
        </w:rPr>
        <w:t xml:space="preserve">3.Джеймс </w:t>
      </w:r>
      <w:proofErr w:type="spellStart"/>
      <w:r w:rsidR="00A57B2B" w:rsidRPr="00A57B2B">
        <w:rPr>
          <w:rFonts w:ascii="Times New Roman" w:hAnsi="Times New Roman" w:cs="Times New Roman"/>
          <w:sz w:val="28"/>
          <w:szCs w:val="28"/>
        </w:rPr>
        <w:t>Фенимор</w:t>
      </w:r>
      <w:proofErr w:type="spellEnd"/>
      <w:r w:rsidR="00A57B2B" w:rsidRPr="00A57B2B">
        <w:rPr>
          <w:rFonts w:ascii="Times New Roman" w:hAnsi="Times New Roman" w:cs="Times New Roman"/>
          <w:sz w:val="28"/>
          <w:szCs w:val="28"/>
        </w:rPr>
        <w:t xml:space="preserve"> Купер является автором романов:</w:t>
      </w:r>
    </w:p>
    <w:p w:rsidR="00A57B2B" w:rsidRPr="00A57B2B" w:rsidRDefault="00A57B2B" w:rsidP="00A57B2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«Белый клык»</w:t>
      </w:r>
    </w:p>
    <w:p w:rsidR="00A57B2B" w:rsidRPr="00A57B2B" w:rsidRDefault="00A57B2B" w:rsidP="00A57B2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«Пионеры»</w:t>
      </w:r>
    </w:p>
    <w:p w:rsidR="00A57B2B" w:rsidRPr="00A57B2B" w:rsidRDefault="00A57B2B" w:rsidP="00A57B2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«Последний из могикан»</w:t>
      </w:r>
    </w:p>
    <w:p w:rsidR="00A57B2B" w:rsidRPr="00A57B2B" w:rsidRDefault="00A57B2B" w:rsidP="00A57B2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«Следопыт»</w:t>
      </w:r>
    </w:p>
    <w:p w:rsidR="00A57B2B" w:rsidRP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B2B" w:rsidRPr="00A57B2B">
        <w:rPr>
          <w:rFonts w:ascii="Times New Roman" w:hAnsi="Times New Roman" w:cs="Times New Roman"/>
          <w:sz w:val="28"/>
          <w:szCs w:val="28"/>
        </w:rPr>
        <w:t>4.Крупнейшими американскими писателями-реалистами второй половины XIX – начала ХХ вв. были:</w:t>
      </w:r>
    </w:p>
    <w:p w:rsidR="00A57B2B" w:rsidRPr="00A57B2B" w:rsidRDefault="00A57B2B" w:rsidP="00A57B2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М. Твен</w:t>
      </w:r>
    </w:p>
    <w:p w:rsidR="00A57B2B" w:rsidRPr="00A57B2B" w:rsidRDefault="00A57B2B" w:rsidP="00A57B2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Дж. Лондон</w:t>
      </w:r>
    </w:p>
    <w:p w:rsidR="00A57B2B" w:rsidRPr="00A57B2B" w:rsidRDefault="00A57B2B" w:rsidP="00A57B2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Т. Драйзер</w:t>
      </w:r>
    </w:p>
    <w:p w:rsidR="00A57B2B" w:rsidRPr="00A57B2B" w:rsidRDefault="00A57B2B" w:rsidP="00A57B2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7B2B">
        <w:rPr>
          <w:rFonts w:ascii="Times New Roman" w:hAnsi="Times New Roman" w:cs="Times New Roman"/>
          <w:sz w:val="28"/>
          <w:szCs w:val="28"/>
        </w:rPr>
        <w:t>Дж.Ф</w:t>
      </w:r>
      <w:proofErr w:type="spellEnd"/>
      <w:r w:rsidRPr="00A57B2B">
        <w:rPr>
          <w:rFonts w:ascii="Times New Roman" w:hAnsi="Times New Roman" w:cs="Times New Roman"/>
          <w:sz w:val="28"/>
          <w:szCs w:val="28"/>
        </w:rPr>
        <w:t>. Купер</w:t>
      </w:r>
    </w:p>
    <w:p w:rsid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B2B" w:rsidRPr="00A57B2B">
        <w:rPr>
          <w:rFonts w:ascii="Times New Roman" w:hAnsi="Times New Roman" w:cs="Times New Roman"/>
          <w:sz w:val="28"/>
          <w:szCs w:val="28"/>
        </w:rPr>
        <w:t>5.Соотнесите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710"/>
        <w:gridCol w:w="4076"/>
      </w:tblGrid>
      <w:tr w:rsidR="00A57B2B" w:rsidTr="00A57B2B">
        <w:tc>
          <w:tcPr>
            <w:tcW w:w="817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8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«Моби Дик или Белый Клык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0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Дж. Лондон</w:t>
            </w:r>
          </w:p>
        </w:tc>
      </w:tr>
      <w:tr w:rsidR="00A57B2B" w:rsidTr="00A57B2B">
        <w:tc>
          <w:tcPr>
            <w:tcW w:w="817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968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«Листья травы»</w:t>
            </w:r>
          </w:p>
        </w:tc>
        <w:tc>
          <w:tcPr>
            <w:tcW w:w="710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Бичер-Стоу</w:t>
            </w:r>
            <w:proofErr w:type="spellEnd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7B2B" w:rsidTr="00A57B2B">
        <w:tc>
          <w:tcPr>
            <w:tcW w:w="817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968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«Хижина дяди Тома»</w:t>
            </w:r>
          </w:p>
        </w:tc>
        <w:tc>
          <w:tcPr>
            <w:tcW w:w="710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A57B2B" w:rsidRDefault="00A57B2B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У. Уитмен</w:t>
            </w:r>
          </w:p>
        </w:tc>
      </w:tr>
    </w:tbl>
    <w:p w:rsidR="00A57B2B" w:rsidRDefault="00A57B2B" w:rsidP="00A57B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B2B" w:rsidRP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B2B" w:rsidRPr="00A57B2B">
        <w:rPr>
          <w:rFonts w:ascii="Times New Roman" w:hAnsi="Times New Roman" w:cs="Times New Roman"/>
          <w:sz w:val="28"/>
          <w:szCs w:val="28"/>
        </w:rPr>
        <w:t xml:space="preserve">6.Индейская тематика была отражена в произведениях американского писателя </w:t>
      </w:r>
      <w:r w:rsidR="00A57B2B">
        <w:rPr>
          <w:rFonts w:ascii="Times New Roman" w:hAnsi="Times New Roman" w:cs="Times New Roman"/>
          <w:sz w:val="28"/>
          <w:szCs w:val="28"/>
        </w:rPr>
        <w:t>_________________</w:t>
      </w:r>
    </w:p>
    <w:p w:rsidR="00A57B2B" w:rsidRP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B2B" w:rsidRPr="00A57B2B">
        <w:rPr>
          <w:rFonts w:ascii="Times New Roman" w:hAnsi="Times New Roman" w:cs="Times New Roman"/>
          <w:sz w:val="28"/>
          <w:szCs w:val="28"/>
        </w:rPr>
        <w:t>7.«Метрополитен-музей» – крупнейшее художественное собрание произведений иску</w:t>
      </w:r>
      <w:proofErr w:type="gramStart"/>
      <w:r w:rsidR="00A57B2B" w:rsidRPr="00A57B2B">
        <w:rPr>
          <w:rFonts w:ascii="Times New Roman" w:hAnsi="Times New Roman" w:cs="Times New Roman"/>
          <w:sz w:val="28"/>
          <w:szCs w:val="28"/>
        </w:rPr>
        <w:t>сств в СШ</w:t>
      </w:r>
      <w:proofErr w:type="gramEnd"/>
      <w:r w:rsidR="00A57B2B" w:rsidRPr="00A57B2B">
        <w:rPr>
          <w:rFonts w:ascii="Times New Roman" w:hAnsi="Times New Roman" w:cs="Times New Roman"/>
          <w:sz w:val="28"/>
          <w:szCs w:val="28"/>
        </w:rPr>
        <w:t>А, основанное в 1870 году.</w:t>
      </w:r>
    </w:p>
    <w:p w:rsidR="00A57B2B" w:rsidRPr="00A57B2B" w:rsidRDefault="00A57B2B" w:rsidP="00F01E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7B2B" w:rsidRPr="00A57B2B" w:rsidRDefault="00A57B2B" w:rsidP="00F01E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B2B" w:rsidRPr="00A57B2B">
        <w:rPr>
          <w:rFonts w:ascii="Times New Roman" w:hAnsi="Times New Roman" w:cs="Times New Roman"/>
          <w:sz w:val="28"/>
          <w:szCs w:val="28"/>
        </w:rPr>
        <w:t>8.Соотнесите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1E71" w:rsidTr="00F01E71">
        <w:tc>
          <w:tcPr>
            <w:tcW w:w="2392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«Зверобой»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М. Твен</w:t>
            </w:r>
          </w:p>
        </w:tc>
      </w:tr>
      <w:tr w:rsidR="00F01E71" w:rsidTr="00F01E71">
        <w:tc>
          <w:tcPr>
            <w:tcW w:w="2392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 xml:space="preserve">«Песнь о </w:t>
            </w:r>
            <w:proofErr w:type="spellStart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Гайавате</w:t>
            </w:r>
            <w:proofErr w:type="spellEnd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Дж.Ф</w:t>
            </w:r>
            <w:proofErr w:type="spellEnd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. Купер</w:t>
            </w:r>
          </w:p>
        </w:tc>
      </w:tr>
      <w:tr w:rsidR="00F01E71" w:rsidTr="00F01E71">
        <w:tc>
          <w:tcPr>
            <w:tcW w:w="2392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</w:t>
            </w:r>
            <w:proofErr w:type="spellStart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Гекльберри</w:t>
            </w:r>
            <w:proofErr w:type="spellEnd"/>
            <w:r w:rsidRPr="00A57B2B">
              <w:rPr>
                <w:rFonts w:ascii="Times New Roman" w:hAnsi="Times New Roman" w:cs="Times New Roman"/>
                <w:sz w:val="28"/>
                <w:szCs w:val="28"/>
              </w:rPr>
              <w:t xml:space="preserve"> Финна»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01E71" w:rsidRDefault="00F01E71" w:rsidP="00A57B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B2B">
              <w:rPr>
                <w:rFonts w:ascii="Times New Roman" w:hAnsi="Times New Roman" w:cs="Times New Roman"/>
                <w:sz w:val="28"/>
                <w:szCs w:val="28"/>
              </w:rPr>
              <w:t>Лонгфелло</w:t>
            </w:r>
          </w:p>
        </w:tc>
      </w:tr>
    </w:tbl>
    <w:p w:rsidR="00F01E71" w:rsidRP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B2B" w:rsidRP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57B2B" w:rsidRPr="00A57B2B">
        <w:rPr>
          <w:rFonts w:ascii="Times New Roman" w:hAnsi="Times New Roman" w:cs="Times New Roman"/>
          <w:sz w:val="28"/>
          <w:szCs w:val="28"/>
        </w:rPr>
        <w:t>9.Господствующим стилем в американской живописи в конце XIX века стал импрессионизм.</w:t>
      </w:r>
    </w:p>
    <w:p w:rsidR="00F01E71" w:rsidRDefault="00A57B2B" w:rsidP="00F01E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7B2B" w:rsidRPr="00A57B2B" w:rsidRDefault="00A57B2B" w:rsidP="00F01E7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57B2B" w:rsidRPr="00A57B2B" w:rsidRDefault="00F01E71" w:rsidP="00A57B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57B2B" w:rsidRPr="00A57B2B">
        <w:rPr>
          <w:rFonts w:ascii="Times New Roman" w:hAnsi="Times New Roman" w:cs="Times New Roman"/>
          <w:sz w:val="28"/>
          <w:szCs w:val="28"/>
        </w:rPr>
        <w:t>0.Яркими представителями американского романтизма в XIX веке были:</w:t>
      </w:r>
    </w:p>
    <w:p w:rsidR="00A57B2B" w:rsidRPr="00A57B2B" w:rsidRDefault="00A57B2B" w:rsidP="00F01E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Г. Лонгфелло</w:t>
      </w:r>
    </w:p>
    <w:p w:rsidR="00A57B2B" w:rsidRPr="00A57B2B" w:rsidRDefault="00A57B2B" w:rsidP="00F01E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57B2B">
        <w:rPr>
          <w:rFonts w:ascii="Times New Roman" w:hAnsi="Times New Roman" w:cs="Times New Roman"/>
          <w:sz w:val="28"/>
          <w:szCs w:val="28"/>
        </w:rPr>
        <w:t>Бичер-Стоу</w:t>
      </w:r>
      <w:proofErr w:type="spellEnd"/>
    </w:p>
    <w:p w:rsidR="00A57B2B" w:rsidRPr="00A57B2B" w:rsidRDefault="00A57B2B" w:rsidP="00F01E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Т. Драйзер</w:t>
      </w:r>
    </w:p>
    <w:p w:rsidR="00A57B2B" w:rsidRDefault="00A57B2B" w:rsidP="00F01E7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57B2B">
        <w:rPr>
          <w:rFonts w:ascii="Times New Roman" w:hAnsi="Times New Roman" w:cs="Times New Roman"/>
          <w:sz w:val="28"/>
          <w:szCs w:val="28"/>
        </w:rPr>
        <w:t>Дж. Ф. Купер</w:t>
      </w:r>
    </w:p>
    <w:p w:rsidR="00F01E71" w:rsidRDefault="00F01E71" w:rsidP="00F01E7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1.Гражданская война в США началась в 1861 году</w:t>
      </w:r>
    </w:p>
    <w:p w:rsidR="00F01E71" w:rsidRPr="00F01E71" w:rsidRDefault="00F01E71" w:rsidP="00F01E7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01E71" w:rsidRPr="00F01E71" w:rsidRDefault="00F01E71" w:rsidP="00F01E7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2.В 1860 году 16-м американским президентом стал Роберт Эдуард</w:t>
      </w:r>
      <w:proofErr w:type="gramStart"/>
      <w:r w:rsidRPr="00F01E71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F01E71">
        <w:rPr>
          <w:rFonts w:ascii="Times New Roman" w:hAnsi="Times New Roman" w:cs="Times New Roman"/>
          <w:sz w:val="28"/>
          <w:szCs w:val="28"/>
        </w:rPr>
        <w:t>и.</w:t>
      </w:r>
    </w:p>
    <w:p w:rsidR="00F01E71" w:rsidRPr="00F01E71" w:rsidRDefault="00F01E71" w:rsidP="00F01E7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01E71" w:rsidRPr="00F01E71" w:rsidRDefault="00F01E71" w:rsidP="00F01E7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3.В результате Гражданской войны в США:</w:t>
      </w:r>
    </w:p>
    <w:p w:rsidR="00F01E71" w:rsidRPr="00F01E71" w:rsidRDefault="00F01E71" w:rsidP="00F01E7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произошла передача земли в собственность индейцам и неграм</w:t>
      </w:r>
    </w:p>
    <w:p w:rsidR="00F01E71" w:rsidRPr="00F01E71" w:rsidRDefault="00F01E71" w:rsidP="00F01E7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открылись возможности для дальнейшего развития процесса модернизации и выхода на ведущие позиции в мире</w:t>
      </w:r>
    </w:p>
    <w:p w:rsidR="00F01E71" w:rsidRPr="00F01E71" w:rsidRDefault="00F01E71" w:rsidP="00F01E7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политическая власть перешла в руки плантаторов Юга</w:t>
      </w:r>
    </w:p>
    <w:p w:rsidR="00F01E71" w:rsidRPr="00F01E71" w:rsidRDefault="00F01E71" w:rsidP="00F01E7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произошло ослабление Республиканской партии</w:t>
      </w: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4.Событие, которое послужило поводом к Гражданской войне в США:</w:t>
      </w:r>
    </w:p>
    <w:p w:rsidR="00F01E71" w:rsidRPr="00F01E71" w:rsidRDefault="00F01E71" w:rsidP="00F01E7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избрание Авраама Линкольна президентом США</w:t>
      </w:r>
    </w:p>
    <w:p w:rsidR="00F01E71" w:rsidRPr="00F01E71" w:rsidRDefault="00F01E71" w:rsidP="00F01E7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деятельность аболиционистов</w:t>
      </w:r>
    </w:p>
    <w:p w:rsidR="00F01E71" w:rsidRPr="00F01E71" w:rsidRDefault="00F01E71" w:rsidP="00F01E7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создание Республиканской партии</w:t>
      </w:r>
    </w:p>
    <w:p w:rsidR="00F01E71" w:rsidRPr="00F01E71" w:rsidRDefault="00F01E71" w:rsidP="00F01E7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 xml:space="preserve">поражение северян в битве при </w:t>
      </w:r>
      <w:proofErr w:type="spellStart"/>
      <w:r w:rsidRPr="00F01E71">
        <w:rPr>
          <w:rFonts w:ascii="Times New Roman" w:hAnsi="Times New Roman" w:cs="Times New Roman"/>
          <w:sz w:val="28"/>
          <w:szCs w:val="28"/>
        </w:rPr>
        <w:t>Манассасе</w:t>
      </w:r>
      <w:proofErr w:type="spellEnd"/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5.Республиканская партия США выражала интересы:</w:t>
      </w:r>
    </w:p>
    <w:p w:rsidR="00F01E71" w:rsidRPr="00F01E71" w:rsidRDefault="00F01E71" w:rsidP="00F01E7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фермеров</w:t>
      </w:r>
    </w:p>
    <w:p w:rsidR="00F01E71" w:rsidRPr="00F01E71" w:rsidRDefault="00F01E71" w:rsidP="00F01E7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промышленной буржуазии</w:t>
      </w:r>
    </w:p>
    <w:p w:rsidR="00F01E71" w:rsidRPr="00F01E71" w:rsidRDefault="00F01E71" w:rsidP="00F01E7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плантаторов</w:t>
      </w:r>
    </w:p>
    <w:p w:rsidR="00F01E71" w:rsidRPr="00F01E71" w:rsidRDefault="00F01E71" w:rsidP="00F01E7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рабочих</w:t>
      </w:r>
    </w:p>
    <w:p w:rsidR="00F01E71" w:rsidRPr="00F01E71" w:rsidRDefault="00F01E71" w:rsidP="00F01E7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военных</w:t>
      </w: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6.В 1862–1863 гг. правительство Авраама Линкольна:</w:t>
      </w:r>
    </w:p>
    <w:p w:rsidR="00F01E71" w:rsidRPr="00F01E71" w:rsidRDefault="00F01E71" w:rsidP="00F01E7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ввело всеобщую воинскую повинность</w:t>
      </w:r>
    </w:p>
    <w:p w:rsidR="00F01E71" w:rsidRPr="00F01E71" w:rsidRDefault="00F01E71" w:rsidP="00F01E7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очистило штабы северян от сторонников Конфедерации</w:t>
      </w:r>
    </w:p>
    <w:p w:rsidR="00F01E71" w:rsidRPr="00F01E71" w:rsidRDefault="00F01E71" w:rsidP="00F01E7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расширило права и свободы граждан</w:t>
      </w:r>
    </w:p>
    <w:p w:rsidR="00F01E71" w:rsidRPr="00F01E71" w:rsidRDefault="00F01E71" w:rsidP="00F01E7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создало для индейцев резервации</w:t>
      </w:r>
    </w:p>
    <w:p w:rsidR="00F01E71" w:rsidRPr="00F01E71" w:rsidRDefault="00F01E71" w:rsidP="00F01E7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победило Конфедератов</w:t>
      </w:r>
    </w:p>
    <w:p w:rsid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7.Соотнесите историческое событие с датой: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4927"/>
      </w:tblGrid>
      <w:tr w:rsidR="00F01E71" w:rsidTr="00F01E71">
        <w:tc>
          <w:tcPr>
            <w:tcW w:w="534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1865 год</w:t>
            </w:r>
          </w:p>
        </w:tc>
        <w:tc>
          <w:tcPr>
            <w:tcW w:w="1275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7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Создание Республиканской партии в США</w:t>
            </w:r>
          </w:p>
        </w:tc>
      </w:tr>
      <w:tr w:rsidR="00F01E71" w:rsidTr="00F01E71">
        <w:tc>
          <w:tcPr>
            <w:tcW w:w="534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14 апреля 1865 года</w:t>
            </w:r>
          </w:p>
        </w:tc>
        <w:tc>
          <w:tcPr>
            <w:tcW w:w="1275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Окончание Гражданской войны в США</w:t>
            </w:r>
          </w:p>
        </w:tc>
      </w:tr>
      <w:tr w:rsidR="00F01E71" w:rsidTr="00F01E71">
        <w:tc>
          <w:tcPr>
            <w:tcW w:w="534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1854 год</w:t>
            </w:r>
          </w:p>
        </w:tc>
        <w:tc>
          <w:tcPr>
            <w:tcW w:w="1275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F01E71" w:rsidRDefault="00F01E71" w:rsidP="00F01E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1E71">
              <w:rPr>
                <w:rFonts w:ascii="Times New Roman" w:hAnsi="Times New Roman" w:cs="Times New Roman"/>
                <w:sz w:val="28"/>
                <w:szCs w:val="28"/>
              </w:rPr>
              <w:t>Убийство Авраама Линкольна</w:t>
            </w:r>
          </w:p>
        </w:tc>
      </w:tr>
    </w:tbl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01E71">
        <w:rPr>
          <w:rFonts w:ascii="Times New Roman" w:hAnsi="Times New Roman" w:cs="Times New Roman"/>
          <w:sz w:val="28"/>
          <w:szCs w:val="28"/>
        </w:rPr>
        <w:t xml:space="preserve">8.На смену лозунгу «Америка для американцев» пришёл лозунг «Америка </w:t>
      </w:r>
      <w:proofErr w:type="gramStart"/>
      <w:r w:rsidRPr="00F01E7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0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1E71">
        <w:rPr>
          <w:rFonts w:ascii="Times New Roman" w:hAnsi="Times New Roman" w:cs="Times New Roman"/>
          <w:sz w:val="28"/>
          <w:szCs w:val="28"/>
        </w:rPr>
        <w:t>9.Дополните часть изречения Авраама Линкольна, ставшего знаменитым на всю Америку: «Страна не может быть наполовину рабовладельческой, наполовину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F01E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</w:p>
    <w:p w:rsidR="00F01E71" w:rsidRPr="00F01E71" w:rsidRDefault="00F01E71" w:rsidP="00F01E7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 w:rsidRPr="00F01E71">
        <w:rPr>
          <w:rFonts w:ascii="Times New Roman" w:hAnsi="Times New Roman" w:cs="Times New Roman"/>
          <w:sz w:val="28"/>
          <w:szCs w:val="28"/>
        </w:rPr>
        <w:t>0.Год, в котором правительство Авраама Линкольна издало прокламацию об освобождении рабов без выкупа:</w:t>
      </w:r>
    </w:p>
    <w:p w:rsidR="00F01E71" w:rsidRPr="00F01E71" w:rsidRDefault="00F01E71" w:rsidP="00F01E7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1861 г.</w:t>
      </w:r>
    </w:p>
    <w:p w:rsidR="00F01E71" w:rsidRPr="00F01E71" w:rsidRDefault="00F01E71" w:rsidP="00F01E7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1863 г.</w:t>
      </w:r>
    </w:p>
    <w:p w:rsidR="00F01E71" w:rsidRPr="00F01E71" w:rsidRDefault="00F01E71" w:rsidP="00F01E7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1865 г.</w:t>
      </w:r>
    </w:p>
    <w:p w:rsidR="00F01E71" w:rsidRDefault="00F01E71" w:rsidP="00F01E7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01E71">
        <w:rPr>
          <w:rFonts w:ascii="Times New Roman" w:hAnsi="Times New Roman" w:cs="Times New Roman"/>
          <w:sz w:val="28"/>
          <w:szCs w:val="28"/>
        </w:rPr>
        <w:t>1867 г.</w:t>
      </w:r>
      <w:bookmarkStart w:id="0" w:name="_GoBack"/>
      <w:bookmarkEnd w:id="0"/>
    </w:p>
    <w:sectPr w:rsidR="00F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204"/>
    <w:multiLevelType w:val="hybridMultilevel"/>
    <w:tmpl w:val="C22A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1173"/>
    <w:multiLevelType w:val="hybridMultilevel"/>
    <w:tmpl w:val="42E4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12142"/>
    <w:multiLevelType w:val="hybridMultilevel"/>
    <w:tmpl w:val="3A3A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470"/>
    <w:multiLevelType w:val="hybridMultilevel"/>
    <w:tmpl w:val="3242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42ED5"/>
    <w:multiLevelType w:val="hybridMultilevel"/>
    <w:tmpl w:val="C5746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656B"/>
    <w:multiLevelType w:val="hybridMultilevel"/>
    <w:tmpl w:val="13B42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314A4"/>
    <w:multiLevelType w:val="hybridMultilevel"/>
    <w:tmpl w:val="F988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E2D7A"/>
    <w:multiLevelType w:val="hybridMultilevel"/>
    <w:tmpl w:val="C4E6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C33BA"/>
    <w:multiLevelType w:val="hybridMultilevel"/>
    <w:tmpl w:val="23585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64122"/>
    <w:multiLevelType w:val="hybridMultilevel"/>
    <w:tmpl w:val="E3CA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456F0"/>
    <w:multiLevelType w:val="hybridMultilevel"/>
    <w:tmpl w:val="E7B0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478F"/>
    <w:multiLevelType w:val="hybridMultilevel"/>
    <w:tmpl w:val="EC201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90170"/>
    <w:multiLevelType w:val="hybridMultilevel"/>
    <w:tmpl w:val="B2D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F135D"/>
    <w:multiLevelType w:val="hybridMultilevel"/>
    <w:tmpl w:val="F5D6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52ADE"/>
    <w:multiLevelType w:val="hybridMultilevel"/>
    <w:tmpl w:val="6BD8A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6492D"/>
    <w:multiLevelType w:val="hybridMultilevel"/>
    <w:tmpl w:val="ECF64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074A0"/>
    <w:multiLevelType w:val="hybridMultilevel"/>
    <w:tmpl w:val="DF5C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61FAB"/>
    <w:multiLevelType w:val="hybridMultilevel"/>
    <w:tmpl w:val="3D74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44583"/>
    <w:multiLevelType w:val="hybridMultilevel"/>
    <w:tmpl w:val="CFAA5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742AB"/>
    <w:multiLevelType w:val="hybridMultilevel"/>
    <w:tmpl w:val="B20E5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17224"/>
    <w:multiLevelType w:val="hybridMultilevel"/>
    <w:tmpl w:val="5CE4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9"/>
  </w:num>
  <w:num w:numId="5">
    <w:abstractNumId w:val="9"/>
  </w:num>
  <w:num w:numId="6">
    <w:abstractNumId w:val="13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8"/>
  </w:num>
  <w:num w:numId="12">
    <w:abstractNumId w:val="3"/>
  </w:num>
  <w:num w:numId="13">
    <w:abstractNumId w:val="15"/>
  </w:num>
  <w:num w:numId="14">
    <w:abstractNumId w:val="10"/>
  </w:num>
  <w:num w:numId="15">
    <w:abstractNumId w:val="16"/>
  </w:num>
  <w:num w:numId="16">
    <w:abstractNumId w:val="1"/>
  </w:num>
  <w:num w:numId="17">
    <w:abstractNumId w:val="18"/>
  </w:num>
  <w:num w:numId="18">
    <w:abstractNumId w:val="2"/>
  </w:num>
  <w:num w:numId="19">
    <w:abstractNumId w:val="14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2B"/>
    <w:rsid w:val="007423F9"/>
    <w:rsid w:val="00A57B2B"/>
    <w:rsid w:val="00F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B2B"/>
    <w:pPr>
      <w:spacing w:after="0" w:line="240" w:lineRule="auto"/>
    </w:pPr>
  </w:style>
  <w:style w:type="table" w:styleId="a4">
    <w:name w:val="Table Grid"/>
    <w:basedOn w:val="a1"/>
    <w:uiPriority w:val="59"/>
    <w:rsid w:val="00A5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B2B"/>
    <w:pPr>
      <w:spacing w:after="0" w:line="240" w:lineRule="auto"/>
    </w:pPr>
  </w:style>
  <w:style w:type="table" w:styleId="a4">
    <w:name w:val="Table Grid"/>
    <w:basedOn w:val="a1"/>
    <w:uiPriority w:val="59"/>
    <w:rsid w:val="00A5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2022-01-09T10:42:00Z</dcterms:created>
  <dcterms:modified xsi:type="dcterms:W3CDTF">2022-01-09T11:00:00Z</dcterms:modified>
</cp:coreProperties>
</file>