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00">
    <v:background id="_x0000_s1025" o:bwmode="white" fillcolor="yellow" o:targetscreensize="1024,768">
      <v:fill color2="#c5e0b3 [1305]" angle="-135" focus="100%" type="gradient"/>
    </v:background>
  </w:background>
  <w:body>
    <w:tbl>
      <w:tblPr>
        <w:tblStyle w:val="ad"/>
        <w:tblW w:w="10773" w:type="dxa"/>
        <w:tblInd w:w="-1139" w:type="dxa"/>
        <w:tblLook w:val="04A0" w:firstRow="1" w:lastRow="0" w:firstColumn="1" w:lastColumn="0" w:noHBand="0" w:noVBand="1"/>
      </w:tblPr>
      <w:tblGrid>
        <w:gridCol w:w="2300"/>
        <w:gridCol w:w="8473"/>
      </w:tblGrid>
      <w:tr w:rsidR="00E225A1" w:rsidRPr="00E225A1" w14:paraId="1C630B4D" w14:textId="42BD95A1" w:rsidTr="00345C8F">
        <w:tc>
          <w:tcPr>
            <w:tcW w:w="10773" w:type="dxa"/>
            <w:gridSpan w:val="2"/>
          </w:tcPr>
          <w:p w14:paraId="387F0BBC" w14:textId="77777777" w:rsidR="00E225A1" w:rsidRPr="00CA2733" w:rsidRDefault="00180C5E" w:rsidP="00CA2733">
            <w:pPr>
              <w:pStyle w:val="a7"/>
              <w:spacing w:before="240"/>
              <w:ind w:left="1080"/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</w:pPr>
            <w:r w:rsidRPr="00CA2733">
              <w:rPr>
                <w:rFonts w:ascii="Times New Roman" w:hAnsi="Times New Roman" w:cs="Times New Roman"/>
                <w:b/>
                <w:color w:val="C00000"/>
                <w:sz w:val="36"/>
                <w:szCs w:val="36"/>
              </w:rPr>
              <w:t>Инженер</w:t>
            </w:r>
          </w:p>
          <w:p w14:paraId="7E2225AA" w14:textId="30E0BB52" w:rsidR="00A24D8F" w:rsidRPr="00180C5E" w:rsidRDefault="00A24D8F" w:rsidP="00180C5E">
            <w:pPr>
              <w:pStyle w:val="a7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225A1" w:rsidRPr="00E225A1" w14:paraId="2EAB2219" w14:textId="543F660E" w:rsidTr="00345C8F">
        <w:tc>
          <w:tcPr>
            <w:tcW w:w="2300" w:type="dxa"/>
          </w:tcPr>
          <w:p w14:paraId="1768AD8E" w14:textId="77777777" w:rsidR="00E225A1" w:rsidRPr="00E63010" w:rsidRDefault="00E225A1" w:rsidP="00A24D8F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 xml:space="preserve">Описание </w:t>
            </w:r>
            <w:r w:rsidRPr="00A06BD7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профессии</w:t>
            </w:r>
          </w:p>
          <w:p w14:paraId="1EB55C85" w14:textId="77777777" w:rsidR="00E225A1" w:rsidRPr="00367380" w:rsidRDefault="00E225A1" w:rsidP="00A24D8F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35BCB0DE" w14:textId="3D0363FB" w:rsidR="00180C5E" w:rsidRPr="00180C5E" w:rsidRDefault="00A24D8F" w:rsidP="00180C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80C5E" w:rsidRPr="00462294">
              <w:rPr>
                <w:rFonts w:ascii="Times New Roman" w:hAnsi="Times New Roman" w:cs="Times New Roman"/>
                <w:sz w:val="28"/>
                <w:szCs w:val="28"/>
              </w:rPr>
              <w:t>Специальность:</w:t>
            </w:r>
            <w:r w:rsidR="00180C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0C5E" w:rsidRPr="00180C5E">
              <w:rPr>
                <w:rFonts w:ascii="Times New Roman" w:hAnsi="Times New Roman" w:cs="Times New Roman"/>
                <w:sz w:val="28"/>
                <w:szCs w:val="28"/>
              </w:rPr>
              <w:t>«Производство изделий на основе «трёхмерных технологий».</w:t>
            </w:r>
          </w:p>
          <w:p w14:paraId="1F3AF743" w14:textId="799B7562" w:rsidR="00E225A1" w:rsidRPr="00E225A1" w:rsidRDefault="00A24D8F" w:rsidP="00A24D8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80C5E" w:rsidRPr="0095305A">
              <w:rPr>
                <w:rFonts w:ascii="Times New Roman" w:hAnsi="Times New Roman" w:cs="Times New Roman"/>
                <w:sz w:val="28"/>
                <w:szCs w:val="28"/>
              </w:rPr>
              <w:t xml:space="preserve">Аддитивное производство – это ряд технологий, направленных на создание трехмерных продуктов методикой послойного наложения исходного материала. </w:t>
            </w:r>
            <w:r w:rsidR="00180C5E" w:rsidRPr="00180C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80C5E" w:rsidRPr="00180C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180C5E" w:rsidRPr="00180C5E">
              <w:rPr>
                <w:rFonts w:ascii="Times New Roman" w:hAnsi="Times New Roman" w:cs="Times New Roman"/>
                <w:sz w:val="28"/>
                <w:szCs w:val="28"/>
              </w:rPr>
              <w:t xml:space="preserve"> - печать (детали, человеческие органы, продукты питания и др.)</w:t>
            </w:r>
          </w:p>
        </w:tc>
      </w:tr>
      <w:tr w:rsidR="00E225A1" w:rsidRPr="00E225A1" w14:paraId="415058A1" w14:textId="37AA40C5" w:rsidTr="00A24D8F">
        <w:trPr>
          <w:trHeight w:val="1526"/>
        </w:trPr>
        <w:tc>
          <w:tcPr>
            <w:tcW w:w="2300" w:type="dxa"/>
          </w:tcPr>
          <w:p w14:paraId="25C2F80E" w14:textId="77777777" w:rsidR="00E225A1" w:rsidRPr="00E63010" w:rsidRDefault="00E225A1" w:rsidP="00A24D8F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Качества, необходимые для работы</w:t>
            </w:r>
          </w:p>
          <w:p w14:paraId="7647F35E" w14:textId="77777777" w:rsidR="00E225A1" w:rsidRPr="00367380" w:rsidRDefault="00E225A1" w:rsidP="00A24D8F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6E495A4C" w14:textId="45025497" w:rsidR="00180C5E" w:rsidRPr="00A24D8F" w:rsidRDefault="00180C5E" w:rsidP="00A24D8F">
            <w:pPr>
              <w:pStyle w:val="a7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D8F">
              <w:rPr>
                <w:rFonts w:ascii="Times New Roman" w:hAnsi="Times New Roman" w:cs="Times New Roman"/>
                <w:sz w:val="28"/>
                <w:szCs w:val="28"/>
              </w:rPr>
              <w:t>внимательность: необходима для выполнения сложных технических процедур</w:t>
            </w:r>
          </w:p>
          <w:p w14:paraId="198385A2" w14:textId="4CB71314" w:rsidR="00E225A1" w:rsidRPr="00466709" w:rsidRDefault="00180C5E" w:rsidP="00A24D8F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24D8F">
              <w:rPr>
                <w:rFonts w:ascii="Times New Roman" w:hAnsi="Times New Roman" w:cs="Times New Roman"/>
                <w:sz w:val="28"/>
                <w:szCs w:val="28"/>
              </w:rPr>
              <w:t>постоянное обучение: готовность к обновлению знаний о новых методах и технологиях</w:t>
            </w:r>
          </w:p>
        </w:tc>
      </w:tr>
      <w:tr w:rsidR="00E225A1" w:rsidRPr="00E225A1" w14:paraId="37AB3B6D" w14:textId="7D236547" w:rsidTr="00345C8F">
        <w:tc>
          <w:tcPr>
            <w:tcW w:w="2300" w:type="dxa"/>
          </w:tcPr>
          <w:p w14:paraId="4264FF84" w14:textId="2CC0D5D6" w:rsidR="00E225A1" w:rsidRPr="00E63010" w:rsidRDefault="00E225A1" w:rsidP="00A24D8F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Предметы в школе, которые требуют усиленного (углубленного) изучения</w:t>
            </w:r>
          </w:p>
        </w:tc>
        <w:tc>
          <w:tcPr>
            <w:tcW w:w="8473" w:type="dxa"/>
          </w:tcPr>
          <w:p w14:paraId="175CAC58" w14:textId="77777777" w:rsidR="00180C5E" w:rsidRPr="00A24D8F" w:rsidRDefault="00180C5E" w:rsidP="00A24D8F">
            <w:pPr>
              <w:pStyle w:val="a7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D8F">
              <w:rPr>
                <w:rFonts w:ascii="Times New Roman" w:hAnsi="Times New Roman" w:cs="Times New Roman"/>
                <w:sz w:val="28"/>
                <w:szCs w:val="28"/>
              </w:rPr>
              <w:t>физика: знания о механике, устройства и принципы работы оборудования.</w:t>
            </w:r>
          </w:p>
          <w:p w14:paraId="5EE78414" w14:textId="72C2E527" w:rsidR="00A24D8F" w:rsidRPr="00A24D8F" w:rsidRDefault="00180C5E" w:rsidP="00A24D8F">
            <w:pPr>
              <w:pStyle w:val="a7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D8F">
              <w:rPr>
                <w:rFonts w:ascii="Times New Roman" w:hAnsi="Times New Roman" w:cs="Times New Roman"/>
                <w:sz w:val="28"/>
                <w:szCs w:val="28"/>
              </w:rPr>
              <w:t>математика (профильная): статистика и расчеты, необходимые для анализа данных</w:t>
            </w:r>
          </w:p>
          <w:p w14:paraId="51F14A94" w14:textId="16A44D0E" w:rsidR="00E225A1" w:rsidRPr="00A24D8F" w:rsidRDefault="00180C5E" w:rsidP="00A24D8F">
            <w:pPr>
              <w:pStyle w:val="a7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D8F">
              <w:rPr>
                <w:rFonts w:ascii="Times New Roman" w:hAnsi="Times New Roman" w:cs="Times New Roman"/>
                <w:sz w:val="28"/>
                <w:szCs w:val="28"/>
              </w:rPr>
              <w:t>информатика: изучение языков программирование, написание различных программ</w:t>
            </w:r>
          </w:p>
        </w:tc>
      </w:tr>
      <w:tr w:rsidR="00E225A1" w:rsidRPr="00E225A1" w14:paraId="6F2ABAED" w14:textId="20F3F304" w:rsidTr="00345C8F">
        <w:tc>
          <w:tcPr>
            <w:tcW w:w="2300" w:type="dxa"/>
          </w:tcPr>
          <w:p w14:paraId="1796E7C3" w14:textId="62E8798C" w:rsidR="00E225A1" w:rsidRPr="00E63010" w:rsidRDefault="00A06BD7" w:rsidP="00A24D8F">
            <w:pPr>
              <w:spacing w:line="240" w:lineRule="auto"/>
              <w:ind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06BD7">
              <w:rPr>
                <w:rFonts w:ascii="Times New Roman" w:hAnsi="Times New Roman" w:cs="Times New Roman"/>
                <w:b/>
                <w:noProof/>
                <w:color w:val="C00000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3E5CFBEC" wp14:editId="367530EA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689610</wp:posOffset>
                  </wp:positionV>
                  <wp:extent cx="843280" cy="733425"/>
                  <wp:effectExtent l="0" t="0" r="0" b="952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225A1"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Где можно получить профессию</w:t>
            </w:r>
          </w:p>
          <w:p w14:paraId="3F13A196" w14:textId="7785CBCD" w:rsidR="00E225A1" w:rsidRPr="00E63010" w:rsidRDefault="00E225A1" w:rsidP="00A24D8F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000E6178" w14:textId="25EB0E07" w:rsidR="00180C5E" w:rsidRPr="00A24D8F" w:rsidRDefault="00180C5E" w:rsidP="00A24D8F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D8F">
              <w:rPr>
                <w:rFonts w:ascii="Times New Roman" w:hAnsi="Times New Roman" w:cs="Times New Roman"/>
                <w:sz w:val="28"/>
                <w:szCs w:val="28"/>
              </w:rPr>
              <w:t>Витебский государственный технологический институт (ВГТУ)</w:t>
            </w:r>
            <w:r w:rsidR="00A24D8F" w:rsidRPr="00A24D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24D8F">
              <w:rPr>
                <w:rFonts w:ascii="Times New Roman" w:hAnsi="Times New Roman" w:cs="Times New Roman"/>
                <w:sz w:val="28"/>
                <w:szCs w:val="28"/>
              </w:rPr>
              <w:t xml:space="preserve">сайт: </w:t>
            </w:r>
            <w:hyperlink w:history="1">
              <w:r w:rsidRPr="00A24D8F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https://www.vstu.by /</w:t>
              </w:r>
            </w:hyperlink>
          </w:p>
          <w:p w14:paraId="0A8F264B" w14:textId="3DB39560" w:rsidR="00180C5E" w:rsidRPr="00A24D8F" w:rsidRDefault="00180C5E" w:rsidP="00A24D8F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D8F">
              <w:rPr>
                <w:rFonts w:ascii="Times New Roman" w:hAnsi="Times New Roman" w:cs="Times New Roman"/>
                <w:sz w:val="28"/>
                <w:szCs w:val="28"/>
              </w:rPr>
              <w:t>Гомельский государственный технический университет имени П.О. Сухого (ГГТУ)</w:t>
            </w:r>
            <w:r w:rsidR="00A24D8F" w:rsidRPr="00A24D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24D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Pr="00A24D8F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</w:t>
              </w:r>
              <w:hyperlink r:id="rId7" w:tgtFrame="_blank" w:history="1">
                <w:r w:rsidRPr="00A24D8F">
                  <w:rPr>
                    <w:rStyle w:val="ac"/>
                    <w:rFonts w:ascii="Times New Roman" w:hAnsi="Times New Roman" w:cs="Times New Roman"/>
                    <w:sz w:val="28"/>
                    <w:szCs w:val="28"/>
                  </w:rPr>
                  <w:t>gstu</w:t>
                </w:r>
              </w:hyperlink>
              <w:r w:rsidRPr="00A24D8F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.by/</w:t>
              </w:r>
            </w:hyperlink>
          </w:p>
          <w:p w14:paraId="562F56E2" w14:textId="41CF421B" w:rsidR="00180C5E" w:rsidRPr="00A24D8F" w:rsidRDefault="00180C5E" w:rsidP="00A24D8F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D8F">
              <w:rPr>
                <w:rFonts w:ascii="Times New Roman" w:hAnsi="Times New Roman" w:cs="Times New Roman"/>
                <w:sz w:val="28"/>
                <w:szCs w:val="28"/>
              </w:rPr>
              <w:t>Барановичский государственный университет  (</w:t>
            </w:r>
            <w:proofErr w:type="spellStart"/>
            <w:r w:rsidRPr="00A24D8F">
              <w:rPr>
                <w:rFonts w:ascii="Times New Roman" w:hAnsi="Times New Roman" w:cs="Times New Roman"/>
                <w:sz w:val="28"/>
                <w:szCs w:val="28"/>
              </w:rPr>
              <w:t>БарГУ</w:t>
            </w:r>
            <w:proofErr w:type="spellEnd"/>
            <w:r w:rsidRPr="00A24D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24D8F" w:rsidRPr="00A24D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24D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8" w:history="1">
              <w:r w:rsidRPr="00A24D8F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</w:t>
              </w:r>
              <w:hyperlink r:id="rId9" w:tgtFrame="_blank" w:history="1">
                <w:r w:rsidRPr="00A24D8F">
                  <w:rPr>
                    <w:rStyle w:val="ac"/>
                    <w:rFonts w:ascii="Times New Roman" w:hAnsi="Times New Roman" w:cs="Times New Roman"/>
                    <w:sz w:val="28"/>
                    <w:szCs w:val="28"/>
                  </w:rPr>
                  <w:t>barsu</w:t>
                </w:r>
              </w:hyperlink>
              <w:r w:rsidRPr="00A24D8F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.by/</w:t>
              </w:r>
            </w:hyperlink>
          </w:p>
          <w:p w14:paraId="49BE9AE6" w14:textId="05BD45CA" w:rsidR="00E225A1" w:rsidRPr="00A24D8F" w:rsidRDefault="00180C5E" w:rsidP="00A24D8F">
            <w:pPr>
              <w:pStyle w:val="a7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D8F">
              <w:rPr>
                <w:rFonts w:ascii="Times New Roman" w:hAnsi="Times New Roman" w:cs="Times New Roman"/>
                <w:sz w:val="28"/>
                <w:szCs w:val="28"/>
              </w:rPr>
              <w:t>Полоцкий государственный университет им. Е. Полоцкой (ПГУ)</w:t>
            </w:r>
            <w:r w:rsidR="00A24D8F" w:rsidRPr="00A24D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24D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0" w:history="1">
              <w:r w:rsidRPr="00A24D8F">
                <w:rPr>
                  <w:rStyle w:val="ac"/>
                  <w:rFonts w:ascii="Times New Roman" w:hAnsi="Times New Roman" w:cs="Times New Roman"/>
                  <w:sz w:val="28"/>
                  <w:szCs w:val="28"/>
                </w:rPr>
                <w:t>https://www.psu.by/</w:t>
              </w:r>
            </w:hyperlink>
          </w:p>
        </w:tc>
      </w:tr>
      <w:tr w:rsidR="00E225A1" w:rsidRPr="00E225A1" w14:paraId="462BFC61" w14:textId="0FEA93C8" w:rsidTr="00345C8F">
        <w:tc>
          <w:tcPr>
            <w:tcW w:w="2300" w:type="dxa"/>
          </w:tcPr>
          <w:p w14:paraId="6C591E95" w14:textId="77777777" w:rsidR="00E225A1" w:rsidRPr="00E63010" w:rsidRDefault="00E225A1" w:rsidP="00A24D8F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Применение профессии</w:t>
            </w:r>
          </w:p>
          <w:p w14:paraId="55520238" w14:textId="77777777" w:rsidR="00E225A1" w:rsidRPr="00E63010" w:rsidRDefault="00E225A1" w:rsidP="00A24D8F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01B74958" w14:textId="2A960FCC" w:rsidR="00180C5E" w:rsidRPr="00A24D8F" w:rsidRDefault="00180C5E" w:rsidP="00A24D8F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24D8F">
              <w:rPr>
                <w:rFonts w:ascii="Times New Roman" w:hAnsi="Times New Roman" w:cs="Times New Roman"/>
                <w:sz w:val="28"/>
                <w:szCs w:val="28"/>
              </w:rPr>
              <w:t>медучреждения</w:t>
            </w:r>
          </w:p>
          <w:p w14:paraId="6F855FAD" w14:textId="64CB50F6" w:rsidR="00180C5E" w:rsidRPr="00A24D8F" w:rsidRDefault="00180C5E" w:rsidP="00A24D8F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24D8F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F62BE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24D8F">
              <w:rPr>
                <w:rFonts w:ascii="Times New Roman" w:hAnsi="Times New Roman" w:cs="Times New Roman"/>
                <w:sz w:val="28"/>
                <w:szCs w:val="28"/>
              </w:rPr>
              <w:t xml:space="preserve"> общественного питания</w:t>
            </w:r>
          </w:p>
          <w:p w14:paraId="35341861" w14:textId="13DD7FCE" w:rsidR="00E225A1" w:rsidRPr="00A24D8F" w:rsidRDefault="00180C5E" w:rsidP="00A24D8F">
            <w:pPr>
              <w:pStyle w:val="a7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24D8F">
              <w:rPr>
                <w:rFonts w:ascii="Times New Roman" w:hAnsi="Times New Roman" w:cs="Times New Roman"/>
                <w:sz w:val="28"/>
                <w:szCs w:val="28"/>
              </w:rPr>
              <w:t>на производстве (обратный инжиниринг)</w:t>
            </w:r>
          </w:p>
        </w:tc>
      </w:tr>
      <w:tr w:rsidR="00E225A1" w:rsidRPr="00E225A1" w14:paraId="56AAF03E" w14:textId="526685D0" w:rsidTr="00345C8F">
        <w:tc>
          <w:tcPr>
            <w:tcW w:w="2300" w:type="dxa"/>
          </w:tcPr>
          <w:p w14:paraId="05C25DCE" w14:textId="77777777" w:rsidR="00E225A1" w:rsidRPr="00E63010" w:rsidRDefault="00E225A1" w:rsidP="00A24D8F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Преимущества профессии</w:t>
            </w:r>
          </w:p>
          <w:p w14:paraId="4CCC5A24" w14:textId="77777777" w:rsidR="00E225A1" w:rsidRPr="00367380" w:rsidRDefault="00E225A1" w:rsidP="00A24D8F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3A875CAA" w14:textId="4BC30DC7" w:rsidR="00180C5E" w:rsidRPr="00A24D8F" w:rsidRDefault="00180C5E" w:rsidP="00A24D8F">
            <w:pPr>
              <w:pStyle w:val="a7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D8F">
              <w:rPr>
                <w:rFonts w:ascii="Times New Roman" w:hAnsi="Times New Roman" w:cs="Times New Roman"/>
                <w:sz w:val="28"/>
                <w:szCs w:val="28"/>
              </w:rPr>
              <w:t>получение продвинутой специальности, которая возможна будет необходима через определенный период времени</w:t>
            </w:r>
          </w:p>
          <w:p w14:paraId="75FAA751" w14:textId="14F463DD" w:rsidR="00180C5E" w:rsidRPr="00A24D8F" w:rsidRDefault="00180C5E" w:rsidP="00A24D8F">
            <w:pPr>
              <w:pStyle w:val="a7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D8F">
              <w:rPr>
                <w:rFonts w:ascii="Times New Roman" w:hAnsi="Times New Roman" w:cs="Times New Roman"/>
                <w:sz w:val="28"/>
                <w:szCs w:val="28"/>
              </w:rPr>
              <w:t>высокая зарплата: специалисты в этой области получают достойное вознаграждение за свою работу</w:t>
            </w:r>
          </w:p>
          <w:p w14:paraId="422852A8" w14:textId="07857EBB" w:rsidR="00E225A1" w:rsidRPr="00FC55CE" w:rsidRDefault="00180C5E" w:rsidP="00A24D8F">
            <w:pPr>
              <w:pStyle w:val="a7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D8F">
              <w:rPr>
                <w:rFonts w:ascii="Times New Roman" w:hAnsi="Times New Roman" w:cs="Times New Roman"/>
                <w:sz w:val="28"/>
                <w:szCs w:val="28"/>
              </w:rPr>
              <w:t>возможность помочь людям: спасение жизней и улучшение качества жизни пациентов</w:t>
            </w:r>
          </w:p>
        </w:tc>
      </w:tr>
      <w:tr w:rsidR="00E225A1" w:rsidRPr="00E225A1" w14:paraId="4A096292" w14:textId="49F1E72E" w:rsidTr="00345C8F">
        <w:tc>
          <w:tcPr>
            <w:tcW w:w="2300" w:type="dxa"/>
          </w:tcPr>
          <w:p w14:paraId="34A2D4A3" w14:textId="77777777" w:rsidR="00E225A1" w:rsidRPr="00E63010" w:rsidRDefault="00E225A1" w:rsidP="00A24D8F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Недостатки профессии</w:t>
            </w:r>
          </w:p>
          <w:p w14:paraId="37581AD0" w14:textId="0CEDEFB1" w:rsidR="00E225A1" w:rsidRPr="00E63010" w:rsidRDefault="00E225A1" w:rsidP="00A24D8F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6B9C4147" w14:textId="7828DCD9" w:rsidR="00180C5E" w:rsidRPr="00A24D8F" w:rsidRDefault="00180C5E" w:rsidP="00A24D8F">
            <w:pPr>
              <w:pStyle w:val="a7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D8F">
              <w:rPr>
                <w:rFonts w:ascii="Times New Roman" w:hAnsi="Times New Roman" w:cs="Times New Roman"/>
                <w:sz w:val="28"/>
                <w:szCs w:val="28"/>
              </w:rPr>
              <w:t>новшество в производстве, которое не достигло своего должного развития</w:t>
            </w:r>
          </w:p>
          <w:p w14:paraId="74C305C1" w14:textId="595049B7" w:rsidR="00180C5E" w:rsidRPr="00A24D8F" w:rsidRDefault="00180C5E" w:rsidP="00A24D8F">
            <w:pPr>
              <w:pStyle w:val="a7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D8F">
              <w:rPr>
                <w:rFonts w:ascii="Times New Roman" w:hAnsi="Times New Roman" w:cs="Times New Roman"/>
                <w:sz w:val="28"/>
                <w:szCs w:val="28"/>
              </w:rPr>
              <w:t>отсутствие опытных площадок доступных всех выпускникам, как следствие недостаток опыта выпускников</w:t>
            </w:r>
          </w:p>
          <w:p w14:paraId="603EAFEB" w14:textId="7E2893A5" w:rsidR="00E225A1" w:rsidRPr="00A24D8F" w:rsidRDefault="00180C5E" w:rsidP="00A24D8F">
            <w:pPr>
              <w:pStyle w:val="a7"/>
              <w:numPr>
                <w:ilvl w:val="0"/>
                <w:numId w:val="2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4D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необходимость постоянного обучения: новые технологии и методы требуют постоянного обновления знаний</w:t>
            </w:r>
          </w:p>
        </w:tc>
      </w:tr>
      <w:tr w:rsidR="00E225A1" w:rsidRPr="00E225A1" w14:paraId="20925EA1" w14:textId="5D1B036F" w:rsidTr="00FC55CE">
        <w:trPr>
          <w:trHeight w:val="7410"/>
        </w:trPr>
        <w:tc>
          <w:tcPr>
            <w:tcW w:w="2300" w:type="dxa"/>
          </w:tcPr>
          <w:p w14:paraId="78E3D77A" w14:textId="6B52689E" w:rsidR="00E225A1" w:rsidRPr="00E63010" w:rsidRDefault="00E225A1" w:rsidP="00A24D8F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E63010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lastRenderedPageBreak/>
              <w:t>Реклама</w:t>
            </w:r>
          </w:p>
          <w:p w14:paraId="713886A5" w14:textId="125FC762" w:rsidR="00E225A1" w:rsidRPr="00E63010" w:rsidRDefault="00E225A1" w:rsidP="00A24D8F">
            <w:pPr>
              <w:pStyle w:val="a7"/>
              <w:spacing w:line="240" w:lineRule="auto"/>
              <w:ind w:left="0" w:firstLine="33"/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</w:tc>
        <w:tc>
          <w:tcPr>
            <w:tcW w:w="8473" w:type="dxa"/>
          </w:tcPr>
          <w:p w14:paraId="49535802" w14:textId="77777777" w:rsidR="00A24D8F" w:rsidRDefault="00A24D8F" w:rsidP="00A24D8F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</w:p>
          <w:p w14:paraId="50A3BFBC" w14:textId="09E5A0B8" w:rsidR="006A5DD0" w:rsidRPr="00A24D8F" w:rsidRDefault="006A5DD0" w:rsidP="00A24D8F">
            <w:pPr>
              <w:pStyle w:val="a7"/>
              <w:spacing w:line="240" w:lineRule="auto"/>
              <w:ind w:left="0" w:firstLine="33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</w:pPr>
            <w:r w:rsidRPr="00A24D8F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Стань двигателем прогресса!</w:t>
            </w:r>
          </w:p>
          <w:p w14:paraId="705FAAEA" w14:textId="3C7EBB81" w:rsidR="0036404D" w:rsidRPr="0036404D" w:rsidRDefault="00A24D8F" w:rsidP="00EA0203">
            <w:pPr>
              <w:spacing w:line="240" w:lineRule="auto"/>
              <w:ind w:firstLine="3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1F8956ED" wp14:editId="03110FF5">
                  <wp:simplePos x="0" y="0"/>
                  <wp:positionH relativeFrom="column">
                    <wp:posOffset>68044</wp:posOffset>
                  </wp:positionH>
                  <wp:positionV relativeFrom="paragraph">
                    <wp:posOffset>220398</wp:posOffset>
                  </wp:positionV>
                  <wp:extent cx="5026025" cy="2723515"/>
                  <wp:effectExtent l="0" t="0" r="3175" b="635"/>
                  <wp:wrapTight wrapText="bothSides">
                    <wp:wrapPolygon edited="0">
                      <wp:start x="0" y="0"/>
                      <wp:lineTo x="0" y="21454"/>
                      <wp:lineTo x="21532" y="21454"/>
                      <wp:lineTo x="21532" y="0"/>
                      <wp:lineTo x="0" y="0"/>
                    </wp:wrapPolygon>
                  </wp:wrapTight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6025" cy="2723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6931230" w14:textId="20B5CB70" w:rsidR="004B46AB" w:rsidRPr="00E225A1" w:rsidRDefault="004B46AB" w:rsidP="00345C8F">
      <w:pPr>
        <w:spacing w:line="240" w:lineRule="auto"/>
        <w:rPr>
          <w:rFonts w:ascii="Times New Roman" w:hAnsi="Times New Roman" w:cs="Times New Roman"/>
        </w:rPr>
      </w:pPr>
    </w:p>
    <w:sectPr w:rsidR="004B46AB" w:rsidRPr="00E225A1" w:rsidSect="00096AA9">
      <w:pgSz w:w="11906" w:h="16838"/>
      <w:pgMar w:top="568" w:right="850" w:bottom="426" w:left="1701" w:header="708" w:footer="708" w:gutter="0"/>
      <w:pgBorders w:offsetFrom="page">
        <w:top w:val="thinThickThinLargeGap" w:sz="24" w:space="24" w:color="538135" w:themeColor="accent6" w:themeShade="BF"/>
        <w:left w:val="thinThickThinLargeGap" w:sz="24" w:space="24" w:color="538135" w:themeColor="accent6" w:themeShade="BF"/>
        <w:bottom w:val="thinThickThinLargeGap" w:sz="24" w:space="24" w:color="538135" w:themeColor="accent6" w:themeShade="BF"/>
        <w:right w:val="thinThickThinLarge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0D9B"/>
    <w:multiLevelType w:val="multilevel"/>
    <w:tmpl w:val="56F67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9587C"/>
    <w:multiLevelType w:val="hybridMultilevel"/>
    <w:tmpl w:val="B5C85F4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20046"/>
    <w:multiLevelType w:val="hybridMultilevel"/>
    <w:tmpl w:val="55EA584C"/>
    <w:lvl w:ilvl="0" w:tplc="20000001">
      <w:start w:val="1"/>
      <w:numFmt w:val="bullet"/>
      <w:lvlText w:val=""/>
      <w:lvlJc w:val="left"/>
      <w:pPr>
        <w:ind w:left="753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1C580C30"/>
    <w:multiLevelType w:val="hybridMultilevel"/>
    <w:tmpl w:val="643A6262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43768"/>
    <w:multiLevelType w:val="hybridMultilevel"/>
    <w:tmpl w:val="83D87FA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C54C7"/>
    <w:multiLevelType w:val="hybridMultilevel"/>
    <w:tmpl w:val="51CEB1F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C28B7"/>
    <w:multiLevelType w:val="hybridMultilevel"/>
    <w:tmpl w:val="72662C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75C80"/>
    <w:multiLevelType w:val="hybridMultilevel"/>
    <w:tmpl w:val="4D58BF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F784A"/>
    <w:multiLevelType w:val="hybridMultilevel"/>
    <w:tmpl w:val="E8D4BB5C"/>
    <w:lvl w:ilvl="0" w:tplc="F5D200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A14C3"/>
    <w:multiLevelType w:val="hybridMultilevel"/>
    <w:tmpl w:val="7B4A5DF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90755"/>
    <w:multiLevelType w:val="hybridMultilevel"/>
    <w:tmpl w:val="15AE281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A2B46"/>
    <w:multiLevelType w:val="hybridMultilevel"/>
    <w:tmpl w:val="91E8FAB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3794"/>
    <w:multiLevelType w:val="hybridMultilevel"/>
    <w:tmpl w:val="C5C21A4A"/>
    <w:lvl w:ilvl="0" w:tplc="C72C8C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EC41BD"/>
    <w:multiLevelType w:val="multilevel"/>
    <w:tmpl w:val="4562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2F4D3C"/>
    <w:multiLevelType w:val="multilevel"/>
    <w:tmpl w:val="8E8E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84172D"/>
    <w:multiLevelType w:val="hybridMultilevel"/>
    <w:tmpl w:val="C04836D4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E923A3"/>
    <w:multiLevelType w:val="hybridMultilevel"/>
    <w:tmpl w:val="4AE47920"/>
    <w:lvl w:ilvl="0" w:tplc="2460F84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714D4F"/>
    <w:multiLevelType w:val="multilevel"/>
    <w:tmpl w:val="0ACC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2534C7"/>
    <w:multiLevelType w:val="multilevel"/>
    <w:tmpl w:val="3F64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496B0C"/>
    <w:multiLevelType w:val="hybridMultilevel"/>
    <w:tmpl w:val="0734A74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B441A5"/>
    <w:multiLevelType w:val="hybridMultilevel"/>
    <w:tmpl w:val="0F2A434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382627"/>
    <w:multiLevelType w:val="hybridMultilevel"/>
    <w:tmpl w:val="B976553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3"/>
  </w:num>
  <w:num w:numId="4">
    <w:abstractNumId w:val="1"/>
  </w:num>
  <w:num w:numId="5">
    <w:abstractNumId w:val="18"/>
  </w:num>
  <w:num w:numId="6">
    <w:abstractNumId w:val="17"/>
  </w:num>
  <w:num w:numId="7">
    <w:abstractNumId w:val="8"/>
  </w:num>
  <w:num w:numId="8">
    <w:abstractNumId w:val="15"/>
  </w:num>
  <w:num w:numId="9">
    <w:abstractNumId w:val="10"/>
  </w:num>
  <w:num w:numId="10">
    <w:abstractNumId w:val="14"/>
  </w:num>
  <w:num w:numId="11">
    <w:abstractNumId w:val="2"/>
  </w:num>
  <w:num w:numId="12">
    <w:abstractNumId w:val="7"/>
  </w:num>
  <w:num w:numId="13">
    <w:abstractNumId w:val="21"/>
  </w:num>
  <w:num w:numId="14">
    <w:abstractNumId w:val="11"/>
  </w:num>
  <w:num w:numId="15">
    <w:abstractNumId w:val="12"/>
  </w:num>
  <w:num w:numId="16">
    <w:abstractNumId w:val="4"/>
  </w:num>
  <w:num w:numId="17">
    <w:abstractNumId w:val="6"/>
  </w:num>
  <w:num w:numId="18">
    <w:abstractNumId w:val="9"/>
  </w:num>
  <w:num w:numId="19">
    <w:abstractNumId w:val="5"/>
  </w:num>
  <w:num w:numId="20">
    <w:abstractNumId w:val="19"/>
  </w:num>
  <w:num w:numId="21">
    <w:abstractNumId w:val="1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5A1"/>
    <w:rsid w:val="00096AA9"/>
    <w:rsid w:val="000C6BA0"/>
    <w:rsid w:val="00101246"/>
    <w:rsid w:val="00180C5E"/>
    <w:rsid w:val="00345C8F"/>
    <w:rsid w:val="0036404D"/>
    <w:rsid w:val="00367380"/>
    <w:rsid w:val="00466709"/>
    <w:rsid w:val="004B46AB"/>
    <w:rsid w:val="006A5DD0"/>
    <w:rsid w:val="00A06BD7"/>
    <w:rsid w:val="00A24D8F"/>
    <w:rsid w:val="00BE622B"/>
    <w:rsid w:val="00C5320F"/>
    <w:rsid w:val="00CA2733"/>
    <w:rsid w:val="00CA7DB2"/>
    <w:rsid w:val="00E2080E"/>
    <w:rsid w:val="00E225A1"/>
    <w:rsid w:val="00E37A2E"/>
    <w:rsid w:val="00E63010"/>
    <w:rsid w:val="00EA0203"/>
    <w:rsid w:val="00F62BEA"/>
    <w:rsid w:val="00FC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B39F"/>
  <w15:chartTrackingRefBased/>
  <w15:docId w15:val="{A6B7AFE2-B06A-461C-81C1-9FC60234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5A1"/>
    <w:pPr>
      <w:spacing w:line="278" w:lineRule="auto"/>
    </w:pPr>
    <w:rPr>
      <w:rFonts w:eastAsiaTheme="minorEastAsia"/>
      <w:kern w:val="2"/>
      <w:sz w:val="24"/>
      <w:szCs w:val="24"/>
      <w:lang w:val="ru-RU" w:eastAsia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E2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5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5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5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5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5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5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5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5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5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5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5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5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5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5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5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5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5A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E225A1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22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FollowedHyperlink"/>
    <w:basedOn w:val="a0"/>
    <w:uiPriority w:val="99"/>
    <w:semiHidden/>
    <w:unhideWhenUsed/>
    <w:rsid w:val="00101246"/>
    <w:rPr>
      <w:color w:val="954F72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364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smu.b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stu.b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rsmu.by/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hyperlink" Target="https://www.psu.b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bit.barsu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 Міхаіл</dc:creator>
  <cp:keywords/>
  <dc:description/>
  <cp:lastModifiedBy>User_15</cp:lastModifiedBy>
  <cp:revision>6</cp:revision>
  <dcterms:created xsi:type="dcterms:W3CDTF">2025-04-01T10:15:00Z</dcterms:created>
  <dcterms:modified xsi:type="dcterms:W3CDTF">2025-04-04T10:31:00Z</dcterms:modified>
</cp:coreProperties>
</file>