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Япония после ВМВ</w:t>
      </w:r>
    </w:p>
    <w:p>
      <w:pPr>
        <w:pStyle w:val="5"/>
        <w:rPr>
          <w:b/>
          <w:sz w:val="24"/>
          <w:szCs w:val="24"/>
          <w:u w:val="single"/>
        </w:rPr>
      </w:pP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02.09.1945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Акт о безоговорочной капитуляции</w:t>
      </w:r>
    </w:p>
    <w:p>
      <w:pPr>
        <w:pStyle w:val="5"/>
        <w:rPr>
          <w:b/>
          <w:sz w:val="28"/>
          <w:szCs w:val="28"/>
        </w:rPr>
      </w:pPr>
      <w:r>
        <w:rPr>
          <w:sz w:val="28"/>
          <w:szCs w:val="28"/>
        </w:rPr>
        <w:t>Оккупация Японии США – генерал Д.</w:t>
      </w:r>
      <w:r>
        <w:rPr>
          <w:b/>
          <w:sz w:val="28"/>
          <w:szCs w:val="28"/>
        </w:rPr>
        <w:t>Макартур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</w:rPr>
        <w:t xml:space="preserve">Реформы  - </w:t>
      </w:r>
      <w:r>
        <w:rPr>
          <w:sz w:val="28"/>
          <w:szCs w:val="28"/>
        </w:rPr>
        <w:t>дефашизация, арест и казнь военных преступников, многопартийность; ликвидация помещичьего землевл. и др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1946</w:t>
      </w:r>
      <w:r>
        <w:rPr>
          <w:sz w:val="28"/>
          <w:szCs w:val="28"/>
        </w:rPr>
        <w:t xml:space="preserve"> –демократическая </w:t>
      </w:r>
      <w:r>
        <w:rPr>
          <w:b/>
          <w:i/>
          <w:sz w:val="28"/>
          <w:szCs w:val="28"/>
        </w:rPr>
        <w:t xml:space="preserve">Конституция  - (9 статья – </w:t>
      </w:r>
      <w:r>
        <w:rPr>
          <w:sz w:val="28"/>
          <w:szCs w:val="28"/>
        </w:rPr>
        <w:t xml:space="preserve">отказ нации от армии и флота; от ведения войн и применения силы, </w:t>
      </w:r>
      <w:r>
        <w:rPr>
          <w:b/>
          <w:sz w:val="28"/>
          <w:szCs w:val="28"/>
          <w:u w:val="single"/>
        </w:rPr>
        <w:t>НО</w:t>
      </w:r>
      <w:r>
        <w:rPr>
          <w:sz w:val="28"/>
          <w:szCs w:val="28"/>
        </w:rPr>
        <w:t xml:space="preserve"> во время корейской войны 1950-1953 созданы </w:t>
      </w:r>
      <w:r>
        <w:rPr>
          <w:b/>
          <w:i/>
          <w:sz w:val="28"/>
          <w:szCs w:val="28"/>
        </w:rPr>
        <w:t>«силы самообороны</w:t>
      </w:r>
      <w:r>
        <w:rPr>
          <w:sz w:val="28"/>
          <w:szCs w:val="28"/>
        </w:rPr>
        <w:t>»); император –«символ страны»; парламент как в Англии</w:t>
      </w:r>
    </w:p>
    <w:p>
      <w:pPr>
        <w:pStyle w:val="5"/>
        <w:rPr>
          <w:i/>
          <w:sz w:val="28"/>
          <w:szCs w:val="28"/>
        </w:rPr>
      </w:pPr>
      <w:r>
        <w:rPr>
          <w:b/>
          <w:sz w:val="28"/>
          <w:szCs w:val="28"/>
        </w:rPr>
        <w:t>«Обратный курс» США</w:t>
      </w:r>
      <w:r>
        <w:rPr>
          <w:sz w:val="28"/>
          <w:szCs w:val="28"/>
        </w:rPr>
        <w:t xml:space="preserve"> в Японии – </w:t>
      </w:r>
      <w:r>
        <w:rPr>
          <w:i/>
          <w:sz w:val="28"/>
          <w:szCs w:val="28"/>
        </w:rPr>
        <w:t>превращение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Японии в союзника США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Сентябрь 1951 – </w:t>
      </w:r>
      <w:r>
        <w:rPr>
          <w:sz w:val="28"/>
          <w:szCs w:val="28"/>
        </w:rPr>
        <w:t xml:space="preserve">конференция  в </w:t>
      </w:r>
      <w:r>
        <w:rPr>
          <w:b/>
          <w:i/>
          <w:sz w:val="28"/>
          <w:szCs w:val="28"/>
        </w:rPr>
        <w:t>Сан-Франциско</w:t>
      </w:r>
      <w:r>
        <w:rPr>
          <w:sz w:val="28"/>
          <w:szCs w:val="28"/>
        </w:rPr>
        <w:t xml:space="preserve"> – мирный договор с Японией – окончание 2МВ  - 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>Суверенитет Японии; окончание оккупации; независимость Кореи; отказ Яп. от претензий на Курилы и Южный Сахалин</w:t>
      </w:r>
    </w:p>
    <w:p>
      <w:pPr>
        <w:pStyle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СССР не подписал договор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1951</w:t>
      </w:r>
      <w:r>
        <w:rPr>
          <w:sz w:val="28"/>
          <w:szCs w:val="28"/>
        </w:rPr>
        <w:t xml:space="preserve"> – японо-американский пакт безопасности (США размещает войска в Яп)</w:t>
      </w:r>
    </w:p>
    <w:p>
      <w:pPr>
        <w:pStyle w:val="5"/>
        <w:rPr>
          <w:sz w:val="28"/>
          <w:szCs w:val="28"/>
        </w:rPr>
      </w:pPr>
      <w:r>
        <w:rPr>
          <w:b/>
          <w:i/>
          <w:sz w:val="28"/>
          <w:szCs w:val="28"/>
        </w:rPr>
        <w:t>Марш мира</w:t>
      </w:r>
      <w:r>
        <w:rPr>
          <w:sz w:val="28"/>
          <w:szCs w:val="28"/>
        </w:rPr>
        <w:t xml:space="preserve"> – ежегодный поход из Хиросимы и Нагасаки в Токио (с 1958)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1956</w:t>
      </w:r>
      <w:r>
        <w:rPr>
          <w:sz w:val="28"/>
          <w:szCs w:val="28"/>
        </w:rPr>
        <w:t xml:space="preserve"> –нормализация отношений с СССР</w:t>
      </w: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</w:rPr>
        <w:t>1960</w:t>
      </w:r>
      <w:r>
        <w:rPr>
          <w:sz w:val="28"/>
          <w:szCs w:val="28"/>
        </w:rPr>
        <w:t xml:space="preserve"> – японо-американский Договор о безопасности – привело к ухудшению отношений с СССР (позже  - с РФ; нерешенные территориальные вопросы)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>1958 -1973 – «японское экономическое чудо»</w:t>
      </w: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t>Патернализм – фирма –одна большая семья</w:t>
      </w:r>
    </w:p>
    <w:p>
      <w:pPr>
        <w:pStyle w:val="5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1926 – 1989 –император </w:t>
      </w:r>
      <w:r>
        <w:rPr>
          <w:b/>
          <w:i/>
          <w:sz w:val="28"/>
          <w:szCs w:val="28"/>
        </w:rPr>
        <w:t xml:space="preserve">Хирохито </w:t>
      </w:r>
      <w:r>
        <w:rPr>
          <w:sz w:val="28"/>
          <w:szCs w:val="28"/>
        </w:rPr>
        <w:t xml:space="preserve">– эпоха </w:t>
      </w:r>
      <w:r>
        <w:rPr>
          <w:b/>
          <w:i/>
          <w:sz w:val="28"/>
          <w:szCs w:val="28"/>
        </w:rPr>
        <w:t>Сёва – «блестящий мир»</w:t>
      </w:r>
    </w:p>
    <w:p>
      <w:pPr>
        <w:pStyle w:val="5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1989 -…император </w:t>
      </w:r>
      <w:r>
        <w:rPr>
          <w:b/>
          <w:i/>
          <w:sz w:val="28"/>
          <w:szCs w:val="28"/>
        </w:rPr>
        <w:t>Акихито</w:t>
      </w:r>
      <w:r>
        <w:rPr>
          <w:sz w:val="28"/>
          <w:szCs w:val="28"/>
        </w:rPr>
        <w:t xml:space="preserve"> – эпоха </w:t>
      </w:r>
      <w:r>
        <w:rPr>
          <w:b/>
          <w:i/>
          <w:sz w:val="28"/>
          <w:szCs w:val="28"/>
        </w:rPr>
        <w:t>Хэйсэй – «достижение мира»</w:t>
      </w:r>
    </w:p>
    <w:p>
      <w:pPr>
        <w:pStyle w:val="5"/>
        <w:rPr>
          <w:b/>
          <w:i/>
          <w:sz w:val="28"/>
          <w:szCs w:val="28"/>
        </w:rPr>
      </w:pPr>
    </w:p>
    <w:p>
      <w:pPr>
        <w:pStyle w:val="5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Три неядерных принципа  - не производить, не ввозить и не размещать ядерное оружие</w:t>
      </w:r>
    </w:p>
    <w:p>
      <w:pPr>
        <w:pStyle w:val="5"/>
        <w:rPr>
          <w:sz w:val="28"/>
          <w:szCs w:val="28"/>
        </w:rPr>
      </w:pPr>
      <w:bookmarkStart w:id="0" w:name="_GoBack"/>
      <w:bookmarkEnd w:id="0"/>
    </w:p>
    <w:p>
      <w:pPr>
        <w:pStyle w:val="5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>1972</w:t>
      </w:r>
      <w:r>
        <w:rPr>
          <w:sz w:val="28"/>
          <w:szCs w:val="28"/>
        </w:rPr>
        <w:t xml:space="preserve"> –установление </w:t>
      </w:r>
      <w:r>
        <w:rPr>
          <w:b/>
          <w:i/>
          <w:sz w:val="28"/>
          <w:szCs w:val="28"/>
        </w:rPr>
        <w:t>дипломатических отношений с КНР</w:t>
      </w:r>
    </w:p>
    <w:p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1978</w:t>
      </w:r>
      <w:r>
        <w:rPr>
          <w:b/>
          <w:sz w:val="28"/>
          <w:szCs w:val="28"/>
        </w:rPr>
        <w:t xml:space="preserve"> – Договор о дружбе и мире с Китаем</w:t>
      </w:r>
    </w:p>
    <w:p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</w:rPr>
        <w:t>Религия - синтоизм</w:t>
      </w:r>
    </w:p>
    <w:p/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32BED"/>
    <w:rsid w:val="567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2020-12-28T13:39:00Z</dcterms:created>
  <dc:creator>37529</dc:creator>
  <cp:lastModifiedBy>37529</cp:lastModifiedBy>
  <dcterms:modified xsi:type="dcterms:W3CDTF">2020-12-28T13:44:39Z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