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Галерея исторических личностей</w:t>
      </w:r>
    </w:p>
    <w:tbl>
      <w:tblPr>
        <w:tblStyle w:val="5"/>
        <w:tblW w:w="109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1"/>
        <w:gridCol w:w="61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1" w:type="dxa"/>
          </w:tcPr>
          <w:p>
            <w:pPr>
              <w:pStyle w:val="6"/>
              <w:jc w:val="center"/>
              <w:rPr>
                <w:b/>
                <w:sz w:val="24"/>
                <w:szCs w:val="24"/>
              </w:rPr>
            </w:pPr>
            <w:r>
              <w:rPr>
                <w:lang w:eastAsia="ru-RU"/>
              </w:rPr>
              <w:drawing>
                <wp:inline distT="0" distB="0" distL="0" distR="0">
                  <wp:extent cx="1114425" cy="1062990"/>
                  <wp:effectExtent l="0" t="0" r="0" b="3810"/>
                  <wp:docPr id="1" name="Рисунок 1" descr="http://forwardnycr.gop/wp-content/uploads/2017/03/IMG_0255-1024x97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http://forwardnycr.gop/wp-content/uploads/2017/03/IMG_0255-1024x97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339" cy="10660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7" w:type="dxa"/>
          </w:tcPr>
          <w:p>
            <w:pPr>
              <w:pStyle w:val="6"/>
            </w:pPr>
            <w:r>
              <w:rPr>
                <w:b/>
                <w:i/>
                <w:u w:val="single"/>
              </w:rPr>
              <w:t>Маргарет Хильда Тэтчер</w:t>
            </w:r>
            <w:r>
              <w:t xml:space="preserve"> - 71-й премьер-министр Великобритании (Консервативная партия). Получила прозвище «железной леди» за резкую критику советского руководства. Первая женщина, возглавившая одну из основных партий Великобритании. После ухода из палаты общин получила пожизненное пэрство и титул баронессы.</w:t>
            </w:r>
          </w:p>
          <w:p>
            <w:pPr>
              <w:pStyle w:val="6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1" w:type="dxa"/>
          </w:tcPr>
          <w:p>
            <w:pPr>
              <w:pStyle w:val="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drawing>
                <wp:inline distT="0" distB="0" distL="0" distR="0">
                  <wp:extent cx="2095500" cy="1397000"/>
                  <wp:effectExtent l="0" t="0" r="0" b="0"/>
                  <wp:docPr id="2" name="Рисунок 2" descr="http://cdn.thedailybeast.com/content/dailybeast/articles/2012/07/06/did-tito-kill-stalin-a-new-book-on-the-theory/jcr:content/image.img.2000.jpg/1341528573810.cach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http://cdn.thedailybeast.com/content/dailybeast/articles/2012/07/06/did-tito-kill-stalin-a-new-book-on-the-theory/jcr:content/image.img.2000.jpg/1341528573810.cach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8479" cy="13989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7" w:type="dxa"/>
          </w:tcPr>
          <w:p>
            <w:pPr>
              <w:pStyle w:val="6"/>
            </w:pPr>
            <w:r>
              <w:rPr>
                <w:b/>
                <w:sz w:val="24"/>
                <w:szCs w:val="24"/>
              </w:rPr>
              <w:t xml:space="preserve">Иосип Броз Тито – </w:t>
            </w:r>
            <w:r>
              <w:rPr>
                <w:sz w:val="24"/>
                <w:szCs w:val="24"/>
              </w:rPr>
              <w:t>лидер Югославии с конца Второй мировой войны до своей смерти (1945–1980), маршал (29 сентября 1943), президент страны с 1953 по 1980 г.</w:t>
            </w:r>
          </w:p>
          <w:p>
            <w:pPr>
              <w:pStyle w:val="6"/>
            </w:pPr>
            <w:r>
              <w:t>5 апреля 1945 года Тито подписал соглашение со Сталиным о временном вводе советских войск на территорию Югославии.  За роль в победе над гитлеровской коалицией Тито осенью 1945 года стал последним (не считая более позднего и впоследствии отменённого награждения Брежнева) кавалером ордена «Победа».</w:t>
            </w:r>
          </w:p>
          <w:p>
            <w:pPr>
              <w:pStyle w:val="6"/>
            </w:pPr>
            <w:r>
              <w:t>После освобождения была провозглашена Демократическая Федеративная Республика Югославия, и Тито стал её премьер-министром и министром иностранных дел.</w:t>
            </w:r>
          </w:p>
          <w:p>
            <w:pPr>
              <w:pStyle w:val="6"/>
              <w:rPr>
                <w:b/>
                <w:sz w:val="24"/>
                <w:szCs w:val="24"/>
              </w:rPr>
            </w:pPr>
            <w:r>
              <w:t>В связи с тем, что руководители Компартии Югославии отказались подчиниться Сталину, произошёл разрыв межгосударственных и межпартийных связей с СССР. В 1949 году советское руководство разорвало Договор о дружбе, взаимной помощи и послевоенном сотрудничестве с Югославией. Коммунистическая партия Югославии во главе с Тито успешно противостояла идеологическому и политическому давлению СССР и выдвинула собственную модель социалистического общества.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1" w:type="dxa"/>
          </w:tcPr>
          <w:p>
            <w:pPr>
              <w:pStyle w:val="6"/>
              <w:jc w:val="center"/>
              <w:rPr>
                <w:b/>
                <w:sz w:val="24"/>
                <w:szCs w:val="24"/>
              </w:rPr>
            </w:pPr>
            <w:r>
              <w:rPr>
                <w:lang w:eastAsia="ru-RU"/>
              </w:rPr>
              <w:drawing>
                <wp:inline distT="0" distB="0" distL="0" distR="0">
                  <wp:extent cx="1254125" cy="1981835"/>
                  <wp:effectExtent l="0" t="0" r="3175" b="0"/>
                  <wp:docPr id="4" name="Рисунок 4" descr="https://avatars.mds.yandex.net/get-kino-vod-persons-gallery/69229/2a00000151cd7433c231520c7c21b04ded64/x5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 descr="https://avatars.mds.yandex.net/get-kino-vod-persons-gallery/69229/2a00000151cd7433c231520c7c21b04ded64/x5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6845" cy="19858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7" w:type="dxa"/>
          </w:tcPr>
          <w:p>
            <w:pPr>
              <w:pStyle w:val="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Альдо Моро</w:t>
            </w:r>
            <w:r>
              <w:rPr>
                <w:sz w:val="24"/>
                <w:szCs w:val="24"/>
              </w:rPr>
              <w:t xml:space="preserve"> — председатель Совета министров Италии в 1963-1968 и 1974-1976 гг. Был убит левыми радикалами из «Красных бригад» в мае 1978 года. Моро был одним из самых известных в мире политиков, в ходе формирования итальянского правительства впервые на Западе выдвинул идею «исторического компромисса» во власти между правыми силами и коммунистами.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1" w:type="dxa"/>
          </w:tcPr>
          <w:p>
            <w:pPr>
              <w:pStyle w:val="6"/>
              <w:jc w:val="center"/>
              <w:rPr>
                <w:b/>
                <w:sz w:val="24"/>
                <w:szCs w:val="24"/>
              </w:rPr>
            </w:pPr>
            <w:r>
              <w:rPr>
                <w:lang w:eastAsia="ru-RU"/>
              </w:rPr>
              <w:drawing>
                <wp:inline distT="0" distB="0" distL="0" distR="0">
                  <wp:extent cx="1409700" cy="1983105"/>
                  <wp:effectExtent l="0" t="0" r="0" b="0"/>
                  <wp:docPr id="6" name="Рисунок 6" descr="https://upload.wikimedia.org/wikipedia/commons/c/c4/KAS-Kohl%2C_Helmut-Bild-14701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6" descr="https://upload.wikimedia.org/wikipedia/commons/c/c4/KAS-Kohl%2C_Helmut-Bild-14701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0602" cy="19844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7" w:type="dxa"/>
          </w:tcPr>
          <w:p>
            <w:pPr>
              <w:pStyle w:val="6"/>
              <w:rPr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3B3B3B"/>
                <w:sz w:val="18"/>
                <w:szCs w:val="18"/>
                <w:shd w:val="clear" w:color="auto" w:fill="FFFFFF"/>
              </w:rPr>
              <w:t>Гельмут Йозеф Михаэль Коль</w:t>
            </w:r>
            <w:r>
              <w:rPr>
                <w:rFonts w:ascii="Arial" w:hAnsi="Arial" w:cs="Arial"/>
                <w:color w:val="3B3B3B"/>
                <w:sz w:val="18"/>
                <w:szCs w:val="18"/>
                <w:shd w:val="clear" w:color="auto" w:fill="FFFFFF"/>
              </w:rPr>
              <w:t xml:space="preserve">) — </w:t>
            </w:r>
            <w:r>
              <w:rPr>
                <w:rFonts w:ascii="Times New Roman" w:hAnsi="Times New Roman" w:cs="Times New Roman"/>
                <w:color w:val="3B3B3B"/>
                <w:sz w:val="24"/>
                <w:szCs w:val="24"/>
                <w:shd w:val="clear" w:color="auto" w:fill="FFFFFF"/>
              </w:rPr>
              <w:t>немецкий государственный деятель, политик. С 1982 по 1998 годы — федерального канцлера ФРГ. Находясь во главе ФРГ, Гельмут Коль сыграл огромную роль в процессе объединения Европы, объединения Германии и в прекращении Холодной войны.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1" w:type="dxa"/>
          </w:tcPr>
          <w:p>
            <w:pPr>
              <w:pStyle w:val="6"/>
              <w:jc w:val="center"/>
              <w:rPr>
                <w:b/>
                <w:sz w:val="24"/>
                <w:szCs w:val="24"/>
              </w:rPr>
            </w:pPr>
            <w:r>
              <w:rPr>
                <w:lang w:eastAsia="ru-RU"/>
              </w:rPr>
              <w:drawing>
                <wp:inline distT="0" distB="0" distL="0" distR="0">
                  <wp:extent cx="2428875" cy="1761490"/>
                  <wp:effectExtent l="0" t="0" r="0" b="0"/>
                  <wp:docPr id="7" name="Рисунок 7" descr="https://cdn.turkaramamotoru.com/ru/den-martina-lyutera-kinga-242109-7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7" descr="https://cdn.turkaramamotoru.com/ru/den-martina-lyutera-kinga-242109-7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5984" cy="17669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7" w:type="dxa"/>
          </w:tcPr>
          <w:p>
            <w:pPr>
              <w:pStyle w:val="6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Мартин Лютер Кинг) — </w:t>
            </w:r>
            <w:r>
              <w:rPr>
                <w:rFonts w:ascii="Times New Roman" w:hAnsi="Times New Roman" w:cs="Times New Roman"/>
              </w:rPr>
              <w:t>самый известный афроамериканский оратор, лидер Движения за гражданские права чернокожих в США.   Мартин Лютер Кинг стал первым активным деятелем чёрного движений США и первым ярким борцом за гражданские права чернокожих в США.  Также активно выступал против участия армии США в войне во Вьетнаме. За важный вклад в демократизацию американского общества в 1964 году Мартину была присуждена Нобелевская премия мира. В 2004 году (посмертно) награждён высшей наградой США Золотой медалью Конгресса.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1" w:type="dxa"/>
          </w:tcPr>
          <w:p>
            <w:pPr>
              <w:pStyle w:val="6"/>
              <w:jc w:val="center"/>
              <w:rPr>
                <w:b/>
                <w:sz w:val="24"/>
                <w:szCs w:val="24"/>
              </w:rPr>
            </w:pPr>
            <w:r>
              <w:rPr>
                <w:lang w:eastAsia="ru-RU"/>
              </w:rPr>
              <w:drawing>
                <wp:inline distT="0" distB="0" distL="0" distR="0">
                  <wp:extent cx="1533525" cy="2044700"/>
                  <wp:effectExtent l="0" t="0" r="9525" b="0"/>
                  <wp:docPr id="8" name="Рисунок 8" descr="http://www.larousse.fr/encyclopedie/data/images/1313387-Le_g%C3%A9n%C3%A9ral_de_Gaul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8" descr="http://www.larousse.fr/encyclopedie/data/images/1313387-Le_g%C3%A9n%C3%A9ral_de_Gaul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525" cy="2044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7" w:type="dxa"/>
          </w:tcPr>
          <w:p>
            <w:pPr>
              <w:pStyle w:val="6"/>
              <w:rPr>
                <w:rFonts w:ascii="Times New Roman" w:hAnsi="Times New Roman" w:cs="Times New Roman"/>
              </w:rPr>
            </w:pPr>
            <w:r>
              <w:rPr>
                <w:b/>
                <w:sz w:val="24"/>
                <w:szCs w:val="24"/>
              </w:rPr>
              <w:t xml:space="preserve">Шарль Андре Жозеф Мари де Голль </w:t>
            </w:r>
            <w:r>
              <w:rPr>
                <w:rFonts w:ascii="Times New Roman" w:hAnsi="Times New Roman" w:cs="Times New Roman"/>
              </w:rPr>
              <w:t>— французский военный и государственный деятель, генерал. Во время Второй мировой войны стал символом французского Сопротивления. Основатель и первый президент Пятой Республики (1959–1969).</w:t>
            </w:r>
          </w:p>
          <w:p>
            <w:pPr>
              <w:pStyle w:val="6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 началу Второй мировой де Голль имел звание полковника. За день до начала войны (31 августа 1939 года) был назначен командующим танковыми войсками в Сааре, писал по этому поводу: "На мою долю выпало играть роль в ужасной мистификации... Несколько десятков лёгких танков, которыми я командую, — это всего лишь пылинка. Мы проиграем войну самым жалким образом, если не будем действовать". Во время войны возглавил  «Сражающуюся Францию».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1" w:type="dxa"/>
          </w:tcPr>
          <w:p>
            <w:pPr>
              <w:pStyle w:val="6"/>
              <w:jc w:val="center"/>
              <w:rPr>
                <w:lang w:eastAsia="ru-RU"/>
              </w:rPr>
            </w:pPr>
            <w:r>
              <w:rPr>
                <w:lang w:eastAsia="ru-RU"/>
              </w:rPr>
              <w:drawing>
                <wp:inline distT="0" distB="0" distL="0" distR="0">
                  <wp:extent cx="1438275" cy="2009140"/>
                  <wp:effectExtent l="0" t="0" r="0" b="0"/>
                  <wp:docPr id="9" name="Рисунок 9" descr="http://images1.wikia.nocookie.net/__cb20060728133102/uncyclopedia/images/8/82/Vaclav_have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9" descr="http://images1.wikia.nocookie.net/__cb20060728133102/uncyclopedia/images/8/82/Vaclav_have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597" cy="2012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7" w:type="dxa"/>
          </w:tcPr>
          <w:p>
            <w:pPr>
              <w:pStyle w:val="6"/>
              <w:rPr>
                <w:rFonts w:ascii="Times New Roman" w:hAnsi="Times New Roman" w:cs="Times New Roman"/>
              </w:rPr>
            </w:pPr>
            <w:r>
              <w:rPr>
                <w:b/>
                <w:sz w:val="24"/>
                <w:szCs w:val="24"/>
              </w:rPr>
              <w:t xml:space="preserve">Вацлав Гавел — </w:t>
            </w:r>
            <w:r>
              <w:rPr>
                <w:rFonts w:ascii="Times New Roman" w:hAnsi="Times New Roman" w:cs="Times New Roman"/>
              </w:rPr>
              <w:t>чешский писатель, драматург, диссидент, правозащитник и государственный деятель, последний президент Чехословакии (1989-1992) и первый президент Чехии(1993-2003). Один из основателей Гражданского форума. Член Европейского совета по толерантности и примирению.</w:t>
            </w:r>
          </w:p>
          <w:p>
            <w:pPr>
              <w:pStyle w:val="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своих произведениях Вацлав Гавел часто использовал слово Абсурдистан — ироническое название для страны, в которой абсурдные вещи стали нормой, особенно в политике и правительстве. Первоначально термин получил распространение среди диссидентов, которые обозначали им социалистические страны Восточной Европы.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1" w:type="dxa"/>
          </w:tcPr>
          <w:p>
            <w:pPr>
              <w:pStyle w:val="6"/>
              <w:jc w:val="center"/>
              <w:rPr>
                <w:lang w:eastAsia="ru-RU"/>
              </w:rPr>
            </w:pPr>
            <w:r>
              <w:rPr>
                <w:lang w:eastAsia="ru-RU"/>
              </w:rPr>
              <w:drawing>
                <wp:inline distT="0" distB="0" distL="0" distR="0">
                  <wp:extent cx="2419350" cy="1451610"/>
                  <wp:effectExtent l="0" t="0" r="0" b="0"/>
                  <wp:docPr id="10" name="Рисунок 10" descr="http://letnews.ru/wp-content/uploads/2014/10/%D0%BB%D0%B5%D1%85-%D0%B2%D0%B0%D0%BB%D0%B5%D0%BD%D1%81%D0%B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http://letnews.ru/wp-content/uploads/2014/10/%D0%BB%D0%B5%D1%85-%D0%B2%D0%B0%D0%BB%D0%B5%D0%BD%D1%81%D0%B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9350" cy="1451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7" w:type="dxa"/>
          </w:tcPr>
          <w:p>
            <w:pPr>
              <w:pStyle w:val="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Валенса Лех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польский государственный и общественный деятель, президент Польши (1990— 1995 гг.).  В  1981 г. стал лидером «Солидарности» — федерации рабочих союзов, заменившей находившиеся под контролем правительства профсоюзы. В октябре 1983 г. он был удостоен Нобелевской премии мира.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1" w:type="dxa"/>
          </w:tcPr>
          <w:p>
            <w:pPr>
              <w:pStyle w:val="6"/>
              <w:jc w:val="center"/>
              <w:rPr>
                <w:lang w:eastAsia="ru-RU"/>
              </w:rPr>
            </w:pPr>
            <w:r>
              <w:rPr>
                <w:lang w:eastAsia="ru-RU"/>
              </w:rPr>
              <w:drawing>
                <wp:inline distT="0" distB="0" distL="0" distR="0">
                  <wp:extent cx="2943225" cy="2009140"/>
                  <wp:effectExtent l="0" t="0" r="0" b="0"/>
                  <wp:docPr id="11" name="Рисунок 11" descr="http://img.benzspirit.com/full/03b9a5f80c7462ec-konrad-adenauer-towering-figure-in-post-war-german-politics-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Рисунок 11" descr="http://img.benzspirit.com/full/03b9a5f80c7462ec-konrad-adenauer-towering-figure-in-post-war-german-politics-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009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7" w:type="dxa"/>
          </w:tcPr>
          <w:p>
            <w:pPr>
              <w:pStyle w:val="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Конрад Герман Иозеф Аденауэр  </w:t>
            </w:r>
            <w:r>
              <w:rPr>
                <w:rFonts w:ascii="Times New Roman" w:hAnsi="Times New Roman" w:cs="Times New Roman"/>
              </w:rPr>
              <w:t>- первый федеральный канцлер ФРГ (1949-1963). Аденауэр был чрезвычайно популярен в народе, заслужив прозвище-обращение «DerAlte» («Старик» или «Хозяин»). Политика Аденауэра основывалась на двух «китах» — социальной рыночной экономике и «новой Германии в новой Европе». В сентябре 1955 года СССР признал ФРГ, а Аденауэр в Москве договаривался об установлении дипломатических отношений и об освобождении 38 тысяч немецких военнопленных. А. И. Солженицын упоминает об этом событии в своём романе «Архипелаг ГУЛаг», называя его «Аденауэрской амнистией». Когда Молотов попробовал пугать Аденауэра гитлеровским прошлым Германии, Аденауэр спросил: «А кто подписал договор с Гитлером, я или вы?»</w:t>
            </w:r>
          </w:p>
        </w:tc>
      </w:tr>
    </w:tbl>
    <w:p>
      <w:pPr>
        <w:pStyle w:val="6"/>
        <w:jc w:val="center"/>
        <w:rPr>
          <w:b/>
          <w:sz w:val="24"/>
          <w:szCs w:val="24"/>
        </w:rPr>
      </w:pPr>
      <w:bookmarkStart w:id="0" w:name="_GoBack"/>
      <w:bookmarkEnd w:id="0"/>
    </w:p>
    <w:sectPr>
      <w:pgSz w:w="11906" w:h="16838"/>
      <w:pgMar w:top="567" w:right="567" w:bottom="567" w:left="56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774"/>
    <w:rsid w:val="005C5244"/>
    <w:rsid w:val="006909BE"/>
    <w:rsid w:val="00876C69"/>
    <w:rsid w:val="00AC6774"/>
    <w:rsid w:val="00BF796F"/>
    <w:rsid w:val="00D22C0F"/>
    <w:rsid w:val="4B90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4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6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7">
    <w:name w:val="Текст выноски Знак"/>
    <w:basedOn w:val="3"/>
    <w:link w:val="2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CtrlSoft</Company>
  <Pages>3</Pages>
  <Words>730</Words>
  <Characters>4163</Characters>
  <Lines>34</Lines>
  <Paragraphs>9</Paragraphs>
  <TotalTime>51</TotalTime>
  <ScaleCrop>false</ScaleCrop>
  <LinksUpToDate>false</LinksUpToDate>
  <CharactersWithSpaces>4884</CharactersWithSpaces>
  <Application>WPS Office_10.2.0.7636_F1E327BC-269C-435d-A152-05C5408002CA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2017-10-10T16:58:00Z</dcterms:created>
  <dc:creator>Наталия</dc:creator>
  <cp:lastModifiedBy>google1566748686</cp:lastModifiedBy>
  <dcterms:modified xsi:type="dcterms:W3CDTF">2021-01-10T09:58:06Z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