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BE402" w14:textId="77777777" w:rsidR="00006DEB" w:rsidRPr="009C59D8" w:rsidRDefault="00006DEB" w:rsidP="00006DEB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1. </w:t>
      </w:r>
      <w:r w:rsidRPr="009C59D8">
        <w:rPr>
          <w:rFonts w:ascii="Times New Roman" w:hAnsi="Times New Roman" w:cs="Times New Roman"/>
          <w:bCs/>
          <w:sz w:val="30"/>
          <w:szCs w:val="30"/>
        </w:rPr>
        <w:t>Какая получится сумма, если сложить номиналы всех монет, находящихся в настоящее время в обращении?</w:t>
      </w:r>
    </w:p>
    <w:p w14:paraId="2B16DA59" w14:textId="77777777" w:rsidR="00006DEB" w:rsidRPr="009C59D8" w:rsidRDefault="00006DEB" w:rsidP="00006DEB">
      <w:pPr>
        <w:pStyle w:val="a3"/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bCs/>
          <w:sz w:val="30"/>
          <w:szCs w:val="30"/>
        </w:rPr>
      </w:pPr>
    </w:p>
    <w:p w14:paraId="26C355F6" w14:textId="77777777" w:rsidR="00006DEB" w:rsidRPr="009C59D8" w:rsidRDefault="006A0699" w:rsidP="00006DE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2 рубля </w:t>
      </w:r>
      <w:r w:rsidR="00006DEB" w:rsidRPr="009C59D8">
        <w:rPr>
          <w:rFonts w:ascii="Times New Roman" w:hAnsi="Times New Roman" w:cs="Times New Roman"/>
          <w:sz w:val="30"/>
          <w:szCs w:val="30"/>
        </w:rPr>
        <w:t>88 копеек.</w:t>
      </w:r>
    </w:p>
    <w:p w14:paraId="2EC578BD" w14:textId="77777777" w:rsidR="00006DEB" w:rsidRPr="009C59D8" w:rsidRDefault="006A0699" w:rsidP="00006DE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4 рубля 88 копеек</w:t>
      </w:r>
    </w:p>
    <w:p w14:paraId="68B5B13E" w14:textId="77777777" w:rsidR="00006DEB" w:rsidRPr="009C59D8" w:rsidRDefault="00006DEB" w:rsidP="00006DE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r w:rsidRPr="009C59D8">
        <w:rPr>
          <w:rFonts w:ascii="Times New Roman" w:hAnsi="Times New Roman" w:cs="Times New Roman"/>
          <w:sz w:val="30"/>
          <w:szCs w:val="30"/>
        </w:rPr>
        <w:t>3 рубля 88 копеек.</w:t>
      </w:r>
    </w:p>
    <w:p w14:paraId="1D5D7569" w14:textId="77777777" w:rsidR="00282BC6" w:rsidRDefault="00282BC6"/>
    <w:p w14:paraId="256E077A" w14:textId="77777777" w:rsidR="006A0699" w:rsidRPr="00705288" w:rsidRDefault="00006DEB" w:rsidP="006A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2. </w:t>
      </w:r>
      <w:r w:rsidR="006A0699" w:rsidRPr="00705288">
        <w:rPr>
          <w:rFonts w:ascii="Times New Roman" w:hAnsi="Times New Roman" w:cs="Times New Roman"/>
          <w:sz w:val="30"/>
          <w:szCs w:val="30"/>
        </w:rPr>
        <w:t>Подаренные на день рождения деньги, Ярослав решил отнести в банк и положить на депозит. Ярослав выбрал вклад сроком на 1 год со ставкой 10 % годовых; начисленные проценты будут ежемесячно присоединяться к сумме вклада (вклад с капитализацией). Каким будет размер его дохода (без учета суммы вклада) при размещении в банке суммы 1 000 белорусских рублей?</w:t>
      </w:r>
    </w:p>
    <w:p w14:paraId="09218DFE" w14:textId="77777777" w:rsidR="006A0699" w:rsidRPr="00705288" w:rsidRDefault="006A0699" w:rsidP="006A0699">
      <w:pPr>
        <w:pStyle w:val="a3"/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30"/>
          <w:szCs w:val="30"/>
        </w:rPr>
      </w:pPr>
      <w:r w:rsidRPr="00705288">
        <w:rPr>
          <w:rFonts w:ascii="Times New Roman" w:hAnsi="Times New Roman" w:cs="Times New Roman"/>
          <w:sz w:val="30"/>
          <w:szCs w:val="30"/>
        </w:rPr>
        <w:t>Ровно 100 белорусских рублей.</w:t>
      </w:r>
    </w:p>
    <w:p w14:paraId="6751055D" w14:textId="77777777" w:rsidR="006A0699" w:rsidRPr="006A0699" w:rsidRDefault="006A0699" w:rsidP="006A0699">
      <w:pPr>
        <w:pStyle w:val="a3"/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30"/>
          <w:szCs w:val="30"/>
        </w:rPr>
      </w:pPr>
      <w:r w:rsidRPr="006A0699">
        <w:rPr>
          <w:rFonts w:ascii="Times New Roman" w:hAnsi="Times New Roman" w:cs="Times New Roman"/>
          <w:sz w:val="30"/>
          <w:szCs w:val="30"/>
          <w:lang w:val="be-BY"/>
        </w:rPr>
        <w:t xml:space="preserve">Более 100 </w:t>
      </w:r>
      <w:r w:rsidRPr="006A0699">
        <w:rPr>
          <w:rFonts w:ascii="Times New Roman" w:hAnsi="Times New Roman" w:cs="Times New Roman"/>
          <w:sz w:val="30"/>
          <w:szCs w:val="30"/>
        </w:rPr>
        <w:t>белорусских рублей.</w:t>
      </w:r>
    </w:p>
    <w:p w14:paraId="2A47B48D" w14:textId="77777777" w:rsidR="006A0699" w:rsidRDefault="006A0699" w:rsidP="006A0699">
      <w:pPr>
        <w:pStyle w:val="a3"/>
        <w:numPr>
          <w:ilvl w:val="0"/>
          <w:numId w:val="5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30"/>
          <w:szCs w:val="30"/>
        </w:rPr>
      </w:pPr>
      <w:r w:rsidRPr="00705288">
        <w:rPr>
          <w:rFonts w:ascii="Times New Roman" w:hAnsi="Times New Roman" w:cs="Times New Roman"/>
          <w:sz w:val="30"/>
          <w:szCs w:val="30"/>
        </w:rPr>
        <w:t>Менее 100 белорусских рублей.</w:t>
      </w:r>
    </w:p>
    <w:p w14:paraId="1BE6510D" w14:textId="77777777" w:rsidR="006A0699" w:rsidRDefault="006A0699" w:rsidP="006A069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6DC032AA" w14:textId="77777777" w:rsidR="006A0699" w:rsidRPr="006A0699" w:rsidRDefault="006A0699" w:rsidP="006A0699">
      <w:pPr>
        <w:spacing w:after="0" w:line="240" w:lineRule="auto"/>
        <w:ind w:firstLine="1069"/>
        <w:jc w:val="both"/>
        <w:rPr>
          <w:rFonts w:ascii="Times New Roman" w:hAnsi="Times New Roman" w:cs="Times New Roman"/>
          <w:sz w:val="30"/>
          <w:szCs w:val="30"/>
        </w:rPr>
      </w:pPr>
      <w:r w:rsidRPr="006A0699">
        <w:rPr>
          <w:rFonts w:ascii="Times New Roman" w:hAnsi="Times New Roman" w:cs="Times New Roman"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6A0699">
        <w:rPr>
          <w:rFonts w:ascii="Times New Roman" w:hAnsi="Times New Roman" w:cs="Times New Roman"/>
          <w:sz w:val="30"/>
          <w:szCs w:val="30"/>
        </w:rPr>
        <w:t>Должен ли банк в обязательном порядке запрашивать от потенциального кредитополучателя справку о доходах при предоставлении ему кредита?</w:t>
      </w:r>
    </w:p>
    <w:p w14:paraId="0164A6E3" w14:textId="77777777" w:rsidR="006A0699" w:rsidRPr="00705288" w:rsidRDefault="006A0699" w:rsidP="006A06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05288">
        <w:rPr>
          <w:rFonts w:ascii="Times New Roman" w:hAnsi="Times New Roman" w:cs="Times New Roman"/>
          <w:sz w:val="30"/>
          <w:szCs w:val="30"/>
        </w:rPr>
        <w:t>Да, банки обязаны при выдаче кредита физическим лицам требовать справку о доходах.</w:t>
      </w:r>
    </w:p>
    <w:p w14:paraId="0D630126" w14:textId="77777777" w:rsidR="006A0699" w:rsidRPr="00705288" w:rsidRDefault="006A0699" w:rsidP="006A06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05288">
        <w:rPr>
          <w:rFonts w:ascii="Times New Roman" w:hAnsi="Times New Roman" w:cs="Times New Roman"/>
          <w:sz w:val="30"/>
          <w:szCs w:val="30"/>
        </w:rPr>
        <w:t>Да, но только для получения кредита на срок свыше 1 года.</w:t>
      </w:r>
    </w:p>
    <w:p w14:paraId="2A2FC881" w14:textId="77777777" w:rsidR="006A0699" w:rsidRPr="006A0699" w:rsidRDefault="006A0699" w:rsidP="006A069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A0699">
        <w:rPr>
          <w:rFonts w:ascii="Times New Roman" w:hAnsi="Times New Roman" w:cs="Times New Roman"/>
          <w:sz w:val="30"/>
          <w:szCs w:val="30"/>
        </w:rPr>
        <w:t>Нет, не обязательно,</w:t>
      </w:r>
      <w:r w:rsidRPr="006A0699">
        <w:rPr>
          <w:rFonts w:ascii="Times New Roman" w:eastAsia="Times New Roman" w:hAnsi="Times New Roman" w:cs="Times New Roman"/>
          <w:sz w:val="30"/>
          <w:szCs w:val="30"/>
        </w:rPr>
        <w:t xml:space="preserve"> банки самостоятельно определяют подходы к оценке кредитоспособности физических лиц</w:t>
      </w:r>
      <w:r w:rsidRPr="006A0699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62BB699" w14:textId="77777777" w:rsidR="006A0699" w:rsidRPr="006A0699" w:rsidRDefault="006A0699" w:rsidP="006A0699">
      <w:pPr>
        <w:pStyle w:val="a3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608D07A" w14:textId="77777777" w:rsidR="00006DEB" w:rsidRPr="00107449" w:rsidRDefault="00006DEB" w:rsidP="006A0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2B32C60E" w14:textId="77777777" w:rsidR="00006DEB" w:rsidRDefault="00006DEB" w:rsidP="00006D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2D32A60" w14:textId="0F23D17F" w:rsidR="00096AB0" w:rsidRDefault="006A0699" w:rsidP="00575548">
      <w:r>
        <w:t>4</w:t>
      </w:r>
      <w:r w:rsidR="00575548">
        <w:t xml:space="preserve">. </w:t>
      </w:r>
      <w:r w:rsidR="00096AB0">
        <w:rPr>
          <w:noProof/>
        </w:rPr>
        <mc:AlternateContent>
          <mc:Choice Requires="wps">
            <w:drawing>
              <wp:inline distT="0" distB="0" distL="0" distR="0" wp14:anchorId="45C9F5F9" wp14:editId="2FE56A17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E21C8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ol5wEAAMQDAAAOAAAAZHJzL2Uyb0RvYy54bWysU8Fu2zAMvQ/YPwi6L3aydOuMOEXRosOA&#10;bi3Q7QMUWYqF2aJGKnGyrx8lJ1m63opdBJGUHx8fnxdXu74TW4PkwNdyOimlMF5D4/y6lj++3727&#10;lIKi8o3qwJta7g3Jq+XbN4shVGYGLXSNQcEgnqoh1LKNMVRFQbo1vaIJBOO5aAF7FTnEddGgGhi9&#10;74pZWX4oBsAmIGhDxNnbsSiXGd9ao+ODtWSi6GrJ3GI+MZ+rdBbLharWqELr9IGGegWLXjnPTU9Q&#10;tyoqsUH3Aqp3GoHAxomGvgBrnTZ5Bp5mWv4zzVOrgsmzsDgUTjLR/4PV37aPKFxTywspvOp5Rdeb&#10;CLmzmCZ5hkAVv3oKj5gGpHAP+icJDzet8mtzTYFF5tXz58cUIgytUQ3zzBDFM4wUEKOJ1fAVGm6o&#10;uGEWb2exTz1YFrHLO9qfdmR2UWhOvi/nlyVvUnPpcGeShaqOHwek+NlAL9KllsjsMrja3lMcnx6f&#10;pF4e7lzXZRt0/lmCMVMmk098RylW0OyZO8JoJbY+X1rA31IMbKNa0q+NQiNF98Xz/J+m83nyXQ7m&#10;Fx9n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a0EqJe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55E4CE44" w14:textId="2990DDF5" w:rsidR="00006DEB" w:rsidRDefault="00096AB0" w:rsidP="00575548">
      <w:r>
        <w:rPr>
          <w:noProof/>
        </w:rPr>
        <w:lastRenderedPageBreak/>
        <w:drawing>
          <wp:inline distT="0" distB="0" distL="0" distR="0" wp14:anchorId="4171D36B" wp14:editId="72E979FF">
            <wp:extent cx="6645910" cy="9401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FEE212E" wp14:editId="22476F98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E068B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aF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p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EUGhe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2DB0F6AB" wp14:editId="50681A5E">
            <wp:extent cx="6645910" cy="6506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48">
        <w:rPr>
          <w:noProof/>
          <w:lang w:eastAsia="ru-RU"/>
        </w:rPr>
        <w:lastRenderedPageBreak/>
        <w:drawing>
          <wp:inline distT="0" distB="0" distL="0" distR="0" wp14:anchorId="1D7BC5BE" wp14:editId="305DD062">
            <wp:extent cx="6645910" cy="9394825"/>
            <wp:effectExtent l="19050" t="0" r="2540" b="0"/>
            <wp:docPr id="1" name="Рисунок 0" descr="mMRneOaG8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RneOaG8R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DEB" w:rsidSect="00006D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726B7"/>
    <w:multiLevelType w:val="hybridMultilevel"/>
    <w:tmpl w:val="9D705354"/>
    <w:lvl w:ilvl="0" w:tplc="D38C4A7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E3B2BB1"/>
    <w:multiLevelType w:val="hybridMultilevel"/>
    <w:tmpl w:val="92D0E0B2"/>
    <w:lvl w:ilvl="0" w:tplc="452C1D3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EE10B51"/>
    <w:multiLevelType w:val="hybridMultilevel"/>
    <w:tmpl w:val="D5CC7032"/>
    <w:lvl w:ilvl="0" w:tplc="AA5299A2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273053"/>
    <w:multiLevelType w:val="hybridMultilevel"/>
    <w:tmpl w:val="78EED93C"/>
    <w:lvl w:ilvl="0" w:tplc="7F1A9D7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35C3832"/>
    <w:multiLevelType w:val="hybridMultilevel"/>
    <w:tmpl w:val="D360A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DC5457"/>
    <w:multiLevelType w:val="hybridMultilevel"/>
    <w:tmpl w:val="D360A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A04223"/>
    <w:multiLevelType w:val="hybridMultilevel"/>
    <w:tmpl w:val="064AB2C8"/>
    <w:lvl w:ilvl="0" w:tplc="2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DEB"/>
    <w:rsid w:val="00006DEB"/>
    <w:rsid w:val="00096AB0"/>
    <w:rsid w:val="001269E3"/>
    <w:rsid w:val="00282BC6"/>
    <w:rsid w:val="00575548"/>
    <w:rsid w:val="006A0699"/>
    <w:rsid w:val="006B7798"/>
    <w:rsid w:val="009E4F41"/>
    <w:rsid w:val="00BB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612D1"/>
  <w15:docId w15:val="{E34E9FF5-AF4E-4F9F-94F7-D0D922FF1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DEB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006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7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Pesenko</dc:creator>
  <cp:lastModifiedBy>Ivan Pesenko</cp:lastModifiedBy>
  <cp:revision>2</cp:revision>
  <dcterms:created xsi:type="dcterms:W3CDTF">2024-02-15T11:03:00Z</dcterms:created>
  <dcterms:modified xsi:type="dcterms:W3CDTF">2024-02-15T11:03:00Z</dcterms:modified>
</cp:coreProperties>
</file>