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0F" w:rsidRPr="00C3744D" w:rsidRDefault="00744E0F" w:rsidP="008C53AA">
      <w:pPr>
        <w:spacing w:line="253" w:lineRule="atLeast"/>
        <w:ind w:firstLine="0"/>
        <w:jc w:val="center"/>
        <w:rPr>
          <w:rFonts w:ascii="Calibri" w:eastAsia="Times New Roman" w:hAnsi="Calibri" w:cs="Calibri"/>
          <w:color w:val="1C1E29"/>
          <w:sz w:val="36"/>
        </w:rPr>
      </w:pPr>
      <w:r w:rsidRPr="00C3744D">
        <w:rPr>
          <w:rFonts w:ascii="Times New Roman" w:eastAsia="Times New Roman" w:hAnsi="Times New Roman" w:cs="Times New Roman"/>
          <w:b/>
          <w:bCs/>
          <w:color w:val="1C1E29"/>
          <w:sz w:val="36"/>
        </w:rPr>
        <w:t>Translation services in Visa processing</w:t>
      </w:r>
    </w:p>
    <w:p w:rsidR="00744E0F" w:rsidRPr="00744E0F" w:rsidRDefault="00744E0F" w:rsidP="00744E0F">
      <w:pPr>
        <w:spacing w:line="253" w:lineRule="atLeast"/>
        <w:ind w:firstLine="0"/>
        <w:rPr>
          <w:rFonts w:ascii="Calibri" w:eastAsia="Times New Roman" w:hAnsi="Calibri" w:cs="Calibri"/>
          <w:color w:val="1C1E29"/>
        </w:rPr>
      </w:pPr>
      <w:r w:rsidRPr="00744E0F">
        <w:rPr>
          <w:rFonts w:ascii="Times New Roman" w:eastAsia="Times New Roman" w:hAnsi="Times New Roman" w:cs="Times New Roman"/>
          <w:color w:val="1C1E29"/>
        </w:rPr>
        <w:t>With the world becoming closer, traveling from one country to anot</w:t>
      </w:r>
      <w:r w:rsidR="00E06FA3">
        <w:rPr>
          <w:rFonts w:ascii="Times New Roman" w:eastAsia="Times New Roman" w:hAnsi="Times New Roman" w:cs="Times New Roman"/>
          <w:color w:val="1C1E29"/>
        </w:rPr>
        <w:t xml:space="preserve">her is perpetually increasing. </w:t>
      </w:r>
      <w:r w:rsidRPr="00744E0F">
        <w:rPr>
          <w:rFonts w:ascii="Times New Roman" w:eastAsia="Times New Roman" w:hAnsi="Times New Roman" w:cs="Times New Roman"/>
          <w:color w:val="1C1E29"/>
        </w:rPr>
        <w:t xml:space="preserve">Some travels are for leisure and some are for business. In both cases, a visa is a prerequisite. However, the problem arises when you plan to travel to a country where neither of the common languages is spoken. This puts the visa in the back burner. In certain cases where there is a language barrier, the visa is also set aside without any further processing. </w:t>
      </w:r>
    </w:p>
    <w:p w:rsidR="00744E0F" w:rsidRPr="00891133" w:rsidRDefault="00744E0F" w:rsidP="00744E0F">
      <w:pPr>
        <w:spacing w:line="253" w:lineRule="atLeast"/>
        <w:ind w:firstLine="0"/>
        <w:rPr>
          <w:rFonts w:ascii="Calibri" w:eastAsia="Times New Roman" w:hAnsi="Calibri" w:cs="Calibri"/>
          <w:color w:val="1C1E29"/>
        </w:rPr>
      </w:pPr>
      <w:r w:rsidRPr="00744E0F">
        <w:rPr>
          <w:rFonts w:ascii="Times New Roman" w:eastAsia="Times New Roman" w:hAnsi="Times New Roman" w:cs="Times New Roman"/>
          <w:color w:val="1C1E29"/>
        </w:rPr>
        <w:t xml:space="preserve">In such exigent situations, </w:t>
      </w:r>
      <w:r w:rsidRPr="00891133">
        <w:rPr>
          <w:rFonts w:ascii="Times New Roman" w:eastAsia="Times New Roman" w:hAnsi="Times New Roman" w:cs="Times New Roman"/>
          <w:bCs/>
          <w:color w:val="1C1E29"/>
        </w:rPr>
        <w:t>Languages Translation Agencies</w:t>
      </w:r>
      <w:r w:rsidRPr="00891133">
        <w:rPr>
          <w:rFonts w:ascii="Times New Roman" w:eastAsia="Times New Roman" w:hAnsi="Times New Roman" w:cs="Times New Roman"/>
          <w:color w:val="1C1E29"/>
        </w:rPr>
        <w:t xml:space="preserve"> can be resorted to. When you resort to them, they not only help you with the translation, but with entire documentation which will be needed for the Visa processing. Most small cities in the North come to New Delhi for this </w:t>
      </w:r>
      <w:proofErr w:type="gramStart"/>
      <w:r w:rsidRPr="00891133">
        <w:rPr>
          <w:rFonts w:ascii="Times New Roman" w:eastAsia="Times New Roman" w:hAnsi="Times New Roman" w:cs="Times New Roman"/>
          <w:color w:val="1C1E29"/>
        </w:rPr>
        <w:t>purpose,</w:t>
      </w:r>
      <w:proofErr w:type="gramEnd"/>
      <w:r w:rsidRPr="00891133">
        <w:rPr>
          <w:rFonts w:ascii="Times New Roman" w:eastAsia="Times New Roman" w:hAnsi="Times New Roman" w:cs="Times New Roman"/>
          <w:color w:val="1C1E29"/>
        </w:rPr>
        <w:t xml:space="preserve"> therefore they can opt for </w:t>
      </w:r>
      <w:hyperlink r:id="rId4" w:history="1">
        <w:r w:rsidR="00CA0901" w:rsidRPr="00891133">
          <w:rPr>
            <w:rStyle w:val="Hyperlink"/>
            <w:rFonts w:ascii="Times New Roman" w:eastAsia="Times New Roman" w:hAnsi="Times New Roman" w:cs="Times New Roman"/>
          </w:rPr>
          <w:t xml:space="preserve">Translation </w:t>
        </w:r>
        <w:r w:rsidR="00891133" w:rsidRPr="00891133">
          <w:rPr>
            <w:rStyle w:val="Hyperlink"/>
            <w:rFonts w:ascii="Times New Roman" w:eastAsia="Times New Roman" w:hAnsi="Times New Roman" w:cs="Times New Roman"/>
          </w:rPr>
          <w:t>Companies</w:t>
        </w:r>
        <w:r w:rsidRPr="00891133">
          <w:rPr>
            <w:rStyle w:val="Hyperlink"/>
            <w:rFonts w:ascii="Times New Roman" w:eastAsia="Times New Roman" w:hAnsi="Times New Roman" w:cs="Times New Roman"/>
          </w:rPr>
          <w:t xml:space="preserve"> in Delhi</w:t>
        </w:r>
      </w:hyperlink>
      <w:r w:rsidRPr="00891133">
        <w:rPr>
          <w:rFonts w:ascii="Times New Roman" w:eastAsia="Times New Roman" w:hAnsi="Times New Roman" w:cs="Times New Roman"/>
          <w:color w:val="1C1E29"/>
        </w:rPr>
        <w:t xml:space="preserve"> and get the processing done as soon as possible. </w:t>
      </w:r>
    </w:p>
    <w:p w:rsidR="00744E0F" w:rsidRPr="00891133" w:rsidRDefault="00744E0F" w:rsidP="00744E0F">
      <w:pPr>
        <w:spacing w:line="253" w:lineRule="atLeast"/>
        <w:ind w:firstLine="0"/>
        <w:rPr>
          <w:rFonts w:ascii="Calibri" w:eastAsia="Times New Roman" w:hAnsi="Calibri" w:cs="Calibri"/>
          <w:color w:val="1C1E29"/>
        </w:rPr>
      </w:pPr>
      <w:proofErr w:type="gramStart"/>
      <w:r w:rsidRPr="00891133">
        <w:rPr>
          <w:rFonts w:ascii="Times New Roman" w:eastAsia="Times New Roman" w:hAnsi="Times New Roman" w:cs="Times New Roman"/>
          <w:color w:val="1C1E29"/>
        </w:rPr>
        <w:t>it</w:t>
      </w:r>
      <w:proofErr w:type="gramEnd"/>
      <w:r w:rsidRPr="00891133">
        <w:rPr>
          <w:rFonts w:ascii="Times New Roman" w:eastAsia="Times New Roman" w:hAnsi="Times New Roman" w:cs="Times New Roman"/>
          <w:color w:val="1C1E29"/>
        </w:rPr>
        <w:t xml:space="preserve"> is with the help of the </w:t>
      </w:r>
      <w:r w:rsidR="008C53AA" w:rsidRPr="00891133">
        <w:rPr>
          <w:rFonts w:ascii="Times New Roman" w:eastAsia="Times New Roman" w:hAnsi="Times New Roman" w:cs="Times New Roman"/>
          <w:color w:val="1C1E29"/>
        </w:rPr>
        <w:t>L</w:t>
      </w:r>
      <w:r w:rsidRPr="00891133">
        <w:rPr>
          <w:rFonts w:ascii="Times New Roman" w:eastAsia="Times New Roman" w:hAnsi="Times New Roman" w:cs="Times New Roman"/>
          <w:color w:val="1C1E29"/>
        </w:rPr>
        <w:t>anguages</w:t>
      </w:r>
      <w:r w:rsidR="008C53AA" w:rsidRPr="00891133">
        <w:rPr>
          <w:rFonts w:ascii="Times New Roman" w:eastAsia="Times New Roman" w:hAnsi="Times New Roman" w:cs="Times New Roman"/>
          <w:color w:val="1C1E29"/>
        </w:rPr>
        <w:t xml:space="preserve"> T</w:t>
      </w:r>
      <w:r w:rsidRPr="00891133">
        <w:rPr>
          <w:rFonts w:ascii="Times New Roman" w:eastAsia="Times New Roman" w:hAnsi="Times New Roman" w:cs="Times New Roman"/>
          <w:color w:val="1C1E29"/>
        </w:rPr>
        <w:t xml:space="preserve">ranslation </w:t>
      </w:r>
      <w:r w:rsidR="008C53AA" w:rsidRPr="00891133">
        <w:rPr>
          <w:rFonts w:ascii="Times New Roman" w:eastAsia="Times New Roman" w:hAnsi="Times New Roman" w:cs="Times New Roman"/>
          <w:color w:val="1C1E29"/>
        </w:rPr>
        <w:t>A</w:t>
      </w:r>
      <w:r w:rsidRPr="00891133">
        <w:rPr>
          <w:rFonts w:ascii="Times New Roman" w:eastAsia="Times New Roman" w:hAnsi="Times New Roman" w:cs="Times New Roman"/>
          <w:color w:val="1C1E29"/>
        </w:rPr>
        <w:t>gencies that you can make the visa processing to a country much easier. The language barrier can be shunned and you can get the documentation checked at a faster pace. This will not only prevent you from losses if you are traveling for business, but will also keep a check of the timeline as planned. Something when planned should be implemented accordingly, and only when the visa processing is swifter the work can take place as scheduled.  </w:t>
      </w:r>
    </w:p>
    <w:p w:rsidR="00744E0F" w:rsidRPr="00891133" w:rsidRDefault="00744E0F" w:rsidP="00744E0F">
      <w:pPr>
        <w:spacing w:line="253" w:lineRule="atLeast"/>
        <w:ind w:firstLine="0"/>
        <w:rPr>
          <w:rFonts w:ascii="Calibri" w:eastAsia="Times New Roman" w:hAnsi="Calibri" w:cs="Calibri"/>
          <w:color w:val="1C1E29"/>
        </w:rPr>
      </w:pPr>
      <w:r w:rsidRPr="00891133">
        <w:rPr>
          <w:rFonts w:ascii="Times New Roman" w:eastAsia="Times New Roman" w:hAnsi="Times New Roman" w:cs="Times New Roman"/>
          <w:color w:val="1C1E29"/>
        </w:rPr>
        <w:t xml:space="preserve">You may seek help from certified </w:t>
      </w:r>
      <w:hyperlink r:id="rId5" w:history="1">
        <w:r w:rsidR="00891133" w:rsidRPr="00891133">
          <w:rPr>
            <w:rStyle w:val="Hyperlink"/>
            <w:rFonts w:ascii="Times New Roman" w:eastAsia="Times New Roman" w:hAnsi="Times New Roman" w:cs="Times New Roman"/>
          </w:rPr>
          <w:t>language t</w:t>
        </w:r>
        <w:r w:rsidRPr="00891133">
          <w:rPr>
            <w:rStyle w:val="Hyperlink"/>
            <w:rFonts w:ascii="Times New Roman" w:eastAsia="Times New Roman" w:hAnsi="Times New Roman" w:cs="Times New Roman"/>
          </w:rPr>
          <w:t xml:space="preserve">ranslation </w:t>
        </w:r>
        <w:r w:rsidR="00891133" w:rsidRPr="00891133">
          <w:rPr>
            <w:rStyle w:val="Hyperlink"/>
            <w:rFonts w:ascii="Times New Roman" w:eastAsia="Times New Roman" w:hAnsi="Times New Roman" w:cs="Times New Roman"/>
          </w:rPr>
          <w:t>s</w:t>
        </w:r>
        <w:r w:rsidRPr="00891133">
          <w:rPr>
            <w:rStyle w:val="Hyperlink"/>
            <w:rFonts w:ascii="Times New Roman" w:eastAsia="Times New Roman" w:hAnsi="Times New Roman" w:cs="Times New Roman"/>
          </w:rPr>
          <w:t>ervices in Delhi</w:t>
        </w:r>
      </w:hyperlink>
      <w:r w:rsidRPr="00891133">
        <w:rPr>
          <w:rFonts w:ascii="Times New Roman" w:eastAsia="Times New Roman" w:hAnsi="Times New Roman" w:cs="Times New Roman"/>
          <w:color w:val="1C1E29"/>
        </w:rPr>
        <w:t xml:space="preserve"> if this is where your visa processing will be carried from.  Certified translators are the best choice because they have relevant experience and can help you with the documentation. They can also make the process rapid by informing you before the kind of questions you may be expected to answer. This enables you to prepare well. So when you the translator at the visa office, you don't feel surprised and </w:t>
      </w:r>
      <w:proofErr w:type="gramStart"/>
      <w:r w:rsidRPr="00891133">
        <w:rPr>
          <w:rFonts w:ascii="Times New Roman" w:eastAsia="Times New Roman" w:hAnsi="Times New Roman" w:cs="Times New Roman"/>
          <w:color w:val="1C1E29"/>
        </w:rPr>
        <w:t>shocked</w:t>
      </w:r>
      <w:proofErr w:type="gramEnd"/>
      <w:r w:rsidRPr="00891133">
        <w:rPr>
          <w:rFonts w:ascii="Times New Roman" w:eastAsia="Times New Roman" w:hAnsi="Times New Roman" w:cs="Times New Roman"/>
          <w:color w:val="1C1E29"/>
        </w:rPr>
        <w:t xml:space="preserve"> upon being asked such questions. </w:t>
      </w:r>
    </w:p>
    <w:p w:rsidR="00036643" w:rsidRPr="00891133" w:rsidRDefault="00744E0F" w:rsidP="00891133">
      <w:pPr>
        <w:spacing w:line="253" w:lineRule="atLeast"/>
        <w:ind w:firstLine="0"/>
        <w:rPr>
          <w:rFonts w:ascii="Calibri" w:eastAsia="Times New Roman" w:hAnsi="Calibri" w:cs="Calibri"/>
          <w:color w:val="1C1E29"/>
        </w:rPr>
      </w:pPr>
      <w:r w:rsidRPr="00744E0F">
        <w:rPr>
          <w:rFonts w:ascii="Times New Roman" w:eastAsia="Times New Roman" w:hAnsi="Times New Roman" w:cs="Times New Roman"/>
          <w:color w:val="1C1E29"/>
        </w:rPr>
        <w:t>With all the advantages, especially keeping the timeline and the planning in advance, investing in hiring translation services is a bountiful deal. You will receive lots of help in gaining momentum in the visa process. Also, you are well informed about the legalization process and the requisite documents. This aids in the entire process, empowering you to keep the plans intact. </w:t>
      </w:r>
      <w:r w:rsidR="000B3F47">
        <w:rPr>
          <w:rFonts w:ascii="Times New Roman" w:eastAsia="Times New Roman" w:hAnsi="Times New Roman" w:cs="Times New Roman"/>
          <w:color w:val="1C1E29"/>
        </w:rPr>
        <w:t>S</w:t>
      </w:r>
      <w:r w:rsidR="00F87B67">
        <w:rPr>
          <w:rFonts w:ascii="Times New Roman" w:eastAsia="Times New Roman" w:hAnsi="Times New Roman" w:cs="Times New Roman"/>
          <w:color w:val="1C1E29"/>
        </w:rPr>
        <w:t>o invest a little and gain big time!</w:t>
      </w:r>
    </w:p>
    <w:sectPr w:rsidR="00036643" w:rsidRPr="00891133"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6D3E"/>
    <w:rsid w:val="000112D7"/>
    <w:rsid w:val="00012C4B"/>
    <w:rsid w:val="00036643"/>
    <w:rsid w:val="000446ED"/>
    <w:rsid w:val="000523FA"/>
    <w:rsid w:val="00061EEB"/>
    <w:rsid w:val="00081CE5"/>
    <w:rsid w:val="00087DE3"/>
    <w:rsid w:val="000A55F3"/>
    <w:rsid w:val="000B27E3"/>
    <w:rsid w:val="000B3F47"/>
    <w:rsid w:val="000E1977"/>
    <w:rsid w:val="000E58EA"/>
    <w:rsid w:val="000F0AE2"/>
    <w:rsid w:val="001237C2"/>
    <w:rsid w:val="0014161B"/>
    <w:rsid w:val="001447A9"/>
    <w:rsid w:val="00165497"/>
    <w:rsid w:val="0018092D"/>
    <w:rsid w:val="00182C1C"/>
    <w:rsid w:val="001C46C5"/>
    <w:rsid w:val="001D1450"/>
    <w:rsid w:val="001F7AB7"/>
    <w:rsid w:val="00210B14"/>
    <w:rsid w:val="00226AE8"/>
    <w:rsid w:val="00232564"/>
    <w:rsid w:val="00241EA4"/>
    <w:rsid w:val="002514BA"/>
    <w:rsid w:val="00264F4D"/>
    <w:rsid w:val="002D11BE"/>
    <w:rsid w:val="002E4DE6"/>
    <w:rsid w:val="00303D7A"/>
    <w:rsid w:val="00316BB7"/>
    <w:rsid w:val="00317D14"/>
    <w:rsid w:val="0035370D"/>
    <w:rsid w:val="003672E1"/>
    <w:rsid w:val="00374B35"/>
    <w:rsid w:val="003D4324"/>
    <w:rsid w:val="003F444A"/>
    <w:rsid w:val="0047191F"/>
    <w:rsid w:val="00477DCC"/>
    <w:rsid w:val="00486FA2"/>
    <w:rsid w:val="004B062C"/>
    <w:rsid w:val="004B4F53"/>
    <w:rsid w:val="004D19C4"/>
    <w:rsid w:val="004D29A1"/>
    <w:rsid w:val="004D4897"/>
    <w:rsid w:val="00505D7C"/>
    <w:rsid w:val="00520A65"/>
    <w:rsid w:val="00541C36"/>
    <w:rsid w:val="005758EE"/>
    <w:rsid w:val="005931CF"/>
    <w:rsid w:val="005E0A62"/>
    <w:rsid w:val="00632E35"/>
    <w:rsid w:val="00661644"/>
    <w:rsid w:val="00686D3E"/>
    <w:rsid w:val="00687FDF"/>
    <w:rsid w:val="006C2AD3"/>
    <w:rsid w:val="006E0241"/>
    <w:rsid w:val="006F2C50"/>
    <w:rsid w:val="006F6250"/>
    <w:rsid w:val="007055C1"/>
    <w:rsid w:val="00736922"/>
    <w:rsid w:val="00744E0F"/>
    <w:rsid w:val="00752AFC"/>
    <w:rsid w:val="00765BA1"/>
    <w:rsid w:val="00772FAA"/>
    <w:rsid w:val="0079622D"/>
    <w:rsid w:val="0079697B"/>
    <w:rsid w:val="007D311D"/>
    <w:rsid w:val="0080201F"/>
    <w:rsid w:val="00823E33"/>
    <w:rsid w:val="00847B43"/>
    <w:rsid w:val="00852601"/>
    <w:rsid w:val="008622B7"/>
    <w:rsid w:val="008662CA"/>
    <w:rsid w:val="00866588"/>
    <w:rsid w:val="008830AF"/>
    <w:rsid w:val="00890E10"/>
    <w:rsid w:val="00891133"/>
    <w:rsid w:val="008941E0"/>
    <w:rsid w:val="008A0155"/>
    <w:rsid w:val="008B6630"/>
    <w:rsid w:val="008C13C8"/>
    <w:rsid w:val="008C53AA"/>
    <w:rsid w:val="008D34B6"/>
    <w:rsid w:val="00901671"/>
    <w:rsid w:val="00912211"/>
    <w:rsid w:val="00957129"/>
    <w:rsid w:val="00965ACC"/>
    <w:rsid w:val="00990BC0"/>
    <w:rsid w:val="009A06D1"/>
    <w:rsid w:val="009B5497"/>
    <w:rsid w:val="009D441E"/>
    <w:rsid w:val="009D577F"/>
    <w:rsid w:val="00A02495"/>
    <w:rsid w:val="00A50FB3"/>
    <w:rsid w:val="00A879FC"/>
    <w:rsid w:val="00A900D2"/>
    <w:rsid w:val="00AA574C"/>
    <w:rsid w:val="00AC46F6"/>
    <w:rsid w:val="00AE6279"/>
    <w:rsid w:val="00B51FCC"/>
    <w:rsid w:val="00B8680A"/>
    <w:rsid w:val="00B9691B"/>
    <w:rsid w:val="00BA2DA3"/>
    <w:rsid w:val="00BE016A"/>
    <w:rsid w:val="00C10DB8"/>
    <w:rsid w:val="00C200AD"/>
    <w:rsid w:val="00C3456C"/>
    <w:rsid w:val="00C3624E"/>
    <w:rsid w:val="00C3744D"/>
    <w:rsid w:val="00C40106"/>
    <w:rsid w:val="00C41469"/>
    <w:rsid w:val="00C447F1"/>
    <w:rsid w:val="00C83711"/>
    <w:rsid w:val="00C90B2E"/>
    <w:rsid w:val="00CA0901"/>
    <w:rsid w:val="00CB4F05"/>
    <w:rsid w:val="00CD118A"/>
    <w:rsid w:val="00CF519D"/>
    <w:rsid w:val="00D01A30"/>
    <w:rsid w:val="00D67EEB"/>
    <w:rsid w:val="00DF6A16"/>
    <w:rsid w:val="00E06FA3"/>
    <w:rsid w:val="00E60004"/>
    <w:rsid w:val="00E70819"/>
    <w:rsid w:val="00E84810"/>
    <w:rsid w:val="00EA3816"/>
    <w:rsid w:val="00EA5D3F"/>
    <w:rsid w:val="00EB27F0"/>
    <w:rsid w:val="00EB43F0"/>
    <w:rsid w:val="00EE3762"/>
    <w:rsid w:val="00F24990"/>
    <w:rsid w:val="00F87B67"/>
    <w:rsid w:val="00FC33E9"/>
    <w:rsid w:val="00FD6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13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8299066">
      <w:bodyDiv w:val="1"/>
      <w:marLeft w:val="0"/>
      <w:marRight w:val="0"/>
      <w:marTop w:val="0"/>
      <w:marBottom w:val="0"/>
      <w:divBdr>
        <w:top w:val="none" w:sz="0" w:space="0" w:color="auto"/>
        <w:left w:val="none" w:sz="0" w:space="0" w:color="auto"/>
        <w:bottom w:val="none" w:sz="0" w:space="0" w:color="auto"/>
        <w:right w:val="none" w:sz="0" w:space="0" w:color="auto"/>
      </w:divBdr>
    </w:div>
    <w:div w:id="278923751">
      <w:bodyDiv w:val="1"/>
      <w:marLeft w:val="0"/>
      <w:marRight w:val="0"/>
      <w:marTop w:val="0"/>
      <w:marBottom w:val="0"/>
      <w:divBdr>
        <w:top w:val="none" w:sz="0" w:space="0" w:color="auto"/>
        <w:left w:val="none" w:sz="0" w:space="0" w:color="auto"/>
        <w:bottom w:val="none" w:sz="0" w:space="0" w:color="auto"/>
        <w:right w:val="none" w:sz="0" w:space="0" w:color="auto"/>
      </w:divBdr>
    </w:div>
    <w:div w:id="685787422">
      <w:bodyDiv w:val="1"/>
      <w:marLeft w:val="0"/>
      <w:marRight w:val="0"/>
      <w:marTop w:val="0"/>
      <w:marBottom w:val="0"/>
      <w:divBdr>
        <w:top w:val="none" w:sz="0" w:space="0" w:color="auto"/>
        <w:left w:val="none" w:sz="0" w:space="0" w:color="auto"/>
        <w:bottom w:val="none" w:sz="0" w:space="0" w:color="auto"/>
        <w:right w:val="none" w:sz="0" w:space="0" w:color="auto"/>
      </w:divBdr>
    </w:div>
    <w:div w:id="784888309">
      <w:bodyDiv w:val="1"/>
      <w:marLeft w:val="0"/>
      <w:marRight w:val="0"/>
      <w:marTop w:val="0"/>
      <w:marBottom w:val="0"/>
      <w:divBdr>
        <w:top w:val="none" w:sz="0" w:space="0" w:color="auto"/>
        <w:left w:val="none" w:sz="0" w:space="0" w:color="auto"/>
        <w:bottom w:val="none" w:sz="0" w:space="0" w:color="auto"/>
        <w:right w:val="none" w:sz="0" w:space="0" w:color="auto"/>
      </w:divBdr>
    </w:div>
    <w:div w:id="1096093051">
      <w:bodyDiv w:val="1"/>
      <w:marLeft w:val="0"/>
      <w:marRight w:val="0"/>
      <w:marTop w:val="0"/>
      <w:marBottom w:val="0"/>
      <w:divBdr>
        <w:top w:val="none" w:sz="0" w:space="0" w:color="auto"/>
        <w:left w:val="none" w:sz="0" w:space="0" w:color="auto"/>
        <w:bottom w:val="none" w:sz="0" w:space="0" w:color="auto"/>
        <w:right w:val="none" w:sz="0" w:space="0" w:color="auto"/>
      </w:divBdr>
    </w:div>
    <w:div w:id="1359427443">
      <w:bodyDiv w:val="1"/>
      <w:marLeft w:val="0"/>
      <w:marRight w:val="0"/>
      <w:marTop w:val="0"/>
      <w:marBottom w:val="0"/>
      <w:divBdr>
        <w:top w:val="none" w:sz="0" w:space="0" w:color="auto"/>
        <w:left w:val="none" w:sz="0" w:space="0" w:color="auto"/>
        <w:bottom w:val="none" w:sz="0" w:space="0" w:color="auto"/>
        <w:right w:val="none" w:sz="0" w:space="0" w:color="auto"/>
      </w:divBdr>
    </w:div>
    <w:div w:id="18644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languages-translation/" TargetMode="External"/><Relationship Id="rId4" Type="http://schemas.openxmlformats.org/officeDocument/2006/relationships/hyperlink" Target="https://www.theyellowcoincommunication.com/service/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2126</Characters>
  <Application>Microsoft Office Word</Application>
  <DocSecurity>0</DocSecurity>
  <Lines>17</Lines>
  <Paragraphs>4</Paragraphs>
  <ScaleCrop>false</ScaleCrop>
  <Company>Grizli777</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3</cp:revision>
  <dcterms:created xsi:type="dcterms:W3CDTF">2019-10-17T04:00:00Z</dcterms:created>
  <dcterms:modified xsi:type="dcterms:W3CDTF">2019-10-18T07:11:00Z</dcterms:modified>
</cp:coreProperties>
</file>