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72" w:rsidRPr="00284172" w:rsidRDefault="00284172" w:rsidP="00284172">
      <w:pPr>
        <w:shd w:val="clear" w:color="auto" w:fill="FFFFFF"/>
        <w:spacing w:after="150"/>
        <w:outlineLvl w:val="1"/>
        <w:rPr>
          <w:rFonts w:ascii="inherit" w:eastAsia="Times New Roman" w:hAnsi="inherit" w:cs="Arial"/>
          <w:color w:val="4D4D4D"/>
          <w:sz w:val="42"/>
          <w:szCs w:val="42"/>
          <w:lang w:eastAsia="ru-RU"/>
        </w:rPr>
      </w:pPr>
      <w:r w:rsidRPr="00284172">
        <w:rPr>
          <w:rFonts w:ascii="inherit" w:eastAsia="Times New Roman" w:hAnsi="inherit" w:cs="Arial"/>
          <w:color w:val="4D4D4D"/>
          <w:sz w:val="42"/>
          <w:szCs w:val="42"/>
          <w:lang w:eastAsia="ru-RU"/>
        </w:rPr>
        <w:t>Что такое IELTS?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Международная система тестирования IELTS (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International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English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Language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Testing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System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) предназначена для проверки уровня знания английского языка и разработана тремя ведущими мировыми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организацями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: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Cambridge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English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Language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Assessment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IDP: IELTS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Australia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The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British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Council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Сегодня обладание сертификатом IELTS открывает его обладателю двери в более чем 9000 университетов, предприятий, профессиональных организаций и государственные учреждения в более 140 странах, среди которых Великобритания, США, Австралия, Канада, Новая Зеландия и множество других.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IELTS рассчитан на любой уровень знаний кандидата. Это означает, что невозможно "пройти" или "провалить" экзамен. Результаты экзамена определяются по шкале оценки от 1 (самый низкий балл) до 9 (самый высокий балл). 0 Вы получите только в случае неявки на экзамен.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Как правило, для иммиграции требуется оценка 5-6, для учебы в вузах — 7-7,5.</w:t>
      </w:r>
    </w:p>
    <w:p w:rsidR="00284172" w:rsidRPr="00284172" w:rsidRDefault="00284172" w:rsidP="00284172">
      <w:pPr>
        <w:shd w:val="clear" w:color="auto" w:fill="FFFFFF"/>
        <w:spacing w:before="225" w:after="150"/>
        <w:outlineLvl w:val="1"/>
        <w:rPr>
          <w:rFonts w:ascii="inherit" w:eastAsia="Times New Roman" w:hAnsi="inherit" w:cs="Arial"/>
          <w:color w:val="4D4D4D"/>
          <w:sz w:val="42"/>
          <w:szCs w:val="42"/>
          <w:lang w:eastAsia="ru-RU"/>
        </w:rPr>
      </w:pPr>
      <w:r w:rsidRPr="00284172">
        <w:rPr>
          <w:rFonts w:ascii="inherit" w:eastAsia="Times New Roman" w:hAnsi="inherit" w:cs="Arial"/>
          <w:color w:val="4D4D4D"/>
          <w:sz w:val="42"/>
          <w:szCs w:val="42"/>
          <w:lang w:eastAsia="ru-RU"/>
        </w:rPr>
        <w:t>Разновидности IELTS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Сдавая IELTS, Вы можете подтвердить знания языка именно для тех целей, которых хотите достичь. Потому, прежде чем </w:t>
      </w:r>
      <w:r w:rsidRPr="009C7B9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готовиться к IELTS, </w:t>
      </w: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выберите для себя подходящий модуль: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Академический Модуль (IELTS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Academic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 - для тех, кто собирается поступать в высшее учебное заведение, в магистратуру или на программу МВА за рубежом.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Общий Модуль (IELTS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General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Training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 - для людей, которые собираются иммигрировать в англоговорящие страны, получать в них образование не выше среднего или устроиться на работу по специальности.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Форматы различаются заданиями в секциях Чтение (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Reading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 и Письменная часть (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Writing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Кандидаты, сдающие IELTS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Academic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должны будут</w:t>
      </w:r>
      <w:proofErr w:type="gram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справиться с заданиями научной тематики, например - описать график, диаграмму, схему или сделать выводы по таблице.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Тем же, кто сдает Общий Модуль, будут предложены задания на общие темы, например, написать письмо другу или описать ситуацию, написать эссе в ответ на точку зрения, аргумент или проблему.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ВАЖНО! IELTS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Academic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 IELTS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General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Training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 отличаются по уровню сложности. Несмотря на то, что задания в частях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Writing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Reading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отличны, в обоих модулях требования к уровню владения языком и критерии его оценивания остаются неизменными.</w:t>
      </w:r>
    </w:p>
    <w:p w:rsidR="00284172" w:rsidRPr="00284172" w:rsidRDefault="00284172" w:rsidP="00284172">
      <w:pPr>
        <w:shd w:val="clear" w:color="auto" w:fill="FFFFFF"/>
        <w:spacing w:before="225" w:after="150"/>
        <w:outlineLvl w:val="1"/>
        <w:rPr>
          <w:rFonts w:ascii="inherit" w:eastAsia="Times New Roman" w:hAnsi="inherit" w:cs="Arial"/>
          <w:color w:val="4D4D4D"/>
          <w:sz w:val="42"/>
          <w:szCs w:val="42"/>
          <w:lang w:eastAsia="ru-RU"/>
        </w:rPr>
      </w:pPr>
      <w:r w:rsidRPr="00284172">
        <w:rPr>
          <w:rFonts w:ascii="inherit" w:eastAsia="Times New Roman" w:hAnsi="inherit" w:cs="Arial"/>
          <w:color w:val="4D4D4D"/>
          <w:sz w:val="42"/>
          <w:szCs w:val="42"/>
          <w:lang w:eastAsia="ru-RU"/>
        </w:rPr>
        <w:t>Структура экзамена IELTS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Экзамен проверяет Ваш уровень владения четырьмя языковыми навыками и, соответственно, состоит из четырех частей:</w:t>
      </w:r>
    </w:p>
    <w:p w:rsidR="00284172" w:rsidRPr="00284172" w:rsidRDefault="00284172" w:rsidP="00284172">
      <w:pPr>
        <w:numPr>
          <w:ilvl w:val="0"/>
          <w:numId w:val="1"/>
        </w:numPr>
        <w:shd w:val="clear" w:color="auto" w:fill="FFFFFF"/>
        <w:spacing w:before="100" w:beforeAutospacing="1" w:after="75"/>
        <w:ind w:left="94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Listening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Аудирование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 – 40 минут</w:t>
      </w:r>
    </w:p>
    <w:p w:rsidR="00284172" w:rsidRPr="00284172" w:rsidRDefault="00284172" w:rsidP="00284172">
      <w:pPr>
        <w:numPr>
          <w:ilvl w:val="0"/>
          <w:numId w:val="1"/>
        </w:numPr>
        <w:shd w:val="clear" w:color="auto" w:fill="FFFFFF"/>
        <w:spacing w:before="100" w:beforeAutospacing="1" w:after="75"/>
        <w:ind w:left="94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Reading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(Чтение) – 60 минут</w:t>
      </w:r>
    </w:p>
    <w:p w:rsidR="00284172" w:rsidRPr="00284172" w:rsidRDefault="00284172" w:rsidP="00284172">
      <w:pPr>
        <w:numPr>
          <w:ilvl w:val="0"/>
          <w:numId w:val="1"/>
        </w:numPr>
        <w:shd w:val="clear" w:color="auto" w:fill="FFFFFF"/>
        <w:spacing w:before="100" w:beforeAutospacing="1" w:after="75"/>
        <w:ind w:left="94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Writing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(Письменная часть) – 60 минут</w:t>
      </w:r>
    </w:p>
    <w:p w:rsidR="00284172" w:rsidRPr="00284172" w:rsidRDefault="00284172" w:rsidP="00284172">
      <w:pPr>
        <w:numPr>
          <w:ilvl w:val="0"/>
          <w:numId w:val="1"/>
        </w:numPr>
        <w:shd w:val="clear" w:color="auto" w:fill="FFFFFF"/>
        <w:spacing w:before="100" w:beforeAutospacing="1" w:after="75"/>
        <w:ind w:left="94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Speaking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(Устная речь) – около 15 минут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Таким образом, общая продолжительность модулей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Listening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,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Reading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Writing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составляет 2 часа 40 минут.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Speaking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(Устная речь), как правило, сдается в отдельный день, и обычно назначается кандидату за 1-2 дня до основной части экзамена.</w:t>
      </w:r>
    </w:p>
    <w:p w:rsidR="00284172" w:rsidRPr="00284172" w:rsidRDefault="00284172" w:rsidP="00284172">
      <w:pPr>
        <w:shd w:val="clear" w:color="auto" w:fill="FFFFFF"/>
        <w:spacing w:before="225" w:after="150"/>
        <w:outlineLvl w:val="1"/>
        <w:rPr>
          <w:rFonts w:ascii="inherit" w:eastAsia="Times New Roman" w:hAnsi="inherit" w:cs="Arial"/>
          <w:color w:val="4D4D4D"/>
          <w:sz w:val="42"/>
          <w:szCs w:val="42"/>
          <w:lang w:val="en-US" w:eastAsia="ru-RU"/>
        </w:rPr>
      </w:pPr>
      <w:proofErr w:type="gramStart"/>
      <w:r w:rsidRPr="00284172">
        <w:rPr>
          <w:rFonts w:ascii="inherit" w:eastAsia="Times New Roman" w:hAnsi="inherit" w:cs="Arial"/>
          <w:color w:val="4D4D4D"/>
          <w:sz w:val="42"/>
          <w:szCs w:val="42"/>
          <w:lang w:val="en-US" w:eastAsia="ru-RU"/>
        </w:rPr>
        <w:t xml:space="preserve">IELTS </w:t>
      </w:r>
      <w:r w:rsidRPr="00284172">
        <w:rPr>
          <w:rFonts w:ascii="inherit" w:eastAsia="Times New Roman" w:hAnsi="inherit" w:cs="Arial"/>
          <w:color w:val="4D4D4D"/>
          <w:sz w:val="42"/>
          <w:szCs w:val="42"/>
          <w:lang w:eastAsia="ru-RU"/>
        </w:rPr>
        <w:t>или</w:t>
      </w:r>
      <w:r w:rsidRPr="00284172">
        <w:rPr>
          <w:rFonts w:ascii="inherit" w:eastAsia="Times New Roman" w:hAnsi="inherit" w:cs="Arial"/>
          <w:color w:val="4D4D4D"/>
          <w:sz w:val="42"/>
          <w:szCs w:val="42"/>
          <w:lang w:val="en-US" w:eastAsia="ru-RU"/>
        </w:rPr>
        <w:t xml:space="preserve"> Cambridge FCE / CAE?</w:t>
      </w:r>
      <w:proofErr w:type="gramEnd"/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Выбор </w:t>
      </w:r>
      <w:r w:rsidRPr="009C7B9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подготовиться к IELTS или к FCE / CAE </w:t>
      </w: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зависит, в первую очередь, от требований университета или организации, куда будет предоставляться сертификат. Однако если вы еще не уверены в своих целях и столкнулись с проблемой выбора подходящего экзамена, предлагаем ознакомиться со сходствами и отличиями двух самых популярных тестов: IELTS и FCE/CAE.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Сходства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lastRenderedPageBreak/>
        <w:t xml:space="preserve">Выбирая между IELTS и FCE/CAE, стоит обратить внимание на их похожее назначение. Оба теста относятся к группе академических и профессиональных экзаменов и используются для определения уровня владения английским языком. Кроме того, их результаты признаются многими организациями. И IELTS, и FCE/CAE можно использовать для поступления в зарубежные университеты, обращения в государственные учреждения или трудоустройства за границей. Экзамены IELTS и FCE/CAE также имеют очень похожую структуру, так как у обоих есть разделы </w:t>
      </w:r>
      <w:proofErr w:type="spell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аудирования</w:t>
      </w:r>
      <w:proofErr w:type="spell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 чтения, письма и говорения.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Различия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На выбор IELTS или FCE/CAE могут существенно повлиять имеющиеся между ними отличия. Например, экзамен FCE/CAE используется для подтверждения наличия языковых уровней B1, B2, С</w:t>
      </w:r>
      <w:proofErr w:type="gram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1</w:t>
      </w:r>
      <w:proofErr w:type="gram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и С2. То есть, чтобы получить сертификат о его прохождении, нужно набрать минимум 60%. В IELTS уровень владения языком определяется полученными в ходе тестирования результатами, а сертификат выдается абсолютно всем кандидатам.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Другое отличие этих экзаменов касается системы оценивания. В тесте IELTS результат выставляется по 9-бальной шкале, а в CAE используются отметки</w:t>
      </w:r>
      <w:proofErr w:type="gram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А</w:t>
      </w:r>
      <w:proofErr w:type="gram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(80-100%), В (75-79%) и С (60-74%).</w:t>
      </w:r>
      <w:bookmarkStart w:id="0" w:name="_GoBack"/>
      <w:bookmarkEnd w:id="0"/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Если сертификат нужен Вам срочно, примите во внимание то обстоятельство, что сертификат FCE/CAE Вам придется ждать 2-3 месяца. Сдав IELTS, результаты и сертификат студент получает уже через 14 дней.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Экзамены FCE/CAE несколько сложнее IELTS, что подтверждают и студенты, и эксперты. В связи с этим, на подготовку к кембриджскому тесту приходится тратить больше сил и времени. Однако</w:t>
      </w:r>
      <w:proofErr w:type="gram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,</w:t>
      </w:r>
      <w:proofErr w:type="gram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они имеют гораздо больший потенциал существенно повысить Ваш общий языковой уровень.</w:t>
      </w:r>
    </w:p>
    <w:p w:rsidR="00284172" w:rsidRPr="00284172" w:rsidRDefault="00284172" w:rsidP="00284172">
      <w:pPr>
        <w:shd w:val="clear" w:color="auto" w:fill="FFFFFF"/>
        <w:spacing w:after="75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Важное преимущество Кембриджских экзаменов в том, что их результаты не имеют срока давности </w:t>
      </w:r>
      <w:proofErr w:type="gramStart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</w:t>
      </w:r>
      <w:proofErr w:type="gramEnd"/>
      <w:r w:rsidRPr="0028417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сдав их однажды, Вам не придется подтверждать их результаты вновь. Результат IELTS имеет ограниченный срок действия – через 2 года Вам придется сдавать его вновь, если это потребуется для учебы или карьеры.</w:t>
      </w:r>
    </w:p>
    <w:p w:rsidR="00816FD2" w:rsidRDefault="00816FD2" w:rsidP="00284172"/>
    <w:sectPr w:rsidR="00816FD2" w:rsidSect="002A0E3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0434"/>
    <w:multiLevelType w:val="multilevel"/>
    <w:tmpl w:val="DF3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13"/>
    <w:rsid w:val="00284172"/>
    <w:rsid w:val="002A0E36"/>
    <w:rsid w:val="005B6313"/>
    <w:rsid w:val="00816FD2"/>
    <w:rsid w:val="009C7B93"/>
    <w:rsid w:val="00D2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2021-01-19T09:57:00Z</dcterms:created>
  <dcterms:modified xsi:type="dcterms:W3CDTF">2021-01-19T10:08:00Z</dcterms:modified>
</cp:coreProperties>
</file>