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FE" w:rsidRPr="001271FE" w:rsidRDefault="001271FE" w:rsidP="00127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«Профилактика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киберпреступности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среди несовершеннолетних»</w:t>
      </w:r>
    </w:p>
    <w:p w:rsidR="001271FE" w:rsidRPr="001271FE" w:rsidRDefault="001271FE" w:rsidP="001271F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Киберпреступление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- это преступная деятельность, целью которой является неправомерное использование компьютера, компьютерной сети или сетевого устройства. Виды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киберпреступлений</w:t>
      </w:r>
      <w:proofErr w:type="spellEnd"/>
    </w:p>
    <w:p w:rsidR="001271FE" w:rsidRPr="001271FE" w:rsidRDefault="001271FE" w:rsidP="00127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Финансово-ориентированные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киберпреступления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Фишинг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.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Кибермошенники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любят собирать низко висящие фрукты, когда предоставляется возможность заразить компьютеры ничего не подозревающих жертв. В подобных схемах излюбленным средством злоумышленников является электронная почта. Суть метода заключается в принуждении получателя письма к переходу по ссылке от имени легитимной организации (банка, налоговой службы, популярного интернет магазина и т. д.). В подобных случаях целью, зачастую, является овладение банковскими данными.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Кибервымогательство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. Как правило, вначале у пользователя или компании, после загрузки вредоносного кода шифруются файлы, а затем поступает предложение о восстановлении в обмен на денежное вознаграждение (обычно в виде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биткоинов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или другой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криптовалюты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). Финансовое мошенничество. Большинство изощренных схем финансового мошенничества связано </w:t>
      </w:r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со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взломом компьютерных систем операторов розничной торговли с целью получения банковских данных о покупателях (так называемые целевые атаки) или последующими манипуляциями полученной информацией.</w:t>
      </w:r>
    </w:p>
    <w:p w:rsidR="001271FE" w:rsidRPr="001271FE" w:rsidRDefault="001271FE" w:rsidP="00127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Нарушение авторского права</w:t>
      </w:r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Э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то одна из наиболее распространенных форм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киберпреступлений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. В первую очередь в эту категорию попадает выкладка в общий доступ музыки, фотографий, фильмов, книг и т. д. без согласия авторов. 3. Спам </w:t>
      </w:r>
      <w:proofErr w:type="spellStart"/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Спам</w:t>
      </w:r>
      <w:proofErr w:type="spellEnd"/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– чрезвычайно распространенный и многовариантный тип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киберпреступлений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. Сюда входит массовая рассылка по электронной почте, смс,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мессенджерам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и другим каналам коммуникации.</w:t>
      </w:r>
    </w:p>
    <w:p w:rsidR="001271FE" w:rsidRPr="001271FE" w:rsidRDefault="001271FE" w:rsidP="00127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Социальные и политически мотивированные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киберпреступления</w:t>
      </w:r>
      <w:proofErr w:type="spellEnd"/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Н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екоторые типы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киберпреступлений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направлены на изменения настроений в политической среде </w:t>
      </w: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или нанесение намеренного вреда или снижения влияния отдельных личностей или группы людей.</w:t>
      </w:r>
    </w:p>
    <w:p w:rsidR="001271FE" w:rsidRPr="001271FE" w:rsidRDefault="001271FE" w:rsidP="001271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Преступления на почве ненависти и домогательства Терроризм Группировки экстремистской направленности и воинственные народы все чаще используют киберпространство для запугивания, распространения пропаганды и иногда нанесения вреда </w:t>
      </w:r>
      <w:proofErr w:type="spellStart"/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IT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инфраструктурам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.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Кибербуллинг</w:t>
      </w:r>
      <w:proofErr w:type="spellEnd"/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Э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то использование компьютеров и подключенных устройств для домогательств, унижения и запугивания личностей. Граница между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кибербуллингом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и некоторыми формами преступлений на почве ненависти зачастую размыта.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</w:t>
      </w:r>
    </w:p>
    <w:p w:rsidR="001271FE" w:rsidRPr="001271FE" w:rsidRDefault="001271FE" w:rsidP="001271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Противозаконная порнография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Груминг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</w:t>
      </w:r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Сетевой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груминг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связан с сексуальными домогательствами к несовершеннолетним. В процессе могут использоваться различные методы общения: смс, социальные сети, электронная почта, чаты и форумы. Распространение наркотиков и оружия Различные IT-решения, используемые для распространения легитимных товаров и служб, могут также использоваться злоумышленниками. Например, рынки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даркнета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, существующие во всемирной паутине, помогают контрабандистам продавать оружие и наркотики и в тоже время оставаться вне поля зрения правоохранительных органов.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Способы реализации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киберприступлений</w:t>
      </w:r>
      <w:proofErr w:type="spellEnd"/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Существует четыре наиболее распространенных способа, </w:t>
      </w:r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которыми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пользуются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киберпреступники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.</w:t>
      </w:r>
    </w:p>
    <w:p w:rsidR="001271FE" w:rsidRPr="001271FE" w:rsidRDefault="001271FE" w:rsidP="001271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Использование вредоносных программ. Вероятно, вы понимаете, что существует множество методов эксплуатации систем, и насколько важно использоваться различными мерами безопасности: устанавливать длинные пароли и делать регулярные обновления.</w:t>
      </w:r>
    </w:p>
    <w:p w:rsidR="001271FE" w:rsidRPr="001271FE" w:rsidRDefault="001271FE" w:rsidP="001271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DDOS атаки, когда злоумышленник пользуется коммуникационным сетевым протоколом для создания огромного количества запросов к серверу или службе. В этом типе атак главная цель – вывести из строя объект воздействия.</w:t>
      </w:r>
    </w:p>
    <w:p w:rsidR="001271FE" w:rsidRPr="001271FE" w:rsidRDefault="001271FE" w:rsidP="001271F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 xml:space="preserve">Комбинация социальной инженерии и вредоносного кода. Наиболее известная форма подобного рода атак –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фишинг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, когда жертву принуждают к определенным действиям (нажатию на ссылку в электронном письме, посещению сайта и т. д.), что впоследствии приводит к заражению системы. 4. Незаконная деятельность: домогательства, распространение незаконного контента,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груминг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и т. д. В этом случае злоумышленники скрывают свои следы посредством анонимных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профайлов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, шифрованных сообщений и т.п. Рекомендации по профилактике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киберпреступлений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среди несовершеннолетних</w:t>
      </w:r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¨У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становите с ребенком доверительные отношения и положительный эмоциональный контакт в вопросе использования сети Интернет. Оговорите с ребенком критический уровень опасности, когда решение в возникшей проблемной ситуации должно приниматься родителями (иным доверенным лицом, обладающим достаточным опытом и познаниями, например, старшим братом или сестрой) либо по согласованию с ними. ¨Установленные для ребенка правила работы в сети Интернет должны соответствовать его возрасту и развитию. Применение слишком мягких правил на начальном этапе освоения сети ребенком может повысить риск возникновения у ребенка различных угроз. А слишком жесткие правила либо запреты для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ребенкамогут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повлечь игнорирование им всяких правил. ¨Ребенку для работы в сети Интернет должен быть предоставлен в пользование компьютер со специфически настроенными параметрами. В обязательном порядке на компьютере должно быть установлено и настроено актуальное антивирусное программное обеспечение, установлен и настроен сетевой экран. Родителями должен контролироваться перечень установленного на компьютере программного обеспечения и его настройки. Для детей от 7 до 10 лет: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- посещать только те сайты, которые Вы разрешили;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советоваться с Вами, прежде чем совершить какие-либо новые действия, раскрыть личную информацию;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сообщать Вам, если ребенка что-то встревожило либо было непонятно при посещении того либо иного сайта.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- запретите скачивать файлы из Интернета без Вашего разрешения;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- запретите общаться в Интернете с незнакомыми Вам людьми;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запретите использовать средства мгновенного обмена сообщениями без Вашего контроля. Для детей от 10 до 13 лет.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- </w:t>
      </w:r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с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оздайте ребенку на компьютере собственную учетную запись с ограниченными правами;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- используйте средства фильтрации нежелательного контента;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приучайте ребенка спрашивать разрешение при скачивании файлов из Интернета;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- поощряйте желание детей сообщать Вам о том, что их тревожит или смущает в Интернете;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расскажите об ответственности за недостойное поведение в сети Интернет.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На данном этапе могут активно использоваться программные средства родительского контроля, к которым можно отнести следующие инструменты: - услуга родительского контроля провайдера, оказывающего услугу доступа в сеть Интернет, позволяющая ограничить доступ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кИнтернет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сайтам, содержащим нежелательный контент;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 - функции родительского контроля, встроенные в операционную систему (ограничение времени работы компьютера, ограничение запуска программ, в том числе игр); - функции родительского контроля, встроенные в некоторые антивирусы (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напримерKasperskyInternetSecurity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,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NortonInternetSecurity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), позволяющие контролировать запуск различных программ, использование Интернета (ограничение по времени), посещение веб-сайтов в зависимости от их содержимого, пересылку персональных данных;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 - специализированное программное обеспечение, предназначенное для выполнения функций родительского контроля, например,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КиберМама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,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KidsControl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,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TimeBoss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и другие. Подростки в возрасте 14-17 лет.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- </w:t>
      </w:r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и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нтересуйтесь, какими сайтами и программами пользуются Ваши дети;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настаивайте на том, чтобы подросток не соглашался на встречу с друзьями из Интернета;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lastRenderedPageBreak/>
        <w:t> - напоминайте о необходимости обеспечения конфиденциальности личной информации;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- предостерегайте детей от использования сети для хулиганства либо совершения иных противоправных деяний, разъясните суть и ответственность за совершение преступлений против информационной безопасности.</w:t>
      </w:r>
    </w:p>
    <w:p w:rsidR="001271FE" w:rsidRPr="001271FE" w:rsidRDefault="001271FE" w:rsidP="001271F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В случае установления фактов совершения противоправных деяний в сети Интернет в отношении детей рекомендуем родителям не умалчивать данные факты, а сообщать о них в зависимости от ситуации классному руководителю, педагогу социальному учреждения образования, в правоохранительные органы по месту жительства. Ответственность за совершение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киберпреступлений</w:t>
      </w:r>
      <w:proofErr w:type="spellEnd"/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Н</w:t>
      </w:r>
      <w:proofErr w:type="gram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апоминаем, что несовершеннолетние несут уголовную ответственность за совершение </w:t>
      </w:r>
      <w:proofErr w:type="spell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киберпреступлений</w:t>
      </w:r>
      <w:proofErr w:type="spellEnd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 xml:space="preserve"> с 14 лет! Условно, подобного рода противоправные деяния можно разбить на несколько групп:</w:t>
      </w:r>
    </w:p>
    <w:p w:rsidR="001271FE" w:rsidRPr="001271FE" w:rsidRDefault="001271FE" w:rsidP="001271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преступления, направленные на незаконное завладение, изъятие, уничтожение либо повреждение средств компьютерной техники и носителей информации как таковых (такие действия рассматриваются как посягательства на собственность и квалифицируются по статьям гл. 24 УК РБ);</w:t>
      </w:r>
    </w:p>
    <w:p w:rsidR="001271FE" w:rsidRPr="001271FE" w:rsidRDefault="001271FE" w:rsidP="001271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преступления, направленные на получение несанкционированного доступа к компьютерной информации, ее модификации, связанные с неправомерным завладением компьютерной информацией, разработкой, использованием либо распространением вредоносных программ и т.д. (такие действия рассматриваются как преступления против информационной безопасности и квалифицируются по статьям гл. 31 УК РБ);</w:t>
      </w:r>
    </w:p>
    <w:p w:rsidR="001271FE" w:rsidRPr="001271FE" w:rsidRDefault="001271FE" w:rsidP="001271F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proofErr w:type="gramStart"/>
      <w:r w:rsidRPr="001271FE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преступления, в которых компьютеры и другие средства компьютерной техники используются в качестве средства совершения корыстного преступления, и умысел виновного лица направлен на завладение чужим имуществом путем изменения информации либо путем введения в компьютерную систему ложной информации (такие действия рассматриваются как хищение путем использования компьютерной техники и квалифицируются по ст. 212 УК РБ).</w:t>
      </w:r>
      <w:proofErr w:type="gramEnd"/>
    </w:p>
    <w:p w:rsidR="00E22946" w:rsidRDefault="00E22946">
      <w:bookmarkStart w:id="0" w:name="_GoBack"/>
      <w:bookmarkEnd w:id="0"/>
    </w:p>
    <w:sectPr w:rsidR="00E2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6EFC"/>
    <w:multiLevelType w:val="multilevel"/>
    <w:tmpl w:val="2CE0F9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E4FD2"/>
    <w:multiLevelType w:val="multilevel"/>
    <w:tmpl w:val="07AE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7764A"/>
    <w:multiLevelType w:val="multilevel"/>
    <w:tmpl w:val="A6E4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74DDA"/>
    <w:multiLevelType w:val="multilevel"/>
    <w:tmpl w:val="DCC8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FE"/>
    <w:rsid w:val="001271FE"/>
    <w:rsid w:val="00E2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2025-02-03T05:52:00Z</dcterms:created>
  <dcterms:modified xsi:type="dcterms:W3CDTF">2025-02-03T05:52:00Z</dcterms:modified>
</cp:coreProperties>
</file>