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D6" w:rsidRDefault="001B556B" w:rsidP="001B5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56B">
        <w:rPr>
          <w:rFonts w:ascii="Times New Roman" w:hAnsi="Times New Roman" w:cs="Times New Roman"/>
          <w:sz w:val="28"/>
          <w:szCs w:val="28"/>
        </w:rPr>
        <w:t xml:space="preserve">§13 (учебное пособие). </w:t>
      </w:r>
      <w:bookmarkStart w:id="0" w:name="_GoBack"/>
      <w:r w:rsidRPr="001B556B">
        <w:rPr>
          <w:rFonts w:ascii="Times New Roman" w:hAnsi="Times New Roman" w:cs="Times New Roman"/>
          <w:sz w:val="28"/>
          <w:szCs w:val="28"/>
        </w:rPr>
        <w:t>Советский тыл в годы войны</w:t>
      </w:r>
      <w:bookmarkEnd w:id="0"/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Прочитайте текст на с.168 учебного пособия и ответьте на вопросы: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1B7A"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ч</w:t>
      </w:r>
      <w:r w:rsidRPr="00A11B7A">
        <w:rPr>
          <w:rFonts w:ascii="Times New Roman" w:hAnsi="Times New Roman" w:cs="Times New Roman"/>
          <w:sz w:val="28"/>
        </w:rPr>
        <w:t xml:space="preserve">то означало решение превратить страну в единый военный лагерь? 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назовите не менее пяти мероприятий, которые</w:t>
      </w:r>
      <w:r w:rsidRPr="00A11B7A">
        <w:rPr>
          <w:rFonts w:ascii="Times New Roman" w:hAnsi="Times New Roman" w:cs="Times New Roman"/>
          <w:sz w:val="28"/>
        </w:rPr>
        <w:t xml:space="preserve"> были проведены для этого? 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</w:t>
      </w:r>
      <w:r w:rsidRPr="00A11B7A">
        <w:rPr>
          <w:rFonts w:ascii="Times New Roman" w:hAnsi="Times New Roman" w:cs="Times New Roman"/>
          <w:sz w:val="28"/>
        </w:rPr>
        <w:t>огда был завершен перевод народного хозяйства СССР на военное положение?</w:t>
      </w:r>
      <w:r>
        <w:rPr>
          <w:rFonts w:ascii="Times New Roman" w:hAnsi="Times New Roman" w:cs="Times New Roman"/>
          <w:sz w:val="28"/>
        </w:rPr>
        <w:t xml:space="preserve"> 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</w:t>
      </w:r>
      <w:r w:rsidRPr="001B556B">
        <w:rPr>
          <w:rFonts w:ascii="Times New Roman" w:hAnsi="Times New Roman" w:cs="Times New Roman"/>
          <w:sz w:val="28"/>
        </w:rPr>
        <w:t xml:space="preserve"> исторически</w:t>
      </w:r>
      <w:r>
        <w:rPr>
          <w:rFonts w:ascii="Times New Roman" w:hAnsi="Times New Roman" w:cs="Times New Roman"/>
          <w:sz w:val="28"/>
        </w:rPr>
        <w:t>й</w:t>
      </w:r>
      <w:r w:rsidRPr="001B55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документ</w:t>
      </w:r>
      <w:r>
        <w:rPr>
          <w:rFonts w:ascii="Times New Roman" w:hAnsi="Times New Roman" w:cs="Times New Roman"/>
          <w:sz w:val="28"/>
        </w:rPr>
        <w:t xml:space="preserve"> «Из Указа Президиума Верховного Совета СССР. 26 декабря 1941 г.» с.179 учебного пособия</w:t>
      </w:r>
      <w:r>
        <w:rPr>
          <w:rFonts w:ascii="Times New Roman" w:hAnsi="Times New Roman" w:cs="Times New Roman"/>
          <w:sz w:val="28"/>
        </w:rPr>
        <w:t xml:space="preserve"> и ответьте на вопросы: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к</w:t>
      </w:r>
      <w:r w:rsidRPr="00A11B7A">
        <w:rPr>
          <w:rFonts w:ascii="Times New Roman" w:hAnsi="Times New Roman" w:cs="Times New Roman"/>
          <w:sz w:val="28"/>
        </w:rPr>
        <w:t xml:space="preserve">акие трудности возникли при </w:t>
      </w:r>
      <w:r>
        <w:rPr>
          <w:rFonts w:ascii="Times New Roman" w:hAnsi="Times New Roman" w:cs="Times New Roman"/>
          <w:sz w:val="28"/>
        </w:rPr>
        <w:t>переводе экономики на военное положение</w:t>
      </w:r>
      <w:r w:rsidRPr="00A11B7A">
        <w:rPr>
          <w:rFonts w:ascii="Times New Roman" w:hAnsi="Times New Roman" w:cs="Times New Roman"/>
          <w:sz w:val="28"/>
        </w:rPr>
        <w:t>?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каким образом на предприятиях военной промышленности обеспечивалась трудовая дисциплина?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Прочитайте</w:t>
      </w:r>
      <w:r w:rsidRPr="001B556B">
        <w:rPr>
          <w:rFonts w:ascii="Times New Roman" w:hAnsi="Times New Roman" w:cs="Times New Roman"/>
          <w:sz w:val="28"/>
        </w:rPr>
        <w:t xml:space="preserve"> текст учебного пособия</w:t>
      </w:r>
      <w:r>
        <w:rPr>
          <w:rFonts w:ascii="Times New Roman" w:hAnsi="Times New Roman" w:cs="Times New Roman"/>
          <w:sz w:val="28"/>
        </w:rPr>
        <w:t xml:space="preserve"> с.173-176: о</w:t>
      </w:r>
      <w:r w:rsidRPr="00A11B7A">
        <w:rPr>
          <w:rFonts w:ascii="Times New Roman" w:hAnsi="Times New Roman" w:cs="Times New Roman"/>
          <w:sz w:val="28"/>
        </w:rPr>
        <w:t>цените вклад тружеников советского тыла</w:t>
      </w:r>
      <w:r>
        <w:rPr>
          <w:rFonts w:ascii="Times New Roman" w:hAnsi="Times New Roman" w:cs="Times New Roman"/>
          <w:sz w:val="28"/>
        </w:rPr>
        <w:t xml:space="preserve"> – уроженцев Беларуси</w:t>
      </w:r>
      <w:r w:rsidRPr="00A11B7A">
        <w:rPr>
          <w:rFonts w:ascii="Times New Roman" w:hAnsi="Times New Roman" w:cs="Times New Roman"/>
          <w:sz w:val="28"/>
        </w:rPr>
        <w:t xml:space="preserve"> в разгром врага</w:t>
      </w:r>
      <w:r>
        <w:rPr>
          <w:rFonts w:ascii="Times New Roman" w:hAnsi="Times New Roman" w:cs="Times New Roman"/>
          <w:sz w:val="28"/>
        </w:rPr>
        <w:t xml:space="preserve"> по ПОПС-формуле.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Я считаю, что </w:t>
      </w:r>
      <w:r w:rsidRPr="00A11B7A">
        <w:rPr>
          <w:rFonts w:ascii="Times New Roman" w:hAnsi="Times New Roman" w:cs="Times New Roman"/>
          <w:sz w:val="28"/>
        </w:rPr>
        <w:t>вклад тружеников советского тыла</w:t>
      </w:r>
      <w:r>
        <w:rPr>
          <w:rFonts w:ascii="Times New Roman" w:hAnsi="Times New Roman" w:cs="Times New Roman"/>
          <w:sz w:val="28"/>
        </w:rPr>
        <w:t xml:space="preserve"> – уроженцев Беларуси</w:t>
      </w:r>
      <w:r w:rsidRPr="00A11B7A">
        <w:rPr>
          <w:rFonts w:ascii="Times New Roman" w:hAnsi="Times New Roman" w:cs="Times New Roman"/>
          <w:sz w:val="28"/>
        </w:rPr>
        <w:t xml:space="preserve"> в разгром врага</w:t>
      </w:r>
      <w:r w:rsidRPr="001B55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</w:t>
      </w:r>
      <w:r w:rsidRPr="001B556B">
        <w:rPr>
          <w:rFonts w:ascii="Times New Roman" w:hAnsi="Times New Roman" w:cs="Times New Roman"/>
          <w:sz w:val="28"/>
        </w:rPr>
        <w:t xml:space="preserve">____________________________________ 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Потому, что ____________________________________________________________ 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______________________________________________________________________ 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Я могу это доказать на примере ___________________________________________ 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______________________________________________________________________ 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 xml:space="preserve">Таким образом, я делаю вывод ____________________________________________ </w:t>
      </w: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B556B"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1B556B" w:rsidRPr="00A11B7A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</w:t>
      </w:r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p w:rsidR="001B556B" w:rsidRPr="001B556B" w:rsidRDefault="001B556B" w:rsidP="001B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556B" w:rsidRPr="001B556B" w:rsidSect="001B556B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6B"/>
    <w:rsid w:val="001B556B"/>
    <w:rsid w:val="008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2020-04-27T15:00:00Z</dcterms:created>
  <dcterms:modified xsi:type="dcterms:W3CDTF">2020-04-27T15:08:00Z</dcterms:modified>
</cp:coreProperties>
</file>