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755C" w:rsidRPr="00B73ED2" w:rsidRDefault="00406D8C" w:rsidP="007C4904">
      <w:pPr>
        <w:spacing w:line="276" w:lineRule="auto"/>
        <w:jc w:val="center"/>
        <w:rPr>
          <w:sz w:val="40"/>
          <w:szCs w:val="40"/>
        </w:rPr>
      </w:pPr>
      <w:r>
        <w:rPr>
          <w:sz w:val="40"/>
          <w:szCs w:val="40"/>
        </w:rPr>
        <w:t>LECTURE PAS A PAS et VISIBILEO</w:t>
      </w:r>
    </w:p>
    <w:p w:rsidR="00B73ED2" w:rsidRPr="00B73ED2" w:rsidRDefault="00406D8C" w:rsidP="007C4904">
      <w:pPr>
        <w:spacing w:line="276" w:lineRule="auto"/>
        <w:jc w:val="center"/>
        <w:rPr>
          <w:sz w:val="40"/>
          <w:szCs w:val="40"/>
        </w:rPr>
      </w:pPr>
      <w:r>
        <w:rPr>
          <w:sz w:val="40"/>
          <w:szCs w:val="40"/>
        </w:rPr>
        <w:t>Album rouge</w:t>
      </w:r>
    </w:p>
    <w:p w:rsidR="00721E26" w:rsidRDefault="00721E26" w:rsidP="00877363">
      <w:pPr>
        <w:spacing w:line="276" w:lineRule="auto"/>
      </w:pPr>
    </w:p>
    <w:p w:rsidR="00721E26" w:rsidRDefault="00721E26" w:rsidP="00877363">
      <w:pPr>
        <w:spacing w:line="276" w:lineRule="auto"/>
      </w:pPr>
    </w:p>
    <w:p w:rsidR="00CD244A" w:rsidRDefault="00CD244A" w:rsidP="007C4904">
      <w:pPr>
        <w:spacing w:line="276" w:lineRule="auto"/>
      </w:pPr>
    </w:p>
    <w:p w:rsidR="00CD244A" w:rsidRDefault="00CD244A" w:rsidP="007C4904">
      <w:pPr>
        <w:spacing w:line="276" w:lineRule="auto"/>
      </w:pPr>
    </w:p>
    <w:p w:rsidR="00B73ED2" w:rsidRPr="001D623D" w:rsidRDefault="00B73ED2" w:rsidP="001D623D">
      <w:pPr>
        <w:spacing w:line="276" w:lineRule="auto"/>
        <w:rPr>
          <w:b/>
          <w:color w:val="7030A0"/>
        </w:rPr>
      </w:pPr>
      <w:r w:rsidRPr="001D623D">
        <w:rPr>
          <w:b/>
          <w:color w:val="7030A0"/>
        </w:rPr>
        <w:sym w:font="Wingdings" w:char="F081"/>
      </w:r>
      <w:r w:rsidRPr="001D623D">
        <w:rPr>
          <w:b/>
          <w:color w:val="7030A0"/>
        </w:rPr>
        <w:t xml:space="preserve"> </w:t>
      </w:r>
      <w:r w:rsidR="001D623D" w:rsidRPr="001D623D">
        <w:rPr>
          <w:b/>
          <w:color w:val="7030A0"/>
        </w:rPr>
        <w:t>TRAVAIL PREPARATOIRE</w:t>
      </w:r>
    </w:p>
    <w:p w:rsidR="00B73ED2" w:rsidRDefault="00B73ED2" w:rsidP="007C4904">
      <w:pPr>
        <w:spacing w:line="276" w:lineRule="auto"/>
      </w:pPr>
    </w:p>
    <w:p w:rsidR="00F14A4B" w:rsidRDefault="001D623D" w:rsidP="007C4904">
      <w:pPr>
        <w:spacing w:line="276" w:lineRule="auto"/>
      </w:pPr>
      <w:r>
        <w:t>P</w:t>
      </w:r>
      <w:r w:rsidR="00F14A4B">
        <w:t xml:space="preserve">roposer une </w:t>
      </w:r>
      <w:r w:rsidR="00C314C7">
        <w:t>L</w:t>
      </w:r>
      <w:r w:rsidR="00F14A4B">
        <w:t xml:space="preserve">ecture Pas à </w:t>
      </w:r>
      <w:r w:rsidR="00C314C7">
        <w:t>P</w:t>
      </w:r>
      <w:r w:rsidR="00F14A4B">
        <w:t>as de l’album pour élucider les principales difficultés de compréhension</w:t>
      </w:r>
    </w:p>
    <w:p w:rsidR="00F14A4B" w:rsidRDefault="00F14A4B" w:rsidP="00F14A4B">
      <w:pPr>
        <w:pStyle w:val="Paragraphedeliste"/>
        <w:numPr>
          <w:ilvl w:val="0"/>
          <w:numId w:val="8"/>
        </w:numPr>
        <w:spacing w:line="276" w:lineRule="auto"/>
      </w:pPr>
      <w:r>
        <w:t>Personnages : la petite fille (qui est la narratrice) - Arthur, la victime – Paul, le personnage le plus méchant et violent – les autres enfants (dont on ne sait pas ce qu’ils pensent) – la maitresse</w:t>
      </w:r>
    </w:p>
    <w:p w:rsidR="00F14A4B" w:rsidRDefault="00F14A4B" w:rsidP="00F14A4B">
      <w:pPr>
        <w:pStyle w:val="Paragraphedeliste"/>
        <w:numPr>
          <w:ilvl w:val="0"/>
          <w:numId w:val="8"/>
        </w:numPr>
        <w:spacing w:line="276" w:lineRule="auto"/>
      </w:pPr>
      <w:r>
        <w:t>Lieu : l’école et surtout la cour de récréation</w:t>
      </w:r>
    </w:p>
    <w:p w:rsidR="00F14A4B" w:rsidRDefault="00F14A4B" w:rsidP="00F14A4B">
      <w:pPr>
        <w:pStyle w:val="Paragraphedeliste"/>
        <w:numPr>
          <w:ilvl w:val="0"/>
          <w:numId w:val="8"/>
        </w:numPr>
        <w:spacing w:line="276" w:lineRule="auto"/>
      </w:pPr>
      <w:r>
        <w:t>Temporalité : difficile à établir (une journée ou plusieurs</w:t>
      </w:r>
      <w:r w:rsidR="0033672A">
        <w:t xml:space="preserve"> jours)</w:t>
      </w:r>
    </w:p>
    <w:p w:rsidR="0033672A" w:rsidRDefault="00A46B03" w:rsidP="00F14A4B">
      <w:pPr>
        <w:pStyle w:val="Paragraphedeliste"/>
        <w:numPr>
          <w:ilvl w:val="0"/>
          <w:numId w:val="8"/>
        </w:numPr>
        <w:spacing w:line="276" w:lineRule="auto"/>
      </w:pPr>
      <w:r>
        <w:t xml:space="preserve">Episodes : </w:t>
      </w:r>
    </w:p>
    <w:p w:rsidR="00A46B03" w:rsidRDefault="00A46B03" w:rsidP="00A46B03">
      <w:pPr>
        <w:pStyle w:val="Paragraphedeliste"/>
        <w:numPr>
          <w:ilvl w:val="1"/>
          <w:numId w:val="8"/>
        </w:numPr>
        <w:spacing w:line="276" w:lineRule="auto"/>
      </w:pPr>
      <w:r>
        <w:t>Situation 1 : la petite fille se moque d’Arthur et entraine les autres dans sa moquerie</w:t>
      </w:r>
    </w:p>
    <w:p w:rsidR="00A46B03" w:rsidRDefault="00A46B03" w:rsidP="00A46B03">
      <w:pPr>
        <w:pStyle w:val="Paragraphedeliste"/>
        <w:numPr>
          <w:ilvl w:val="1"/>
          <w:numId w:val="8"/>
        </w:numPr>
        <w:spacing w:line="276" w:lineRule="auto"/>
      </w:pPr>
      <w:r>
        <w:t>Situation 2 : les moqueries sont de plus en plus fréquentes et Paul devient violent. Les autres enfants ne disent rien. La petite fille regrette ce qu’elle a fait, mais elle a peur de Paul</w:t>
      </w:r>
    </w:p>
    <w:p w:rsidR="00A46B03" w:rsidRDefault="00A46B03" w:rsidP="00A46B03">
      <w:pPr>
        <w:pStyle w:val="Paragraphedeliste"/>
        <w:numPr>
          <w:ilvl w:val="1"/>
          <w:numId w:val="8"/>
        </w:numPr>
        <w:spacing w:line="276" w:lineRule="auto"/>
      </w:pPr>
      <w:r>
        <w:t>Situation 3 : dans la cour de récréation la maitresse intervient et les langues de délient. La petite fille a le courage de parler, suivie par d’autres élèves</w:t>
      </w:r>
    </w:p>
    <w:p w:rsidR="00A46B03" w:rsidRDefault="00A46B03" w:rsidP="00A46B03">
      <w:pPr>
        <w:pStyle w:val="Paragraphedeliste"/>
        <w:numPr>
          <w:ilvl w:val="1"/>
          <w:numId w:val="8"/>
        </w:numPr>
        <w:spacing w:line="276" w:lineRule="auto"/>
      </w:pPr>
      <w:r>
        <w:t>Situation finale : les enfants défendent la petite fille, menacée par Paul, qui se retrouve seul. Elle devient ami avec Arthur.</w:t>
      </w:r>
    </w:p>
    <w:p w:rsidR="00A46B03" w:rsidRDefault="00A46B03" w:rsidP="00A46B03">
      <w:pPr>
        <w:spacing w:line="276" w:lineRule="auto"/>
      </w:pPr>
    </w:p>
    <w:p w:rsidR="00A46B03" w:rsidRDefault="00A46B03" w:rsidP="00A46B03">
      <w:pPr>
        <w:spacing w:line="276" w:lineRule="auto"/>
      </w:pPr>
      <w:r w:rsidRPr="00A46B03">
        <w:rPr>
          <w:b/>
          <w:color w:val="7030A0"/>
        </w:rPr>
        <w:t xml:space="preserve">Proposition de </w:t>
      </w:r>
      <w:proofErr w:type="spellStart"/>
      <w:r w:rsidRPr="00A46B03">
        <w:rPr>
          <w:b/>
          <w:color w:val="7030A0"/>
        </w:rPr>
        <w:t>visibiléo</w:t>
      </w:r>
      <w:proofErr w:type="spellEnd"/>
      <w:r w:rsidRPr="00A46B03">
        <w:rPr>
          <w:color w:val="7030A0"/>
        </w:rPr>
        <w:t> </w:t>
      </w:r>
      <w:r>
        <w:t xml:space="preserve">: </w:t>
      </w:r>
    </w:p>
    <w:p w:rsidR="00A46B03" w:rsidRDefault="00A46B03" w:rsidP="00A46B03">
      <w:pPr>
        <w:spacing w:line="276" w:lineRule="auto"/>
      </w:pPr>
    </w:p>
    <w:p w:rsidR="00B73ED2" w:rsidRDefault="00A46B03" w:rsidP="007C4904">
      <w:pPr>
        <w:spacing w:line="276" w:lineRule="auto"/>
      </w:pPr>
      <w:r>
        <w:rPr>
          <w:noProof/>
        </w:rPr>
        <w:drawing>
          <wp:inline distT="0" distB="0" distL="0" distR="0">
            <wp:extent cx="6648450" cy="3644900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64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ED2" w:rsidRDefault="00B73ED2" w:rsidP="007C4904">
      <w:pPr>
        <w:spacing w:line="276" w:lineRule="auto"/>
      </w:pPr>
    </w:p>
    <w:p w:rsidR="001D623D" w:rsidRDefault="001D623D" w:rsidP="001D623D">
      <w:pPr>
        <w:spacing w:line="276" w:lineRule="auto"/>
        <w:rPr>
          <w:b/>
          <w:color w:val="7030A0"/>
        </w:rPr>
      </w:pPr>
    </w:p>
    <w:p w:rsidR="001D623D" w:rsidRDefault="001D623D" w:rsidP="001D623D">
      <w:pPr>
        <w:spacing w:line="276" w:lineRule="auto"/>
        <w:rPr>
          <w:b/>
          <w:color w:val="7030A0"/>
        </w:rPr>
      </w:pPr>
      <w:r>
        <w:rPr>
          <w:b/>
          <w:color w:val="7030A0"/>
        </w:rPr>
        <w:sym w:font="Wingdings" w:char="F082"/>
      </w:r>
      <w:r>
        <w:rPr>
          <w:b/>
          <w:color w:val="7030A0"/>
        </w:rPr>
        <w:t xml:space="preserve"> SEANCE</w:t>
      </w:r>
    </w:p>
    <w:p w:rsidR="001D623D" w:rsidRDefault="001D623D" w:rsidP="001D623D">
      <w:pPr>
        <w:spacing w:line="276" w:lineRule="auto"/>
        <w:rPr>
          <w:b/>
          <w:color w:val="7030A0"/>
        </w:rPr>
      </w:pPr>
    </w:p>
    <w:p w:rsidR="001D623D" w:rsidRDefault="001D623D" w:rsidP="001D623D">
      <w:pPr>
        <w:spacing w:line="276" w:lineRule="auto"/>
      </w:pPr>
      <w:r w:rsidRPr="00B73ED2">
        <w:rPr>
          <w:b/>
          <w:color w:val="7030A0"/>
        </w:rPr>
        <w:t>Objectif</w:t>
      </w:r>
      <w:r>
        <w:t xml:space="preserve"> : construire avec les élèves le </w:t>
      </w:r>
      <w:proofErr w:type="spellStart"/>
      <w:r>
        <w:t>visibiléo</w:t>
      </w:r>
      <w:proofErr w:type="spellEnd"/>
      <w:r>
        <w:t xml:space="preserve"> de l’album </w:t>
      </w:r>
      <w:r w:rsidRPr="001D623D">
        <w:rPr>
          <w:i/>
        </w:rPr>
        <w:t>Rouge</w:t>
      </w:r>
      <w:r>
        <w:t xml:space="preserve"> de Jan de Kinder</w:t>
      </w:r>
    </w:p>
    <w:p w:rsidR="001D623D" w:rsidRDefault="001D623D" w:rsidP="001D623D">
      <w:pPr>
        <w:spacing w:line="276" w:lineRule="auto"/>
        <w:rPr>
          <w:b/>
          <w:color w:val="7030A0"/>
        </w:rPr>
      </w:pPr>
    </w:p>
    <w:p w:rsidR="001D623D" w:rsidRDefault="001D623D" w:rsidP="001D623D">
      <w:pPr>
        <w:spacing w:line="276" w:lineRule="auto"/>
      </w:pPr>
      <w:r>
        <w:t>(</w:t>
      </w:r>
      <w:proofErr w:type="gramStart"/>
      <w:r>
        <w:t>vidéo</w:t>
      </w:r>
      <w:proofErr w:type="gramEnd"/>
      <w:r>
        <w:t xml:space="preserve"> animée sur You Tube : </w:t>
      </w:r>
      <w:hyperlink r:id="rId6" w:history="1">
        <w:r w:rsidRPr="004268FE">
          <w:rPr>
            <w:rStyle w:val="Lienhypertexte"/>
          </w:rPr>
          <w:t>https://www.youtube.com/watch?v=vKJO1mnj8bE</w:t>
        </w:r>
      </w:hyperlink>
      <w:r>
        <w:t xml:space="preserve"> )</w:t>
      </w:r>
    </w:p>
    <w:p w:rsidR="001D623D" w:rsidRDefault="001D623D" w:rsidP="007C4904">
      <w:pPr>
        <w:spacing w:line="276" w:lineRule="auto"/>
        <w:rPr>
          <w:b/>
          <w:color w:val="7030A0"/>
        </w:rPr>
      </w:pPr>
    </w:p>
    <w:p w:rsidR="00B73ED2" w:rsidRDefault="00B73ED2" w:rsidP="007C4904">
      <w:pPr>
        <w:spacing w:line="276" w:lineRule="auto"/>
      </w:pPr>
      <w:r w:rsidRPr="00B73ED2">
        <w:rPr>
          <w:b/>
          <w:color w:val="7030A0"/>
        </w:rPr>
        <w:t>Matériel</w:t>
      </w:r>
      <w:r>
        <w:t> :</w:t>
      </w:r>
    </w:p>
    <w:p w:rsidR="00043EF3" w:rsidRDefault="00A46B03" w:rsidP="007C4904">
      <w:pPr>
        <w:spacing w:line="276" w:lineRule="auto"/>
      </w:pPr>
      <w:r w:rsidRPr="00A46B03">
        <w:t>Des étiquettes avec les personnages pourraient aider</w:t>
      </w:r>
      <w:r>
        <w:t xml:space="preserve"> à la bonne compréhension du </w:t>
      </w:r>
      <w:proofErr w:type="spellStart"/>
      <w:r>
        <w:t>visibiléo</w:t>
      </w:r>
      <w:proofErr w:type="spellEnd"/>
      <w:r>
        <w:t xml:space="preserve"> (sinon, travailler avec les élèves aux signes distinctifs à utiliser pour </w:t>
      </w:r>
      <w:r w:rsidR="00411043">
        <w:t>bien reconnaitre les personnages : la fleur dans les cheveux de la petite fille, les joues rouges d’Arthur, le côté méchant de Paul)</w:t>
      </w:r>
      <w:r w:rsidR="00BD290A">
        <w:t>.</w:t>
      </w:r>
    </w:p>
    <w:p w:rsidR="00BD290A" w:rsidRDefault="00BD290A" w:rsidP="007C4904">
      <w:pPr>
        <w:spacing w:line="276" w:lineRule="auto"/>
      </w:pPr>
      <w:r>
        <w:t>Pour un travail avec plus d’autonomie des élèves, on peut aussi fournir des bulles de paroles et des bulles de pensées.</w:t>
      </w:r>
    </w:p>
    <w:p w:rsidR="00411043" w:rsidRDefault="00411043" w:rsidP="007C4904">
      <w:pPr>
        <w:spacing w:line="276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411043" w:rsidTr="00411043">
        <w:tc>
          <w:tcPr>
            <w:tcW w:w="3485" w:type="dxa"/>
          </w:tcPr>
          <w:p w:rsidR="00411043" w:rsidRDefault="00411043" w:rsidP="00411043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EC78672" wp14:editId="51083C86">
                  <wp:extent cx="923925" cy="733425"/>
                  <wp:effectExtent l="0" t="0" r="9525" b="9525"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5" w:type="dxa"/>
          </w:tcPr>
          <w:p w:rsidR="00411043" w:rsidRDefault="00411043" w:rsidP="00411043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14C0840" wp14:editId="1D5633D8">
                  <wp:extent cx="876300" cy="695325"/>
                  <wp:effectExtent l="0" t="0" r="0" b="9525"/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</w:tcPr>
          <w:p w:rsidR="00411043" w:rsidRDefault="00411043" w:rsidP="00411043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2F370D8" wp14:editId="4FBF1E5D">
                  <wp:extent cx="781050" cy="733425"/>
                  <wp:effectExtent l="0" t="0" r="0" b="9525"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1043" w:rsidTr="00411043">
        <w:tc>
          <w:tcPr>
            <w:tcW w:w="3485" w:type="dxa"/>
          </w:tcPr>
          <w:p w:rsidR="00411043" w:rsidRDefault="00411043" w:rsidP="00411043">
            <w:pPr>
              <w:spacing w:line="276" w:lineRule="auto"/>
              <w:jc w:val="center"/>
            </w:pPr>
            <w:r>
              <w:t>La petite fille</w:t>
            </w:r>
          </w:p>
        </w:tc>
        <w:tc>
          <w:tcPr>
            <w:tcW w:w="3485" w:type="dxa"/>
          </w:tcPr>
          <w:p w:rsidR="00411043" w:rsidRDefault="00411043" w:rsidP="00411043">
            <w:pPr>
              <w:spacing w:line="276" w:lineRule="auto"/>
              <w:jc w:val="center"/>
            </w:pPr>
            <w:r>
              <w:t>Arthur</w:t>
            </w:r>
          </w:p>
        </w:tc>
        <w:tc>
          <w:tcPr>
            <w:tcW w:w="3486" w:type="dxa"/>
          </w:tcPr>
          <w:p w:rsidR="00411043" w:rsidRDefault="00411043" w:rsidP="00411043">
            <w:pPr>
              <w:spacing w:line="276" w:lineRule="auto"/>
              <w:jc w:val="center"/>
            </w:pPr>
            <w:r>
              <w:t>Paul</w:t>
            </w:r>
          </w:p>
        </w:tc>
      </w:tr>
    </w:tbl>
    <w:p w:rsidR="0031766E" w:rsidRDefault="0031766E" w:rsidP="007C4904">
      <w:pPr>
        <w:spacing w:line="276" w:lineRule="auto"/>
      </w:pPr>
    </w:p>
    <w:p w:rsidR="00411043" w:rsidRDefault="0031766E" w:rsidP="007C4904">
      <w:pPr>
        <w:spacing w:line="276" w:lineRule="auto"/>
      </w:pPr>
      <w:r>
        <w:t>Prévoir éventuellement un tapuscrit pour les retours au texte. (Ainsi que quelques images significatives)</w:t>
      </w:r>
    </w:p>
    <w:p w:rsidR="000D5020" w:rsidRDefault="000D5020" w:rsidP="007C4904">
      <w:pPr>
        <w:spacing w:line="276" w:lineRule="auto"/>
      </w:pPr>
      <w:r w:rsidRPr="000D5020">
        <w:rPr>
          <w:b/>
          <w:color w:val="7030A0"/>
        </w:rPr>
        <w:t>Déroulé</w:t>
      </w:r>
      <w:r>
        <w:t> :</w:t>
      </w:r>
      <w:r w:rsidR="00960933">
        <w:t xml:space="preserve"> </w:t>
      </w:r>
    </w:p>
    <w:p w:rsidR="00FB0945" w:rsidRDefault="00FB0945" w:rsidP="007C4904">
      <w:pPr>
        <w:spacing w:line="276" w:lineRule="auto"/>
      </w:pPr>
    </w:p>
    <w:p w:rsidR="00FB0945" w:rsidRDefault="00FB0945" w:rsidP="00FB0945">
      <w:pPr>
        <w:pStyle w:val="Paragraphedeliste"/>
        <w:numPr>
          <w:ilvl w:val="0"/>
          <w:numId w:val="9"/>
        </w:numPr>
        <w:spacing w:line="276" w:lineRule="auto"/>
      </w:pPr>
      <w:r>
        <w:t xml:space="preserve">Après avoir réalisé la lecture et questionné les élèves avec la méthode de la Lecture Pas à Pas, demandez aux élèves de lister les points importants (personnages, lieux, événements, pensées secrètes des uns et des autres) </w:t>
      </w:r>
      <w:r>
        <w:sym w:font="Wingdings" w:char="F0E0"/>
      </w:r>
      <w:r>
        <w:t xml:space="preserve"> les écrire au tableau au fur et à mesure que les élèves les proposent</w:t>
      </w:r>
      <w:r w:rsidR="00132AD0">
        <w:t>, pour s’y référer ensuite</w:t>
      </w:r>
    </w:p>
    <w:p w:rsidR="00FB0945" w:rsidRDefault="00FB0945" w:rsidP="00FB0945">
      <w:pPr>
        <w:pStyle w:val="Paragraphedeliste"/>
        <w:numPr>
          <w:ilvl w:val="0"/>
          <w:numId w:val="9"/>
        </w:numPr>
        <w:spacing w:line="276" w:lineRule="auto"/>
      </w:pPr>
      <w:r>
        <w:t>Expliquez aux élèves que nous allons essayer de rassembler ces informations dans un schéma, qui v</w:t>
      </w:r>
      <w:r w:rsidR="00EF3279">
        <w:t>a</w:t>
      </w:r>
      <w:r>
        <w:t xml:space="preserve"> montrer les différents liens qui existent</w:t>
      </w:r>
      <w:r w:rsidR="00EF3279">
        <w:t xml:space="preserve"> entre les personnages et les événements</w:t>
      </w:r>
    </w:p>
    <w:p w:rsidR="00FB0945" w:rsidRDefault="00FB0945" w:rsidP="00FB0945">
      <w:pPr>
        <w:pStyle w:val="Paragraphedeliste"/>
        <w:numPr>
          <w:ilvl w:val="0"/>
          <w:numId w:val="9"/>
        </w:numPr>
        <w:spacing w:line="276" w:lineRule="auto"/>
      </w:pPr>
      <w:r>
        <w:t xml:space="preserve">Comment représenter la situation initiale ? Comment représenter les personnages ? Que dit la petite fille ? (L’écrire dans une bulle de parole) Que </w:t>
      </w:r>
      <w:proofErr w:type="spellStart"/>
      <w:r>
        <w:t>fait-elle</w:t>
      </w:r>
      <w:proofErr w:type="spellEnd"/>
      <w:r>
        <w:t> ? (Ecrire le commentaire sous le dessin)</w:t>
      </w:r>
    </w:p>
    <w:p w:rsidR="00FB0945" w:rsidRDefault="00FB0945" w:rsidP="00FB0945">
      <w:pPr>
        <w:pStyle w:val="Paragraphedeliste"/>
        <w:numPr>
          <w:ilvl w:val="0"/>
          <w:numId w:val="9"/>
        </w:numPr>
        <w:spacing w:line="276" w:lineRule="auto"/>
      </w:pPr>
      <w:r>
        <w:t>Ensuite Paul devient de plus en plus méchant et même violent. Que pense la petite fille ? (Ecrire dans une bulle de pensée et bien montrer aux élèves la différence entre bulle de parole et bulle de pensée). Que font les autres enfants ? Que fait Arthur</w:t>
      </w:r>
      <w:r w:rsidR="00EF3279">
        <w:t> ?</w:t>
      </w:r>
    </w:p>
    <w:p w:rsidR="00FB0945" w:rsidRDefault="00FB0945" w:rsidP="00FB0945">
      <w:pPr>
        <w:pStyle w:val="Paragraphedeliste"/>
        <w:numPr>
          <w:ilvl w:val="0"/>
          <w:numId w:val="9"/>
        </w:numPr>
        <w:spacing w:line="276" w:lineRule="auto"/>
      </w:pPr>
      <w:r>
        <w:t>Puis la maitresse intervient. Que se passe-t-il ? Qui parle la première ? Que pense la petite fille</w:t>
      </w:r>
      <w:r w:rsidR="007C209C">
        <w:t> ?</w:t>
      </w:r>
    </w:p>
    <w:p w:rsidR="008E51C1" w:rsidRDefault="008E51C1" w:rsidP="00FB0945">
      <w:pPr>
        <w:pStyle w:val="Paragraphedeliste"/>
        <w:numPr>
          <w:ilvl w:val="0"/>
          <w:numId w:val="9"/>
        </w:numPr>
        <w:spacing w:line="276" w:lineRule="auto"/>
      </w:pPr>
      <w:r>
        <w:t>A la fin, quand Paul menace la petite fille, que se passe-t-il ?</w:t>
      </w:r>
    </w:p>
    <w:p w:rsidR="008E51C1" w:rsidRDefault="008E51C1" w:rsidP="008E51C1">
      <w:pPr>
        <w:pStyle w:val="Paragraphedeliste"/>
        <w:numPr>
          <w:ilvl w:val="0"/>
          <w:numId w:val="9"/>
        </w:numPr>
        <w:spacing w:line="276" w:lineRule="auto"/>
      </w:pPr>
      <w:r>
        <w:t>Durant l</w:t>
      </w:r>
      <w:r w:rsidR="00EF3279">
        <w:t>a réalisation du</w:t>
      </w:r>
      <w:r>
        <w:t xml:space="preserve"> schéma, faites des flèches bleues entre 2 situations et bien les expliciter aux élèves : ces flèches indiquent le cours de l’histoire, la chronologie.</w:t>
      </w:r>
    </w:p>
    <w:p w:rsidR="008E51C1" w:rsidRDefault="008E51C1" w:rsidP="008E51C1">
      <w:pPr>
        <w:pStyle w:val="Paragraphedeliste"/>
        <w:numPr>
          <w:ilvl w:val="0"/>
          <w:numId w:val="9"/>
        </w:numPr>
        <w:spacing w:line="276" w:lineRule="auto"/>
      </w:pPr>
      <w:r>
        <w:t>Puis demandez aux élèves ce qu’on a compris en lisant toute l’histoire (cela correspond aux flèches rouges : le parcours du lecteur</w:t>
      </w:r>
      <w:r w:rsidR="001D623D">
        <w:t xml:space="preserve"> </w:t>
      </w:r>
      <w:r w:rsidR="001D623D">
        <w:sym w:font="Wingdings" w:char="F0E0"/>
      </w:r>
      <w:r w:rsidR="001D623D">
        <w:t xml:space="preserve"> les inférences qu’on a faites, l’analyse de la situation finale</w:t>
      </w:r>
      <w:r>
        <w:t>)</w:t>
      </w:r>
    </w:p>
    <w:p w:rsidR="0031766E" w:rsidRDefault="0031766E" w:rsidP="0031766E">
      <w:pPr>
        <w:spacing w:line="276" w:lineRule="auto"/>
      </w:pPr>
    </w:p>
    <w:p w:rsidR="0031766E" w:rsidRPr="001D623D" w:rsidRDefault="0031766E" w:rsidP="001D623D">
      <w:pPr>
        <w:spacing w:line="276" w:lineRule="auto"/>
        <w:jc w:val="center"/>
        <w:rPr>
          <w:b/>
          <w:color w:val="0070C0"/>
        </w:rPr>
      </w:pPr>
      <w:r w:rsidRPr="001D623D">
        <w:rPr>
          <w:b/>
          <w:color w:val="0070C0"/>
        </w:rPr>
        <w:t>TOUJOURS FAIRE JUSTIFIER LES ELEVES PAR DES ELEMENTS DU TEXTE.</w:t>
      </w:r>
    </w:p>
    <w:p w:rsidR="00134A80" w:rsidRDefault="00134A80" w:rsidP="00134A80">
      <w:pPr>
        <w:spacing w:line="276" w:lineRule="auto"/>
      </w:pPr>
    </w:p>
    <w:p w:rsidR="00134A80" w:rsidRDefault="00134A80" w:rsidP="00134A80">
      <w:pPr>
        <w:spacing w:line="276" w:lineRule="auto"/>
      </w:pPr>
      <w:r>
        <w:t xml:space="preserve">A la fin de la séance ou bien en différé, il faudra revenir sur les symboles du </w:t>
      </w:r>
      <w:proofErr w:type="spellStart"/>
      <w:r>
        <w:t>visibiléo</w:t>
      </w:r>
      <w:proofErr w:type="spellEnd"/>
      <w:r>
        <w:t>.</w:t>
      </w:r>
    </w:p>
    <w:p w:rsidR="00B73ED2" w:rsidRDefault="00B73ED2" w:rsidP="007C4904">
      <w:pPr>
        <w:spacing w:line="276" w:lineRule="auto"/>
      </w:pPr>
    </w:p>
    <w:p w:rsidR="008E51C1" w:rsidRDefault="00337E91" w:rsidP="007C4904">
      <w:pPr>
        <w:spacing w:line="276" w:lineRule="auto"/>
        <w:rPr>
          <w:b/>
          <w:color w:val="7030A0"/>
        </w:rPr>
      </w:pPr>
      <w:r w:rsidRPr="001D623D">
        <w:rPr>
          <w:b/>
          <w:color w:val="7030A0"/>
        </w:rPr>
        <w:sym w:font="Wingdings" w:char="F083"/>
      </w:r>
      <w:r w:rsidR="001D623D" w:rsidRPr="001D623D">
        <w:rPr>
          <w:b/>
          <w:color w:val="7030A0"/>
        </w:rPr>
        <w:t xml:space="preserve"> PROLONGEMENT</w:t>
      </w:r>
      <w:r w:rsidR="0075455F">
        <w:rPr>
          <w:b/>
          <w:color w:val="7030A0"/>
        </w:rPr>
        <w:t>S</w:t>
      </w:r>
    </w:p>
    <w:p w:rsidR="001D623D" w:rsidRPr="001D623D" w:rsidRDefault="001D623D" w:rsidP="007C4904">
      <w:pPr>
        <w:spacing w:line="276" w:lineRule="auto"/>
        <w:rPr>
          <w:b/>
          <w:color w:val="7030A0"/>
        </w:rPr>
      </w:pPr>
    </w:p>
    <w:p w:rsidR="008E51C1" w:rsidRDefault="008E51C1" w:rsidP="008E51C1">
      <w:pPr>
        <w:pStyle w:val="Paragraphedeliste"/>
        <w:numPr>
          <w:ilvl w:val="0"/>
          <w:numId w:val="5"/>
        </w:numPr>
        <w:spacing w:line="276" w:lineRule="auto"/>
      </w:pPr>
      <w:r>
        <w:t xml:space="preserve">Faire raconter l’histoire aux élèves, avec leurs propres mots, en utilisant le </w:t>
      </w:r>
      <w:proofErr w:type="spellStart"/>
      <w:r>
        <w:t>visibiléo</w:t>
      </w:r>
      <w:proofErr w:type="spellEnd"/>
      <w:r>
        <w:t xml:space="preserve"> comme aide-mémoire</w:t>
      </w:r>
    </w:p>
    <w:p w:rsidR="008E51C1" w:rsidRDefault="008E51C1" w:rsidP="000D2EF3">
      <w:pPr>
        <w:pStyle w:val="Paragraphedeliste"/>
        <w:numPr>
          <w:ilvl w:val="0"/>
          <w:numId w:val="5"/>
        </w:numPr>
        <w:spacing w:line="276" w:lineRule="auto"/>
        <w:jc w:val="both"/>
      </w:pPr>
      <w:r>
        <w:t xml:space="preserve">Travailler sur d’autres textes avec des </w:t>
      </w:r>
      <w:proofErr w:type="spellStart"/>
      <w:r>
        <w:t>visibiléos</w:t>
      </w:r>
      <w:proofErr w:type="spellEnd"/>
      <w:r>
        <w:t>, en diminuant le guidage petit-à-petit</w:t>
      </w:r>
      <w:r w:rsidR="0075455F">
        <w:t xml:space="preserve">, en variant la taille des groupes autour de </w:t>
      </w:r>
      <w:proofErr w:type="gramStart"/>
      <w:r w:rsidR="0075455F">
        <w:t>l’</w:t>
      </w:r>
      <w:proofErr w:type="spellStart"/>
      <w:r w:rsidR="0075455F">
        <w:t>enseignant.e</w:t>
      </w:r>
      <w:proofErr w:type="spellEnd"/>
      <w:proofErr w:type="gramEnd"/>
      <w:r w:rsidR="0075455F">
        <w:t xml:space="preserve"> pour laisser les élèves les plus faibles s’exprimer (APC)</w:t>
      </w:r>
    </w:p>
    <w:p w:rsidR="00540F11" w:rsidRDefault="00540F11" w:rsidP="00540F11">
      <w:pPr>
        <w:pStyle w:val="Paragraphedeliste"/>
        <w:numPr>
          <w:ilvl w:val="0"/>
          <w:numId w:val="10"/>
        </w:numPr>
        <w:spacing w:line="276" w:lineRule="auto"/>
        <w:jc w:val="both"/>
      </w:pPr>
      <w:r>
        <w:t xml:space="preserve">Voir les autres textes travaillés avec des exemples de </w:t>
      </w:r>
      <w:proofErr w:type="spellStart"/>
      <w:r>
        <w:t>visibiléos</w:t>
      </w:r>
      <w:proofErr w:type="spellEnd"/>
      <w:r>
        <w:t xml:space="preserve"> inclus.</w:t>
      </w:r>
      <w:bookmarkStart w:id="0" w:name="_GoBack"/>
      <w:bookmarkEnd w:id="0"/>
    </w:p>
    <w:p w:rsidR="008E51C1" w:rsidRDefault="008E51C1" w:rsidP="008E51C1">
      <w:pPr>
        <w:pStyle w:val="Paragraphedeliste"/>
        <w:spacing w:line="276" w:lineRule="auto"/>
      </w:pPr>
    </w:p>
    <w:p w:rsidR="006F7E40" w:rsidRDefault="008E51C1" w:rsidP="007C4904">
      <w:pPr>
        <w:pStyle w:val="Paragraphedeliste"/>
        <w:numPr>
          <w:ilvl w:val="0"/>
          <w:numId w:val="5"/>
        </w:numPr>
        <w:spacing w:line="276" w:lineRule="auto"/>
      </w:pPr>
      <w:r>
        <w:t xml:space="preserve">Lien avec l’EMC et la prévention du harcèlement </w:t>
      </w:r>
    </w:p>
    <w:p w:rsidR="00F94F2D" w:rsidRDefault="008E51C1" w:rsidP="00F94F2D">
      <w:pPr>
        <w:pStyle w:val="Paragraphedeliste"/>
        <w:numPr>
          <w:ilvl w:val="1"/>
          <w:numId w:val="5"/>
        </w:numPr>
        <w:spacing w:line="276" w:lineRule="auto"/>
      </w:pPr>
      <w:r>
        <w:t>Définir le harcèlement : un groupe de personnes s’en prend verbalement ou physiquement à une personne pour l’humilier ou lui faire du mal – des témoins assistent à ces actions, mais sans rien dire – certains peuvent avoir peur du principal meneur</w:t>
      </w:r>
    </w:p>
    <w:p w:rsidR="00CA361C" w:rsidRPr="00F94F2D" w:rsidRDefault="008E51C1" w:rsidP="00F94F2D">
      <w:pPr>
        <w:pStyle w:val="Paragraphedeliste"/>
        <w:numPr>
          <w:ilvl w:val="1"/>
          <w:numId w:val="5"/>
        </w:numPr>
        <w:spacing w:line="276" w:lineRule="auto"/>
      </w:pPr>
      <w:r>
        <w:lastRenderedPageBreak/>
        <w:t>Ce qu’il faut faire : prévenir un adulte et oser parler / bien réfléchir à la portée de nos paroles et de nos act</w:t>
      </w:r>
      <w:r w:rsidR="00F94F2D">
        <w:t>ions.</w:t>
      </w:r>
    </w:p>
    <w:sectPr w:rsidR="00CA361C" w:rsidRPr="00F94F2D" w:rsidSect="00F94F2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91DCD"/>
    <w:multiLevelType w:val="hybridMultilevel"/>
    <w:tmpl w:val="9CB66268"/>
    <w:lvl w:ilvl="0" w:tplc="6316D8AA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92E1D"/>
    <w:multiLevelType w:val="hybridMultilevel"/>
    <w:tmpl w:val="8C6ED3B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91767"/>
    <w:multiLevelType w:val="hybridMultilevel"/>
    <w:tmpl w:val="BA5CFB64"/>
    <w:lvl w:ilvl="0" w:tplc="62642AEA">
      <w:numFmt w:val="bullet"/>
      <w:lvlText w:val="-"/>
      <w:lvlJc w:val="left"/>
      <w:pPr>
        <w:ind w:left="248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0" w:hanging="360"/>
      </w:pPr>
      <w:rPr>
        <w:rFonts w:ascii="Wingdings" w:hAnsi="Wingdings" w:hint="default"/>
      </w:rPr>
    </w:lvl>
  </w:abstractNum>
  <w:abstractNum w:abstractNumId="3" w15:restartNumberingAfterBreak="0">
    <w:nsid w:val="35872ABB"/>
    <w:multiLevelType w:val="hybridMultilevel"/>
    <w:tmpl w:val="A034828C"/>
    <w:lvl w:ilvl="0" w:tplc="C4EAB6F6">
      <w:start w:val="8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0B125F"/>
    <w:multiLevelType w:val="hybridMultilevel"/>
    <w:tmpl w:val="9CD87216"/>
    <w:lvl w:ilvl="0" w:tplc="1E727986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BE09F5"/>
    <w:multiLevelType w:val="hybridMultilevel"/>
    <w:tmpl w:val="8C647390"/>
    <w:lvl w:ilvl="0" w:tplc="CB809A3C">
      <w:start w:val="28"/>
      <w:numFmt w:val="bullet"/>
      <w:lvlText w:val=""/>
      <w:lvlJc w:val="left"/>
      <w:pPr>
        <w:ind w:left="1080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21A73B7"/>
    <w:multiLevelType w:val="hybridMultilevel"/>
    <w:tmpl w:val="5A8E53A2"/>
    <w:lvl w:ilvl="0" w:tplc="6630B3F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6E13CB"/>
    <w:multiLevelType w:val="hybridMultilevel"/>
    <w:tmpl w:val="1668DDE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052289"/>
    <w:multiLevelType w:val="hybridMultilevel"/>
    <w:tmpl w:val="CC84673A"/>
    <w:lvl w:ilvl="0" w:tplc="AD1EF2B6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4046F7"/>
    <w:multiLevelType w:val="hybridMultilevel"/>
    <w:tmpl w:val="D74CFF86"/>
    <w:lvl w:ilvl="0" w:tplc="6C765358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9"/>
  </w:num>
  <w:num w:numId="7">
    <w:abstractNumId w:val="8"/>
  </w:num>
  <w:num w:numId="8">
    <w:abstractNumId w:val="1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ED2"/>
    <w:rsid w:val="00043EF3"/>
    <w:rsid w:val="00060B87"/>
    <w:rsid w:val="000A3580"/>
    <w:rsid w:val="000D2EF3"/>
    <w:rsid w:val="000D5020"/>
    <w:rsid w:val="000E1944"/>
    <w:rsid w:val="000F3A14"/>
    <w:rsid w:val="00132AD0"/>
    <w:rsid w:val="00134A80"/>
    <w:rsid w:val="001D623D"/>
    <w:rsid w:val="00246FB3"/>
    <w:rsid w:val="002A37DD"/>
    <w:rsid w:val="002F46AF"/>
    <w:rsid w:val="003047F5"/>
    <w:rsid w:val="0031766E"/>
    <w:rsid w:val="0033672A"/>
    <w:rsid w:val="00337E91"/>
    <w:rsid w:val="00385CD0"/>
    <w:rsid w:val="003B6417"/>
    <w:rsid w:val="003B6D2E"/>
    <w:rsid w:val="003C5E57"/>
    <w:rsid w:val="003D341C"/>
    <w:rsid w:val="00406D8C"/>
    <w:rsid w:val="00411043"/>
    <w:rsid w:val="00411E95"/>
    <w:rsid w:val="00430561"/>
    <w:rsid w:val="0046422A"/>
    <w:rsid w:val="004A312B"/>
    <w:rsid w:val="004A6B31"/>
    <w:rsid w:val="004D71FD"/>
    <w:rsid w:val="004E02AE"/>
    <w:rsid w:val="004E2508"/>
    <w:rsid w:val="00540F11"/>
    <w:rsid w:val="00557C3C"/>
    <w:rsid w:val="00634A50"/>
    <w:rsid w:val="00660DFB"/>
    <w:rsid w:val="006815F2"/>
    <w:rsid w:val="0069707B"/>
    <w:rsid w:val="006F7E40"/>
    <w:rsid w:val="0071599F"/>
    <w:rsid w:val="00721E26"/>
    <w:rsid w:val="0075455F"/>
    <w:rsid w:val="00791C03"/>
    <w:rsid w:val="007C209C"/>
    <w:rsid w:val="007C4904"/>
    <w:rsid w:val="007D5EAF"/>
    <w:rsid w:val="007D7A2F"/>
    <w:rsid w:val="00836FFD"/>
    <w:rsid w:val="00877363"/>
    <w:rsid w:val="008833C0"/>
    <w:rsid w:val="008E4F9A"/>
    <w:rsid w:val="008E51C1"/>
    <w:rsid w:val="008F3A39"/>
    <w:rsid w:val="00960933"/>
    <w:rsid w:val="00986551"/>
    <w:rsid w:val="00A46B03"/>
    <w:rsid w:val="00AE1610"/>
    <w:rsid w:val="00B2581F"/>
    <w:rsid w:val="00B61879"/>
    <w:rsid w:val="00B73ED2"/>
    <w:rsid w:val="00B97A0A"/>
    <w:rsid w:val="00BD290A"/>
    <w:rsid w:val="00C21168"/>
    <w:rsid w:val="00C314C7"/>
    <w:rsid w:val="00CA2CF7"/>
    <w:rsid w:val="00CA361C"/>
    <w:rsid w:val="00CD244A"/>
    <w:rsid w:val="00CE2479"/>
    <w:rsid w:val="00CF365E"/>
    <w:rsid w:val="00DB3334"/>
    <w:rsid w:val="00E027FE"/>
    <w:rsid w:val="00E158B3"/>
    <w:rsid w:val="00E16642"/>
    <w:rsid w:val="00E26D1F"/>
    <w:rsid w:val="00EF3279"/>
    <w:rsid w:val="00F14A4B"/>
    <w:rsid w:val="00F25E5D"/>
    <w:rsid w:val="00F61E6C"/>
    <w:rsid w:val="00F86FEA"/>
    <w:rsid w:val="00F94F2D"/>
    <w:rsid w:val="00FB0945"/>
    <w:rsid w:val="00FC7675"/>
    <w:rsid w:val="00FD479E"/>
    <w:rsid w:val="00FD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19B41"/>
  <w15:chartTrackingRefBased/>
  <w15:docId w15:val="{3C0EE04E-3EDA-4775-88C1-8F3BAFFA7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fr-F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73ED2"/>
    <w:pPr>
      <w:ind w:left="720"/>
      <w:contextualSpacing/>
    </w:pPr>
  </w:style>
  <w:style w:type="table" w:styleId="Grilledutableau">
    <w:name w:val="Table Grid"/>
    <w:basedOn w:val="TableauNormal"/>
    <w:uiPriority w:val="39"/>
    <w:rsid w:val="000D502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337E9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D34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vKJO1mnj8bE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675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7</cp:revision>
  <cp:lastPrinted>2022-11-24T11:04:00Z</cp:lastPrinted>
  <dcterms:created xsi:type="dcterms:W3CDTF">2023-06-08T19:56:00Z</dcterms:created>
  <dcterms:modified xsi:type="dcterms:W3CDTF">2023-06-08T20:09:00Z</dcterms:modified>
</cp:coreProperties>
</file>