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30" w:rsidRPr="00B7134C" w:rsidRDefault="00B7134C" w:rsidP="00B7134C">
      <w:pPr>
        <w:jc w:val="center"/>
        <w:rPr>
          <w:color w:val="0070C0"/>
          <w:sz w:val="32"/>
        </w:rPr>
      </w:pPr>
      <w:bookmarkStart w:id="0" w:name="_GoBack"/>
      <w:bookmarkEnd w:id="0"/>
      <w:r w:rsidRPr="00B7134C">
        <w:rPr>
          <w:color w:val="0070C0"/>
          <w:sz w:val="32"/>
        </w:rPr>
        <w:t>CONSTRUCTION DE SEQUENCE – Apprentissage du lexique</w:t>
      </w:r>
    </w:p>
    <w:p w:rsidR="00B7134C" w:rsidRDefault="00B7134C"/>
    <w:p w:rsidR="00B7134C" w:rsidRPr="00B7134C" w:rsidRDefault="00B7134C">
      <w:pPr>
        <w:rPr>
          <w:i/>
          <w:color w:val="0070C0"/>
          <w:sz w:val="20"/>
        </w:rPr>
      </w:pPr>
      <w:r w:rsidRPr="00B7134C">
        <w:rPr>
          <w:i/>
          <w:color w:val="0070C0"/>
          <w:sz w:val="20"/>
        </w:rPr>
        <w:t xml:space="preserve">Sources théoriques : </w:t>
      </w:r>
    </w:p>
    <w:p w:rsidR="00B7134C" w:rsidRPr="00B7134C" w:rsidRDefault="00B7134C">
      <w:pPr>
        <w:rPr>
          <w:i/>
          <w:color w:val="0070C0"/>
          <w:sz w:val="20"/>
        </w:rPr>
      </w:pPr>
      <w:r w:rsidRPr="00B7134C">
        <w:rPr>
          <w:i/>
          <w:color w:val="0070C0"/>
          <w:sz w:val="20"/>
        </w:rPr>
        <w:t>Comment enseigner le vocabulaire à la maternelle :</w:t>
      </w:r>
    </w:p>
    <w:p w:rsidR="00B7134C" w:rsidRPr="00B7134C" w:rsidRDefault="00E946E4">
      <w:pPr>
        <w:rPr>
          <w:i/>
          <w:color w:val="7030A0"/>
          <w:sz w:val="20"/>
        </w:rPr>
      </w:pPr>
      <w:hyperlink r:id="rId4" w:history="1">
        <w:r w:rsidR="00B7134C" w:rsidRPr="00B7134C">
          <w:rPr>
            <w:rStyle w:val="Lienhypertexte"/>
            <w:i/>
            <w:color w:val="7030A0"/>
            <w:sz w:val="20"/>
          </w:rPr>
          <w:t>https://cache.media.eduscol.education.fr/file/Dossier_vocabulaire/58/0/Philippe_Boisseau_111208_C_201580.pdf</w:t>
        </w:r>
      </w:hyperlink>
    </w:p>
    <w:p w:rsidR="00B7134C" w:rsidRPr="00B7134C" w:rsidRDefault="00B7134C">
      <w:pPr>
        <w:rPr>
          <w:i/>
          <w:color w:val="0070C0"/>
          <w:sz w:val="20"/>
        </w:rPr>
      </w:pPr>
      <w:r w:rsidRPr="00B7134C">
        <w:rPr>
          <w:i/>
          <w:color w:val="0070C0"/>
          <w:sz w:val="20"/>
        </w:rPr>
        <w:t>Pour enseigner le vocabulaire à l’école maternelle (guide vert) :</w:t>
      </w:r>
    </w:p>
    <w:p w:rsidR="00B7134C" w:rsidRPr="00B7134C" w:rsidRDefault="00E946E4">
      <w:pPr>
        <w:rPr>
          <w:i/>
          <w:color w:val="7030A0"/>
          <w:sz w:val="20"/>
        </w:rPr>
      </w:pPr>
      <w:hyperlink r:id="rId5" w:history="1">
        <w:r w:rsidR="00B7134C" w:rsidRPr="00B7134C">
          <w:rPr>
            <w:rStyle w:val="Lienhypertexte"/>
            <w:i/>
            <w:color w:val="7030A0"/>
            <w:sz w:val="20"/>
          </w:rPr>
          <w:t>https://eduscol.education.fr/document/299/download</w:t>
        </w:r>
      </w:hyperlink>
      <w:r w:rsidR="00B7134C" w:rsidRPr="00B7134C">
        <w:rPr>
          <w:i/>
          <w:color w:val="7030A0"/>
          <w:sz w:val="20"/>
        </w:rPr>
        <w:t xml:space="preserve"> </w:t>
      </w:r>
    </w:p>
    <w:p w:rsidR="00B7134C" w:rsidRPr="00B7134C" w:rsidRDefault="00B7134C">
      <w:pPr>
        <w:rPr>
          <w:i/>
          <w:color w:val="0070C0"/>
          <w:sz w:val="20"/>
        </w:rPr>
      </w:pPr>
      <w:r w:rsidRPr="00B7134C">
        <w:rPr>
          <w:i/>
          <w:color w:val="0070C0"/>
          <w:sz w:val="20"/>
        </w:rPr>
        <w:t>Lettre maternelle Vous avez dit lexique ?</w:t>
      </w:r>
    </w:p>
    <w:p w:rsidR="00B7134C" w:rsidRPr="00B7134C" w:rsidRDefault="00E946E4">
      <w:pPr>
        <w:rPr>
          <w:color w:val="7030A0"/>
        </w:rPr>
      </w:pPr>
      <w:hyperlink r:id="rId6" w:history="1">
        <w:r w:rsidR="00B7134C" w:rsidRPr="00B7134C">
          <w:rPr>
            <w:rStyle w:val="Lienhypertexte"/>
            <w:i/>
            <w:color w:val="7030A0"/>
            <w:sz w:val="20"/>
          </w:rPr>
          <w:t>http://www.missionmaternelle78.ac-versailles.fr/wp-content/uploads/sites/447/2020/11/04_-_Lettre_Actualisez_Maternelle_Lexique_et_Arts_V9_BTYB2_maj_1339781.pdf</w:t>
        </w:r>
      </w:hyperlink>
      <w:r w:rsidR="00B7134C" w:rsidRPr="00B7134C">
        <w:rPr>
          <w:color w:val="7030A0"/>
        </w:rPr>
        <w:t xml:space="preserve"> </w:t>
      </w:r>
    </w:p>
    <w:p w:rsidR="00B7134C" w:rsidRDefault="00B7134C"/>
    <w:p w:rsidR="00B7134C" w:rsidRPr="00E946E4" w:rsidRDefault="00E946E4">
      <w:pPr>
        <w:rPr>
          <w:i/>
          <w:color w:val="0070C0"/>
          <w:sz w:val="20"/>
        </w:rPr>
      </w:pPr>
      <w:proofErr w:type="spellStart"/>
      <w:r w:rsidRPr="00E946E4">
        <w:rPr>
          <w:i/>
          <w:color w:val="0070C0"/>
          <w:sz w:val="20"/>
        </w:rPr>
        <w:t>Netboard</w:t>
      </w:r>
      <w:proofErr w:type="spellEnd"/>
      <w:r w:rsidRPr="00E946E4">
        <w:rPr>
          <w:i/>
          <w:color w:val="0070C0"/>
          <w:sz w:val="20"/>
        </w:rPr>
        <w:t xml:space="preserve"> des constellations : </w:t>
      </w:r>
    </w:p>
    <w:p w:rsidR="00E946E4" w:rsidRPr="00E946E4" w:rsidRDefault="00E946E4">
      <w:pPr>
        <w:rPr>
          <w:i/>
          <w:color w:val="7030A0"/>
          <w:sz w:val="20"/>
        </w:rPr>
      </w:pPr>
      <w:hyperlink r:id="rId7" w:history="1">
        <w:r w:rsidRPr="00E946E4">
          <w:rPr>
            <w:rStyle w:val="Lienhypertexte"/>
            <w:i/>
            <w:color w:val="7030A0"/>
            <w:sz w:val="20"/>
          </w:rPr>
          <w:t>https://pgerot.netboard.me/apprentissagedu/?link=NSjBmlBP-Fmnr1bM6-QK5O0ps1</w:t>
        </w:r>
      </w:hyperlink>
    </w:p>
    <w:p w:rsidR="00E946E4" w:rsidRDefault="00E946E4"/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2126"/>
        <w:gridCol w:w="4678"/>
        <w:gridCol w:w="3260"/>
        <w:gridCol w:w="3127"/>
      </w:tblGrid>
      <w:tr w:rsidR="00B7134C" w:rsidRPr="00B7134C" w:rsidTr="00B7134C">
        <w:trPr>
          <w:trHeight w:val="510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Etapes</w:t>
            </w:r>
          </w:p>
        </w:tc>
        <w:tc>
          <w:tcPr>
            <w:tcW w:w="212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Situations d’apprentissage pertinentes</w:t>
            </w:r>
          </w:p>
        </w:tc>
        <w:tc>
          <w:tcPr>
            <w:tcW w:w="467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Modalités d’apprentissages (groupe classe / ateliers …</w:t>
            </w:r>
          </w:p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Phase de la séquence …</w:t>
            </w:r>
          </w:p>
        </w:tc>
        <w:tc>
          <w:tcPr>
            <w:tcW w:w="326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Posture de l’enseignant</w:t>
            </w:r>
          </w:p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Etayage envisageable</w:t>
            </w:r>
          </w:p>
        </w:tc>
        <w:tc>
          <w:tcPr>
            <w:tcW w:w="31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B7134C" w:rsidRDefault="00B7134C" w:rsidP="00340A88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Points de vigilances / difficultés / questions</w:t>
            </w:r>
          </w:p>
        </w:tc>
      </w:tr>
      <w:tr w:rsidR="00B7134C" w:rsidTr="00340A88">
        <w:trPr>
          <w:trHeight w:val="51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Découverte du lexique / éléments initiateurs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Utiliser un événement déclencheur choisi à bon escient : album, sortie, spectacle, activité sportive, culturelle, scientifique …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Classe entière </w:t>
            </w:r>
          </w:p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Constituer un support de référence de collecte des mots auquel les élèves vont pouvoir se référer (imagier, affichage, boite à mots)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Favoriser la création de représentations mentales chez les élèves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Choisir des supports de présentation pertinents (visibles, explicites, attention aux dessins qui peuvent être interprétés différemment)</w:t>
            </w:r>
          </w:p>
          <w:p w:rsidR="00B7134C" w:rsidRDefault="00B7134C" w:rsidP="00340A88">
            <w:pPr>
              <w:jc w:val="both"/>
              <w:rPr>
                <w:color w:val="000000"/>
              </w:rPr>
            </w:pPr>
            <w:r w:rsidRPr="009B2270">
              <w:t>Vérifier que les élèves ont bien associé l’objet et sa représentation</w:t>
            </w:r>
          </w:p>
        </w:tc>
      </w:tr>
      <w:tr w:rsidR="00B7134C" w:rsidTr="00340A88">
        <w:trPr>
          <w:trHeight w:val="510"/>
        </w:trPr>
        <w:tc>
          <w:tcPr>
            <w:tcW w:w="1266" w:type="dxa"/>
            <w:vMerge w:val="restart"/>
            <w:tcBorders>
              <w:top w:val="non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7134C" w:rsidRDefault="00B7134C" w:rsidP="00340A88">
            <w:pPr>
              <w:ind w:left="113" w:right="113"/>
              <w:jc w:val="center"/>
            </w:pPr>
            <w:r>
              <w:rPr>
                <w:color w:val="000000"/>
              </w:rPr>
              <w:t>Mémorisation du lexique</w:t>
            </w:r>
          </w:p>
          <w:p w:rsidR="00B7134C" w:rsidRDefault="00B7134C" w:rsidP="00340A88">
            <w:pPr>
              <w:ind w:left="113" w:right="113"/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Répondre / créer des devinettes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 Regroupement / atelier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</w:pPr>
            <w:r w:rsidRPr="00217E9C">
              <w:t> Créer plusieurs images mentales</w:t>
            </w:r>
          </w:p>
          <w:p w:rsidR="00B7134C" w:rsidRPr="00217E9C" w:rsidRDefault="00B7134C" w:rsidP="00340A88">
            <w:pPr>
              <w:jc w:val="both"/>
            </w:pPr>
            <w:r>
              <w:t>Veiller à la bonne formulation </w:t>
            </w:r>
            <w:r w:rsidRPr="00E2587F">
              <w:t>(ex : Je suis un objet qui sert pour découper. Je suis le ciseau )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Possibilité de coder le mot ensemble </w:t>
            </w:r>
          </w:p>
          <w:p w:rsidR="00B7134C" w:rsidRPr="00217E9C" w:rsidRDefault="00B7134C" w:rsidP="00340A88">
            <w:pPr>
              <w:jc w:val="both"/>
            </w:pPr>
            <w:r w:rsidRPr="00217E9C">
              <w:t>Eviter de proposer des étiquettes pour faciliter la réponse car elles empêchent la concentration des élèves</w:t>
            </w:r>
          </w:p>
          <w:p w:rsidR="00B7134C" w:rsidRPr="00217E9C" w:rsidRDefault="00B7134C" w:rsidP="00340A88">
            <w:pPr>
              <w:jc w:val="both"/>
            </w:pPr>
            <w:r w:rsidRPr="00217E9C">
              <w:t>Vérifier la bonne correspondance  de l’objet réel et de son image</w:t>
            </w:r>
          </w:p>
        </w:tc>
      </w:tr>
      <w:tr w:rsidR="00B7134C" w:rsidRPr="00217E9C" w:rsidTr="00340A88">
        <w:trPr>
          <w:trHeight w:val="964"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 xml:space="preserve"> Jeux variés : loto, dominos, </w:t>
            </w:r>
            <w:proofErr w:type="spellStart"/>
            <w:r w:rsidRPr="00217E9C">
              <w:t>mémory</w:t>
            </w:r>
            <w:proofErr w:type="spellEnd"/>
            <w:r w:rsidRPr="00217E9C">
              <w:t xml:space="preserve">, chasse au trésor, jeu de </w:t>
            </w:r>
            <w:proofErr w:type="spellStart"/>
            <w:r w:rsidRPr="00217E9C">
              <w:t>kim</w:t>
            </w:r>
            <w:proofErr w:type="spellEnd"/>
            <w:r w:rsidRPr="00217E9C">
              <w:t xml:space="preserve">, jeu de l’intrus 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 </w:t>
            </w:r>
            <w:r w:rsidRPr="00217E9C">
              <w:rPr>
                <w:bCs/>
              </w:rPr>
              <w:t>Phase initiale</w:t>
            </w:r>
            <w:r w:rsidRPr="00217E9C">
              <w:t xml:space="preserve"> en </w:t>
            </w:r>
            <w:r w:rsidRPr="00217E9C">
              <w:rPr>
                <w:bCs/>
              </w:rPr>
              <w:t>ateliers</w:t>
            </w:r>
            <w:r w:rsidRPr="00217E9C">
              <w:t xml:space="preserve"> :</w:t>
            </w:r>
          </w:p>
          <w:p w:rsidR="00B7134C" w:rsidRDefault="00B7134C" w:rsidP="00340A88">
            <w:pPr>
              <w:jc w:val="both"/>
            </w:pPr>
            <w:r w:rsidRPr="00217E9C">
              <w:t>Découverte du matériel, des jeux (à 2, 3, 4</w:t>
            </w:r>
            <w:r>
              <w:t xml:space="preserve"> élèves</w:t>
            </w:r>
            <w:r w:rsidRPr="00217E9C">
              <w:t>)</w:t>
            </w:r>
          </w:p>
          <w:p w:rsidR="00B7134C" w:rsidRDefault="00B7134C" w:rsidP="00340A88">
            <w:pPr>
              <w:jc w:val="both"/>
            </w:pPr>
          </w:p>
          <w:p w:rsidR="00B7134C" w:rsidRPr="00217E9C" w:rsidRDefault="00B7134C" w:rsidP="00340A88">
            <w:pPr>
              <w:jc w:val="both"/>
            </w:pPr>
            <w:r>
              <w:t xml:space="preserve">Ces jeux peuvent aussi être proposés sou forme numérique avec des </w:t>
            </w:r>
            <w:proofErr w:type="spellStart"/>
            <w:r w:rsidRPr="00C105ED">
              <w:rPr>
                <w:i/>
              </w:rPr>
              <w:t>learning</w:t>
            </w:r>
            <w:proofErr w:type="spellEnd"/>
            <w:r w:rsidRPr="00C105ED">
              <w:rPr>
                <w:i/>
              </w:rPr>
              <w:t xml:space="preserve"> </w:t>
            </w:r>
            <w:proofErr w:type="spellStart"/>
            <w:r w:rsidRPr="00C105ED">
              <w:rPr>
                <w:i/>
              </w:rPr>
              <w:t>apps</w:t>
            </w:r>
            <w:proofErr w:type="spellEnd"/>
            <w:r>
              <w:t>.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</w:pPr>
            <w:r>
              <w:t>S’assurer que les élèves connaissent le lexique et repèrent les images avant de commencer.</w:t>
            </w:r>
          </w:p>
          <w:p w:rsidR="00B7134C" w:rsidRPr="00217E9C" w:rsidRDefault="00B7134C" w:rsidP="00340A88">
            <w:pPr>
              <w:jc w:val="both"/>
            </w:pPr>
            <w:r w:rsidRPr="00217E9C">
              <w:t>Observer les réussites et les difficultés des élèves</w:t>
            </w:r>
            <w:r>
              <w:t>, noter les progrès des élèves</w:t>
            </w:r>
            <w:r w:rsidRPr="00217E9C">
              <w:t xml:space="preserve"> </w:t>
            </w:r>
          </w:p>
          <w:p w:rsidR="00B7134C" w:rsidRPr="00217E9C" w:rsidRDefault="00B7134C" w:rsidP="00340A88">
            <w:pPr>
              <w:jc w:val="both"/>
            </w:pPr>
            <w:r w:rsidRPr="00217E9C">
              <w:t>Vérifier la prononciation du mot</w:t>
            </w:r>
          </w:p>
          <w:p w:rsidR="00B7134C" w:rsidRPr="00217E9C" w:rsidRDefault="00B7134C" w:rsidP="00340A88">
            <w:pPr>
              <w:jc w:val="both"/>
            </w:pPr>
            <w:r w:rsidRPr="00217E9C">
              <w:t>Nommer le nom des objets   ou du matériel non connu des élèves. </w:t>
            </w:r>
          </w:p>
          <w:p w:rsidR="00B7134C" w:rsidRDefault="00B7134C" w:rsidP="00340A88">
            <w:pPr>
              <w:jc w:val="both"/>
            </w:pPr>
            <w:r w:rsidRPr="00217E9C">
              <w:t>Nommer l’action et le verbe associé à l’objet présenté s’il n’est pas connu des élèves.</w:t>
            </w:r>
          </w:p>
          <w:p w:rsidR="00B7134C" w:rsidRDefault="00B7134C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Aider à la compréhension et au respect de la règle du jeu </w:t>
            </w:r>
          </w:p>
          <w:p w:rsidR="00B7134C" w:rsidRPr="00217E9C" w:rsidRDefault="00B7134C" w:rsidP="00340A88">
            <w:pPr>
              <w:jc w:val="both"/>
            </w:pPr>
            <w:r>
              <w:rPr>
                <w:color w:val="000000"/>
              </w:rPr>
              <w:t xml:space="preserve">Aider à respecter son tour. 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Remettre en contexte systématiquement l’importance de nommer le lexique</w:t>
            </w:r>
          </w:p>
          <w:p w:rsidR="00B7134C" w:rsidRPr="00217E9C" w:rsidRDefault="00B7134C" w:rsidP="00340A88">
            <w:pPr>
              <w:jc w:val="both"/>
            </w:pPr>
            <w:r w:rsidRPr="00217E9C">
              <w:t>Prendre conscience que la mémorisation d’un mot ne garantit pas que l’élève en a compris le sens et sait l’utiliser au sein d’une phrase.</w:t>
            </w:r>
          </w:p>
          <w:p w:rsidR="00B7134C" w:rsidRDefault="00B7134C" w:rsidP="00340A88">
            <w:pPr>
              <w:jc w:val="both"/>
            </w:pPr>
            <w:r w:rsidRPr="00217E9C">
              <w:t>Vé</w:t>
            </w:r>
            <w:r>
              <w:t xml:space="preserve">rifier la bonne correspondance </w:t>
            </w:r>
            <w:r w:rsidRPr="00217E9C">
              <w:t>de l’objet réel et de son image</w:t>
            </w:r>
          </w:p>
          <w:p w:rsidR="00B7134C" w:rsidRDefault="00B7134C" w:rsidP="00340A88">
            <w:pPr>
              <w:jc w:val="both"/>
            </w:pPr>
          </w:p>
          <w:p w:rsidR="00B7134C" w:rsidRPr="00217E9C" w:rsidRDefault="00B7134C" w:rsidP="00340A88">
            <w:pPr>
              <w:jc w:val="both"/>
            </w:pPr>
            <w:r>
              <w:t xml:space="preserve">Faire émerger et expliciter les stratégies de réussite du jeu (bien repérer et mémoriser la place des cartes au </w:t>
            </w:r>
            <w:proofErr w:type="spellStart"/>
            <w:r>
              <w:t>mémory</w:t>
            </w:r>
            <w:proofErr w:type="spellEnd"/>
            <w:r>
              <w:t>, par exemple)</w:t>
            </w:r>
          </w:p>
        </w:tc>
      </w:tr>
      <w:tr w:rsidR="00B7134C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 Jeu de rôle (coin jeu)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 Atelier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Préparer la situation pour permettre aux élèves de s’exprimer le plus possible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 w:rsidRPr="00217E9C">
              <w:t> </w:t>
            </w:r>
          </w:p>
        </w:tc>
      </w:tr>
      <w:tr w:rsidR="00B7134C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Default="00B7134C" w:rsidP="00340A88">
            <w:pPr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>
              <w:t>Consulter les imagiers, boite à mots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>
              <w:t>En atelier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  <w:r>
              <w:t>Aider les élèves à s’exprimer et à montrer ce qu’il sait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34C" w:rsidRPr="00217E9C" w:rsidRDefault="00B7134C" w:rsidP="00340A88">
            <w:pPr>
              <w:jc w:val="both"/>
            </w:pPr>
          </w:p>
        </w:tc>
      </w:tr>
    </w:tbl>
    <w:p w:rsidR="00B7134C" w:rsidRDefault="00B7134C"/>
    <w:sectPr w:rsidR="00B7134C" w:rsidSect="00B7134C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4C"/>
    <w:rsid w:val="007C3164"/>
    <w:rsid w:val="00891B30"/>
    <w:rsid w:val="00B7134C"/>
    <w:rsid w:val="00E9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108A3"/>
  <w15:chartTrackingRefBased/>
  <w15:docId w15:val="{3773B449-9600-440D-A665-8544A4B7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7134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left"/>
    </w:pPr>
    <w:rPr>
      <w:rFonts w:eastAsia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unhideWhenUsed/>
    <w:rsid w:val="00B713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gerot.netboard.me/apprentissagedu/?link=NSjBmlBP-Fmnr1bM6-QK5O0ps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ssionmaternelle78.ac-versailles.fr/wp-content/uploads/sites/447/2020/11/04_-_Lettre_Actualisez_Maternelle_Lexique_et_Arts_V9_BTYB2_maj_1339781.pdf" TargetMode="External"/><Relationship Id="rId5" Type="http://schemas.openxmlformats.org/officeDocument/2006/relationships/hyperlink" Target="https://eduscol.education.fr/document/299/download" TargetMode="External"/><Relationship Id="rId4" Type="http://schemas.openxmlformats.org/officeDocument/2006/relationships/hyperlink" Target="https://cache.media.eduscol.education.fr/file/Dossier_vocabulaire/58/0/Philippe_Boisseau_111208_C_201580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568</Words>
  <Characters>3129</Characters>
  <Application>Microsoft Office Word</Application>
  <DocSecurity>0</DocSecurity>
  <Lines>26</Lines>
  <Paragraphs>7</Paragraphs>
  <ScaleCrop>false</ScaleCrop>
  <Company>ACADEMIE DE VERSAILLES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2021-06-25T15:48:00Z</dcterms:created>
  <dcterms:modified xsi:type="dcterms:W3CDTF">2021-06-25T16:18:00Z</dcterms:modified>
</cp:coreProperties>
</file>