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ED2" w:rsidRDefault="00904F19" w:rsidP="00432AB6">
      <w:pPr>
        <w:spacing w:line="276" w:lineRule="auto"/>
        <w:jc w:val="center"/>
        <w:rPr>
          <w:sz w:val="40"/>
          <w:szCs w:val="40"/>
        </w:rPr>
      </w:pPr>
      <w:r>
        <w:rPr>
          <w:sz w:val="40"/>
          <w:szCs w:val="40"/>
        </w:rPr>
        <w:t>COMPREHENSION DOCUMENTAIRE</w:t>
      </w:r>
    </w:p>
    <w:p w:rsidR="00904F19" w:rsidRDefault="00904F19" w:rsidP="00432AB6">
      <w:pPr>
        <w:spacing w:line="276" w:lineRule="auto"/>
        <w:jc w:val="center"/>
        <w:rPr>
          <w:sz w:val="40"/>
          <w:szCs w:val="40"/>
        </w:rPr>
      </w:pPr>
      <w:r>
        <w:rPr>
          <w:sz w:val="40"/>
          <w:szCs w:val="40"/>
        </w:rPr>
        <w:t>HOMO SAPIENS</w:t>
      </w:r>
    </w:p>
    <w:p w:rsidR="00904F19" w:rsidRPr="00B73ED2" w:rsidRDefault="00904F19" w:rsidP="00432AB6">
      <w:pPr>
        <w:spacing w:line="276" w:lineRule="auto"/>
        <w:jc w:val="center"/>
        <w:rPr>
          <w:sz w:val="40"/>
          <w:szCs w:val="40"/>
        </w:rPr>
      </w:pPr>
    </w:p>
    <w:p w:rsidR="00B73ED2" w:rsidRDefault="00B73ED2" w:rsidP="00432AB6">
      <w:pPr>
        <w:spacing w:line="276" w:lineRule="auto"/>
      </w:pPr>
    </w:p>
    <w:p w:rsidR="00B73ED2" w:rsidRDefault="00B73ED2" w:rsidP="00432AB6">
      <w:pPr>
        <w:spacing w:line="276" w:lineRule="auto"/>
      </w:pPr>
      <w:r>
        <w:sym w:font="Wingdings" w:char="F081"/>
      </w:r>
      <w:r>
        <w:t xml:space="preserve"> </w:t>
      </w:r>
      <w:r w:rsidR="00904F19" w:rsidRPr="00904F19">
        <w:rPr>
          <w:b/>
          <w:color w:val="7030A0"/>
        </w:rPr>
        <w:t>SEANCE DE COMPREHENSION</w:t>
      </w:r>
      <w:r w:rsidR="00904F19" w:rsidRPr="00904F19">
        <w:rPr>
          <w:color w:val="7030A0"/>
        </w:rPr>
        <w:t xml:space="preserve"> </w:t>
      </w:r>
    </w:p>
    <w:p w:rsidR="00B73ED2" w:rsidRDefault="00B73ED2" w:rsidP="00432AB6">
      <w:pPr>
        <w:spacing w:line="276" w:lineRule="auto"/>
      </w:pPr>
    </w:p>
    <w:p w:rsidR="003E50D3" w:rsidRDefault="00B73ED2" w:rsidP="00432AB6">
      <w:pPr>
        <w:spacing w:line="276" w:lineRule="auto"/>
      </w:pPr>
      <w:r w:rsidRPr="00B73ED2">
        <w:rPr>
          <w:b/>
          <w:color w:val="7030A0"/>
        </w:rPr>
        <w:t>Objectif</w:t>
      </w:r>
      <w:r w:rsidR="003E50D3">
        <w:rPr>
          <w:b/>
          <w:color w:val="7030A0"/>
        </w:rPr>
        <w:t>s</w:t>
      </w:r>
      <w:r>
        <w:t xml:space="preserve"> : </w:t>
      </w:r>
      <w:r w:rsidR="003E50D3">
        <w:tab/>
      </w:r>
      <w:proofErr w:type="gramStart"/>
      <w:r w:rsidR="003E50D3">
        <w:t>-  réinvestir</w:t>
      </w:r>
      <w:proofErr w:type="gramEnd"/>
      <w:r w:rsidR="003E50D3">
        <w:t xml:space="preserve"> le lexique spécifique aux textes documentaires</w:t>
      </w:r>
    </w:p>
    <w:p w:rsidR="00B73ED2" w:rsidRDefault="003E50D3" w:rsidP="00432AB6">
      <w:pPr>
        <w:pStyle w:val="Paragraphedeliste"/>
        <w:numPr>
          <w:ilvl w:val="0"/>
          <w:numId w:val="5"/>
        </w:numPr>
        <w:spacing w:line="276" w:lineRule="auto"/>
      </w:pPr>
      <w:proofErr w:type="gramStart"/>
      <w:r>
        <w:t>comprendre</w:t>
      </w:r>
      <w:proofErr w:type="gramEnd"/>
      <w:r>
        <w:t xml:space="preserve"> l’intérêt de la lecture de survol</w:t>
      </w:r>
      <w:r w:rsidR="00C74F0A">
        <w:t xml:space="preserve"> alliée à la lecture ciblée</w:t>
      </w:r>
      <w:r>
        <w:t xml:space="preserve"> en documentaire</w:t>
      </w:r>
    </w:p>
    <w:p w:rsidR="00B73ED2" w:rsidRDefault="00B73ED2" w:rsidP="00432AB6">
      <w:pPr>
        <w:spacing w:line="276" w:lineRule="auto"/>
      </w:pPr>
    </w:p>
    <w:p w:rsidR="00B73ED2" w:rsidRDefault="00B73ED2" w:rsidP="00432AB6">
      <w:pPr>
        <w:spacing w:line="276" w:lineRule="auto"/>
      </w:pPr>
      <w:proofErr w:type="gramStart"/>
      <w:r w:rsidRPr="00B73ED2">
        <w:rPr>
          <w:b/>
          <w:color w:val="7030A0"/>
        </w:rPr>
        <w:t>Matériel</w:t>
      </w:r>
      <w:r>
        <w:t> </w:t>
      </w:r>
      <w:r w:rsidR="00243319">
        <w:t xml:space="preserve"> (</w:t>
      </w:r>
      <w:proofErr w:type="gramEnd"/>
      <w:r w:rsidR="00243319">
        <w:t xml:space="preserve">voir en fin de document) </w:t>
      </w:r>
      <w:r>
        <w:t>:</w:t>
      </w:r>
    </w:p>
    <w:p w:rsidR="00B73ED2" w:rsidRDefault="003E50D3" w:rsidP="00432AB6">
      <w:pPr>
        <w:pStyle w:val="Paragraphedeliste"/>
        <w:numPr>
          <w:ilvl w:val="1"/>
          <w:numId w:val="2"/>
        </w:numPr>
        <w:spacing w:line="276" w:lineRule="auto"/>
      </w:pPr>
      <w:proofErr w:type="gramStart"/>
      <w:r>
        <w:t>texte</w:t>
      </w:r>
      <w:proofErr w:type="gramEnd"/>
      <w:r>
        <w:t xml:space="preserve"> sur Homo Sapiens ( 1 exemplaire par élève + projection au TNI)</w:t>
      </w:r>
    </w:p>
    <w:p w:rsidR="003E50D3" w:rsidRDefault="003E50D3" w:rsidP="00432AB6">
      <w:pPr>
        <w:pStyle w:val="Paragraphedeliste"/>
        <w:numPr>
          <w:ilvl w:val="1"/>
          <w:numId w:val="2"/>
        </w:numPr>
        <w:spacing w:line="276" w:lineRule="auto"/>
      </w:pPr>
      <w:proofErr w:type="gramStart"/>
      <w:r>
        <w:t>questionnaire</w:t>
      </w:r>
      <w:proofErr w:type="gramEnd"/>
    </w:p>
    <w:p w:rsidR="000D5020" w:rsidRDefault="000D5020" w:rsidP="00432AB6">
      <w:pPr>
        <w:spacing w:line="276" w:lineRule="auto"/>
      </w:pPr>
    </w:p>
    <w:tbl>
      <w:tblPr>
        <w:tblStyle w:val="Grilledutableau"/>
        <w:tblW w:w="0" w:type="auto"/>
        <w:tblLook w:val="04A0" w:firstRow="1" w:lastRow="0" w:firstColumn="1" w:lastColumn="0" w:noHBand="0" w:noVBand="1"/>
      </w:tblPr>
      <w:tblGrid>
        <w:gridCol w:w="10456"/>
      </w:tblGrid>
      <w:tr w:rsidR="00C74F0A" w:rsidTr="00C74F0A">
        <w:tc>
          <w:tcPr>
            <w:tcW w:w="10456" w:type="dxa"/>
          </w:tcPr>
          <w:p w:rsidR="00C74F0A" w:rsidRDefault="00C74F0A" w:rsidP="00432AB6">
            <w:pPr>
              <w:spacing w:line="276" w:lineRule="auto"/>
              <w:rPr>
                <w:b/>
                <w:color w:val="7030A0"/>
              </w:rPr>
            </w:pPr>
            <w:r>
              <w:rPr>
                <w:b/>
                <w:color w:val="7030A0"/>
              </w:rPr>
              <w:t>Rappels théoriques :</w:t>
            </w:r>
          </w:p>
          <w:p w:rsidR="00C74F0A" w:rsidRDefault="00C74F0A" w:rsidP="00432AB6">
            <w:pPr>
              <w:spacing w:line="276" w:lineRule="auto"/>
              <w:rPr>
                <w:b/>
                <w:color w:val="7030A0"/>
              </w:rPr>
            </w:pPr>
          </w:p>
          <w:p w:rsidR="00C74F0A" w:rsidRDefault="00C74F0A" w:rsidP="00432AB6">
            <w:pPr>
              <w:spacing w:line="276" w:lineRule="auto"/>
            </w:pPr>
            <w:r>
              <w:rPr>
                <w:b/>
                <w:color w:val="7030A0"/>
              </w:rPr>
              <w:t xml:space="preserve">LECTURE DE SURVOL : </w:t>
            </w:r>
            <w:r w:rsidRPr="00C74F0A">
              <w:t>lecture rapide qui permet</w:t>
            </w:r>
            <w:r>
              <w:t xml:space="preserve"> d’évaluer grossièrement et rapidement le sujet d’un texte documentaire ou d’un paragraphe.</w:t>
            </w:r>
          </w:p>
          <w:p w:rsidR="00C74F0A" w:rsidRDefault="00C74F0A" w:rsidP="00432AB6">
            <w:pPr>
              <w:spacing w:line="276" w:lineRule="auto"/>
              <w:rPr>
                <w:b/>
                <w:color w:val="7030A0"/>
              </w:rPr>
            </w:pPr>
          </w:p>
          <w:p w:rsidR="00C74F0A" w:rsidRDefault="00C74F0A" w:rsidP="00432AB6">
            <w:pPr>
              <w:spacing w:line="276" w:lineRule="auto"/>
              <w:rPr>
                <w:b/>
                <w:color w:val="7030A0"/>
              </w:rPr>
            </w:pPr>
            <w:r>
              <w:rPr>
                <w:b/>
                <w:color w:val="7030A0"/>
              </w:rPr>
              <w:t xml:space="preserve">LECTURE CIBLÉE : </w:t>
            </w:r>
            <w:r w:rsidRPr="00C74F0A">
              <w:t>lecture d’une</w:t>
            </w:r>
            <w:r>
              <w:t xml:space="preserve"> partie du texte, préalablement repérée comme potentiellement porteuse de l’information recherchée</w:t>
            </w:r>
          </w:p>
        </w:tc>
      </w:tr>
    </w:tbl>
    <w:p w:rsidR="00C74F0A" w:rsidRDefault="00C74F0A" w:rsidP="00432AB6">
      <w:pPr>
        <w:spacing w:line="276" w:lineRule="auto"/>
        <w:rPr>
          <w:b/>
          <w:color w:val="7030A0"/>
        </w:rPr>
      </w:pPr>
    </w:p>
    <w:p w:rsidR="00C74F0A" w:rsidRDefault="00C74F0A" w:rsidP="00432AB6">
      <w:pPr>
        <w:spacing w:line="276" w:lineRule="auto"/>
        <w:rPr>
          <w:b/>
          <w:color w:val="7030A0"/>
        </w:rPr>
      </w:pPr>
    </w:p>
    <w:p w:rsidR="000D5020" w:rsidRDefault="000D5020" w:rsidP="00432AB6">
      <w:pPr>
        <w:spacing w:line="276" w:lineRule="auto"/>
      </w:pPr>
      <w:r w:rsidRPr="000D5020">
        <w:rPr>
          <w:b/>
          <w:color w:val="7030A0"/>
        </w:rPr>
        <w:t>Déroulé</w:t>
      </w:r>
      <w:r>
        <w:t> :</w:t>
      </w:r>
      <w:r w:rsidR="00960933">
        <w:t xml:space="preserve"> </w:t>
      </w:r>
    </w:p>
    <w:p w:rsidR="00B73ED2" w:rsidRDefault="00B73ED2" w:rsidP="00432AB6">
      <w:pPr>
        <w:spacing w:line="276" w:lineRule="auto"/>
      </w:pPr>
    </w:p>
    <w:tbl>
      <w:tblPr>
        <w:tblStyle w:val="Grilledutableau"/>
        <w:tblW w:w="0" w:type="auto"/>
        <w:tblLook w:val="04A0" w:firstRow="1" w:lastRow="0" w:firstColumn="1" w:lastColumn="0" w:noHBand="0" w:noVBand="1"/>
      </w:tblPr>
      <w:tblGrid>
        <w:gridCol w:w="988"/>
        <w:gridCol w:w="2409"/>
        <w:gridCol w:w="7059"/>
      </w:tblGrid>
      <w:tr w:rsidR="000D5020" w:rsidRPr="000D5020" w:rsidTr="00660DFB">
        <w:trPr>
          <w:trHeight w:val="454"/>
        </w:trPr>
        <w:tc>
          <w:tcPr>
            <w:tcW w:w="988" w:type="dxa"/>
            <w:vAlign w:val="center"/>
          </w:tcPr>
          <w:p w:rsidR="000D5020" w:rsidRPr="000D5020" w:rsidRDefault="000D5020" w:rsidP="00432AB6">
            <w:pPr>
              <w:spacing w:line="276" w:lineRule="auto"/>
              <w:jc w:val="center"/>
              <w:rPr>
                <w:b/>
              </w:rPr>
            </w:pPr>
            <w:r w:rsidRPr="000D5020">
              <w:rPr>
                <w:b/>
              </w:rPr>
              <w:t>Etape</w:t>
            </w:r>
          </w:p>
        </w:tc>
        <w:tc>
          <w:tcPr>
            <w:tcW w:w="2409" w:type="dxa"/>
            <w:vAlign w:val="center"/>
          </w:tcPr>
          <w:p w:rsidR="000D5020" w:rsidRPr="000D5020" w:rsidRDefault="000D5020" w:rsidP="00432AB6">
            <w:pPr>
              <w:spacing w:line="276" w:lineRule="auto"/>
              <w:jc w:val="center"/>
              <w:rPr>
                <w:b/>
              </w:rPr>
            </w:pPr>
            <w:r w:rsidRPr="000D5020">
              <w:rPr>
                <w:b/>
              </w:rPr>
              <w:t>Objectif</w:t>
            </w:r>
          </w:p>
        </w:tc>
        <w:tc>
          <w:tcPr>
            <w:tcW w:w="7059" w:type="dxa"/>
            <w:vAlign w:val="center"/>
          </w:tcPr>
          <w:p w:rsidR="000D5020" w:rsidRPr="000D5020" w:rsidRDefault="000D5020" w:rsidP="00432AB6">
            <w:pPr>
              <w:spacing w:line="276" w:lineRule="auto"/>
              <w:jc w:val="center"/>
              <w:rPr>
                <w:b/>
              </w:rPr>
            </w:pPr>
            <w:r w:rsidRPr="000D5020">
              <w:rPr>
                <w:b/>
              </w:rPr>
              <w:t>Activités pédagogiques / modalités</w:t>
            </w:r>
          </w:p>
        </w:tc>
      </w:tr>
      <w:tr w:rsidR="000D5020" w:rsidTr="00660DFB">
        <w:trPr>
          <w:trHeight w:val="454"/>
        </w:trPr>
        <w:tc>
          <w:tcPr>
            <w:tcW w:w="988" w:type="dxa"/>
            <w:vAlign w:val="center"/>
          </w:tcPr>
          <w:p w:rsidR="000D5020" w:rsidRDefault="000D5020" w:rsidP="00432AB6">
            <w:pPr>
              <w:spacing w:line="276" w:lineRule="auto"/>
              <w:jc w:val="center"/>
            </w:pPr>
            <w:r>
              <w:t>1</w:t>
            </w:r>
          </w:p>
        </w:tc>
        <w:tc>
          <w:tcPr>
            <w:tcW w:w="2409" w:type="dxa"/>
            <w:vAlign w:val="center"/>
          </w:tcPr>
          <w:p w:rsidR="000D5020" w:rsidRDefault="003E50D3" w:rsidP="00432AB6">
            <w:pPr>
              <w:spacing w:line="276" w:lineRule="auto"/>
            </w:pPr>
            <w:r>
              <w:t>Rappeler les connaissances institutionnalisées lors de la séquence précédente</w:t>
            </w:r>
          </w:p>
        </w:tc>
        <w:tc>
          <w:tcPr>
            <w:tcW w:w="7059" w:type="dxa"/>
            <w:vAlign w:val="center"/>
          </w:tcPr>
          <w:p w:rsidR="00FD479E" w:rsidRDefault="003E50D3" w:rsidP="00432AB6">
            <w:pPr>
              <w:pStyle w:val="Paragraphedeliste"/>
              <w:numPr>
                <w:ilvl w:val="0"/>
                <w:numId w:val="2"/>
              </w:numPr>
              <w:spacing w:line="276" w:lineRule="auto"/>
              <w:ind w:left="459"/>
              <w:jc w:val="both"/>
            </w:pPr>
            <w:r>
              <w:t>Rappeler comment on a reconnu les textes documentaires :</w:t>
            </w:r>
          </w:p>
          <w:p w:rsidR="005A377B" w:rsidRDefault="005A377B" w:rsidP="00432AB6">
            <w:pPr>
              <w:pStyle w:val="Paragraphedeliste"/>
              <w:numPr>
                <w:ilvl w:val="0"/>
                <w:numId w:val="6"/>
              </w:numPr>
              <w:spacing w:line="276" w:lineRule="auto"/>
              <w:jc w:val="both"/>
            </w:pPr>
            <w:r>
              <w:t>Des textes qui nous donnent des informations scientifiques sur un thème précis</w:t>
            </w:r>
          </w:p>
          <w:p w:rsidR="005A377B" w:rsidRDefault="005A377B" w:rsidP="00432AB6">
            <w:pPr>
              <w:pStyle w:val="Paragraphedeliste"/>
              <w:numPr>
                <w:ilvl w:val="0"/>
                <w:numId w:val="6"/>
              </w:numPr>
              <w:spacing w:line="276" w:lineRule="auto"/>
              <w:jc w:val="both"/>
            </w:pPr>
            <w:r>
              <w:t xml:space="preserve">Des textes avec une </w:t>
            </w:r>
            <w:r w:rsidR="002D2E97">
              <w:t>organisation</w:t>
            </w:r>
            <w:r>
              <w:t xml:space="preserve"> particulière : titre / sous-titres / paragraphes / photos / dessins / schémas</w:t>
            </w:r>
          </w:p>
          <w:p w:rsidR="005A377B" w:rsidRDefault="005A377B" w:rsidP="00432AB6">
            <w:pPr>
              <w:pStyle w:val="Paragraphedeliste"/>
              <w:numPr>
                <w:ilvl w:val="0"/>
                <w:numId w:val="6"/>
              </w:numPr>
              <w:spacing w:line="276" w:lineRule="auto"/>
              <w:jc w:val="both"/>
            </w:pPr>
            <w:r>
              <w:t>Des informations bien ordonnées de haut en bas dans un texte linéaire (cf. le chien de traineau)</w:t>
            </w:r>
          </w:p>
          <w:p w:rsidR="005A377B" w:rsidRDefault="005A377B" w:rsidP="00432AB6">
            <w:pPr>
              <w:pStyle w:val="Paragraphedeliste"/>
              <w:numPr>
                <w:ilvl w:val="0"/>
                <w:numId w:val="6"/>
              </w:numPr>
              <w:spacing w:line="276" w:lineRule="auto"/>
              <w:jc w:val="both"/>
            </w:pPr>
            <w:r>
              <w:t>D’autres textes où les informations sont réparties sur toute la page (cf. le loup)</w:t>
            </w:r>
          </w:p>
          <w:p w:rsidR="005A377B" w:rsidRDefault="005A377B" w:rsidP="00432AB6">
            <w:pPr>
              <w:pStyle w:val="Paragraphedeliste"/>
              <w:numPr>
                <w:ilvl w:val="0"/>
                <w:numId w:val="2"/>
              </w:numPr>
              <w:spacing w:line="276" w:lineRule="auto"/>
              <w:ind w:left="459"/>
              <w:jc w:val="both"/>
            </w:pPr>
            <w:r>
              <w:t>Revoir le lexique spécifique :</w:t>
            </w:r>
          </w:p>
          <w:p w:rsidR="005A377B" w:rsidRDefault="005A377B" w:rsidP="00432AB6">
            <w:pPr>
              <w:spacing w:line="276" w:lineRule="auto"/>
              <w:jc w:val="both"/>
            </w:pPr>
          </w:p>
          <w:p w:rsidR="005A377B" w:rsidRDefault="005A377B" w:rsidP="00432AB6">
            <w:pPr>
              <w:spacing w:line="276" w:lineRule="auto"/>
              <w:jc w:val="both"/>
            </w:pPr>
            <w:r>
              <w:rPr>
                <w:noProof/>
              </w:rPr>
              <w:drawing>
                <wp:inline distT="0" distB="0" distL="0" distR="0" wp14:anchorId="2DB232F8" wp14:editId="285A1C8D">
                  <wp:extent cx="2636188" cy="1994647"/>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58011" cy="2011159"/>
                          </a:xfrm>
                          <a:prstGeom prst="rect">
                            <a:avLst/>
                          </a:prstGeom>
                        </pic:spPr>
                      </pic:pic>
                    </a:graphicData>
                  </a:graphic>
                </wp:inline>
              </w:drawing>
            </w:r>
          </w:p>
          <w:p w:rsidR="005A377B" w:rsidRDefault="005A377B" w:rsidP="00432AB6">
            <w:pPr>
              <w:spacing w:line="276" w:lineRule="auto"/>
              <w:jc w:val="both"/>
            </w:pPr>
          </w:p>
          <w:p w:rsidR="005A377B" w:rsidRDefault="005A377B" w:rsidP="00432AB6">
            <w:pPr>
              <w:pStyle w:val="Paragraphedeliste"/>
              <w:numPr>
                <w:ilvl w:val="0"/>
                <w:numId w:val="2"/>
              </w:numPr>
              <w:spacing w:line="276" w:lineRule="auto"/>
              <w:ind w:left="318"/>
              <w:jc w:val="both"/>
            </w:pPr>
            <w:r>
              <w:t xml:space="preserve">Comprendre le rôle de chacun : </w:t>
            </w:r>
          </w:p>
          <w:p w:rsidR="005A377B" w:rsidRDefault="005A377B" w:rsidP="00432AB6">
            <w:pPr>
              <w:spacing w:line="276" w:lineRule="auto"/>
              <w:jc w:val="both"/>
            </w:pPr>
          </w:p>
          <w:tbl>
            <w:tblPr>
              <w:tblStyle w:val="Grilledutableau"/>
              <w:tblW w:w="0" w:type="auto"/>
              <w:tblLook w:val="04A0" w:firstRow="1" w:lastRow="0" w:firstColumn="1" w:lastColumn="0" w:noHBand="0" w:noVBand="1"/>
            </w:tblPr>
            <w:tblGrid>
              <w:gridCol w:w="2991"/>
              <w:gridCol w:w="2991"/>
            </w:tblGrid>
            <w:tr w:rsidR="005A377B" w:rsidTr="0082432E">
              <w:tc>
                <w:tcPr>
                  <w:tcW w:w="2991" w:type="dxa"/>
                </w:tcPr>
                <w:p w:rsidR="005A377B" w:rsidRDefault="005A377B" w:rsidP="00432AB6">
                  <w:pPr>
                    <w:spacing w:line="276" w:lineRule="auto"/>
                    <w:jc w:val="center"/>
                  </w:pPr>
                  <w:r>
                    <w:t>Fonction</w:t>
                  </w:r>
                </w:p>
              </w:tc>
              <w:tc>
                <w:tcPr>
                  <w:tcW w:w="2991" w:type="dxa"/>
                </w:tcPr>
                <w:p w:rsidR="005A377B" w:rsidRDefault="005A377B" w:rsidP="00432AB6">
                  <w:pPr>
                    <w:spacing w:line="276" w:lineRule="auto"/>
                    <w:jc w:val="center"/>
                  </w:pPr>
                  <w:r>
                    <w:t>Eléments</w:t>
                  </w:r>
                </w:p>
              </w:tc>
            </w:tr>
            <w:tr w:rsidR="005A377B" w:rsidTr="0082432E">
              <w:tc>
                <w:tcPr>
                  <w:tcW w:w="2991" w:type="dxa"/>
                </w:tcPr>
                <w:p w:rsidR="005A377B" w:rsidRDefault="005A377B" w:rsidP="00432AB6">
                  <w:pPr>
                    <w:spacing w:line="276" w:lineRule="auto"/>
                  </w:pPr>
                  <w:r>
                    <w:t>Organiser l’information</w:t>
                  </w:r>
                </w:p>
              </w:tc>
              <w:tc>
                <w:tcPr>
                  <w:tcW w:w="2991" w:type="dxa"/>
                </w:tcPr>
                <w:p w:rsidR="005A377B" w:rsidRDefault="005A377B" w:rsidP="00432AB6">
                  <w:pPr>
                    <w:spacing w:line="276" w:lineRule="auto"/>
                  </w:pPr>
                  <w:r>
                    <w:t>Titres – sous-titres - paragraphes</w:t>
                  </w:r>
                </w:p>
              </w:tc>
            </w:tr>
            <w:tr w:rsidR="005A377B" w:rsidTr="0082432E">
              <w:tc>
                <w:tcPr>
                  <w:tcW w:w="2991" w:type="dxa"/>
                </w:tcPr>
                <w:p w:rsidR="005A377B" w:rsidRDefault="005A377B" w:rsidP="00432AB6">
                  <w:pPr>
                    <w:spacing w:line="276" w:lineRule="auto"/>
                  </w:pPr>
                  <w:r>
                    <w:t>Expliquer l’information</w:t>
                  </w:r>
                </w:p>
              </w:tc>
              <w:tc>
                <w:tcPr>
                  <w:tcW w:w="2991" w:type="dxa"/>
                </w:tcPr>
                <w:p w:rsidR="005A377B" w:rsidRDefault="005A377B" w:rsidP="00432AB6">
                  <w:pPr>
                    <w:spacing w:line="276" w:lineRule="auto"/>
                  </w:pPr>
                  <w:r>
                    <w:t>Diagrammes – tableaux - graphiques</w:t>
                  </w:r>
                </w:p>
              </w:tc>
            </w:tr>
            <w:tr w:rsidR="005A377B" w:rsidTr="0082432E">
              <w:tc>
                <w:tcPr>
                  <w:tcW w:w="2991" w:type="dxa"/>
                </w:tcPr>
                <w:p w:rsidR="005A377B" w:rsidRDefault="005A377B" w:rsidP="00432AB6">
                  <w:pPr>
                    <w:spacing w:line="276" w:lineRule="auto"/>
                  </w:pPr>
                  <w:r>
                    <w:t>Illustrer l’information</w:t>
                  </w:r>
                </w:p>
              </w:tc>
              <w:tc>
                <w:tcPr>
                  <w:tcW w:w="2991" w:type="dxa"/>
                </w:tcPr>
                <w:p w:rsidR="005A377B" w:rsidRDefault="005A377B" w:rsidP="00432AB6">
                  <w:pPr>
                    <w:spacing w:line="276" w:lineRule="auto"/>
                  </w:pPr>
                  <w:r>
                    <w:t xml:space="preserve">Photos – dessin </w:t>
                  </w:r>
                </w:p>
              </w:tc>
            </w:tr>
            <w:tr w:rsidR="005A377B" w:rsidTr="0082432E">
              <w:tc>
                <w:tcPr>
                  <w:tcW w:w="2991" w:type="dxa"/>
                </w:tcPr>
                <w:p w:rsidR="005A377B" w:rsidRDefault="005A377B" w:rsidP="00432AB6">
                  <w:pPr>
                    <w:spacing w:line="276" w:lineRule="auto"/>
                  </w:pPr>
                  <w:r>
                    <w:t>Mettre en valeur un élément</w:t>
                  </w:r>
                </w:p>
              </w:tc>
              <w:tc>
                <w:tcPr>
                  <w:tcW w:w="2991" w:type="dxa"/>
                </w:tcPr>
                <w:p w:rsidR="005A377B" w:rsidRDefault="005A377B" w:rsidP="00432AB6">
                  <w:pPr>
                    <w:spacing w:line="276" w:lineRule="auto"/>
                  </w:pPr>
                  <w:r>
                    <w:t>Caractère gras</w:t>
                  </w:r>
                </w:p>
              </w:tc>
            </w:tr>
          </w:tbl>
          <w:p w:rsidR="003E50D3" w:rsidRDefault="003E50D3" w:rsidP="002D2E97">
            <w:pPr>
              <w:spacing w:line="276" w:lineRule="auto"/>
              <w:jc w:val="both"/>
            </w:pPr>
          </w:p>
        </w:tc>
      </w:tr>
      <w:tr w:rsidR="000D5020" w:rsidTr="00660DFB">
        <w:trPr>
          <w:trHeight w:val="454"/>
        </w:trPr>
        <w:tc>
          <w:tcPr>
            <w:tcW w:w="988" w:type="dxa"/>
            <w:vAlign w:val="center"/>
          </w:tcPr>
          <w:p w:rsidR="000D5020" w:rsidRDefault="000E1944" w:rsidP="00432AB6">
            <w:pPr>
              <w:spacing w:line="276" w:lineRule="auto"/>
              <w:jc w:val="center"/>
            </w:pPr>
            <w:r>
              <w:lastRenderedPageBreak/>
              <w:t>2</w:t>
            </w:r>
          </w:p>
        </w:tc>
        <w:tc>
          <w:tcPr>
            <w:tcW w:w="2409" w:type="dxa"/>
            <w:vAlign w:val="center"/>
          </w:tcPr>
          <w:p w:rsidR="000D5020" w:rsidRDefault="00F04567" w:rsidP="00432AB6">
            <w:pPr>
              <w:spacing w:line="276" w:lineRule="auto"/>
            </w:pPr>
            <w:r>
              <w:t>Rechercher des informations</w:t>
            </w:r>
          </w:p>
        </w:tc>
        <w:tc>
          <w:tcPr>
            <w:tcW w:w="7059" w:type="dxa"/>
            <w:vAlign w:val="center"/>
          </w:tcPr>
          <w:p w:rsidR="004A312B" w:rsidRDefault="00F04567" w:rsidP="002D2E97">
            <w:pPr>
              <w:pStyle w:val="Paragraphedeliste"/>
              <w:numPr>
                <w:ilvl w:val="0"/>
                <w:numId w:val="2"/>
              </w:numPr>
              <w:spacing w:line="276" w:lineRule="auto"/>
              <w:ind w:left="318"/>
              <w:jc w:val="both"/>
            </w:pPr>
            <w:r>
              <w:t>Lire le texte pour répondre aux questions suivantes :</w:t>
            </w:r>
          </w:p>
          <w:p w:rsidR="00F04567" w:rsidRDefault="00F04567" w:rsidP="00432AB6">
            <w:pPr>
              <w:spacing w:line="276" w:lineRule="auto"/>
              <w:jc w:val="both"/>
            </w:pPr>
            <w:r>
              <w:t xml:space="preserve">Q1 : </w:t>
            </w:r>
            <w:r w:rsidR="003D5B69">
              <w:t>L’homme de Néandertal parlait-il ?</w:t>
            </w:r>
          </w:p>
          <w:p w:rsidR="003D5B69" w:rsidRDefault="003D5B69" w:rsidP="00432AB6">
            <w:pPr>
              <w:spacing w:line="276" w:lineRule="auto"/>
              <w:jc w:val="both"/>
            </w:pPr>
            <w:r>
              <w:t>Q2 : Homo sapiens est-il </w:t>
            </w:r>
            <w:r w:rsidR="00C033D6">
              <w:t>lié à nous</w:t>
            </w:r>
            <w:r>
              <w:t> ?</w:t>
            </w:r>
          </w:p>
          <w:p w:rsidR="003D5B69" w:rsidRDefault="003D5B69" w:rsidP="00432AB6">
            <w:pPr>
              <w:spacing w:line="276" w:lineRule="auto"/>
              <w:jc w:val="both"/>
            </w:pPr>
            <w:r>
              <w:t>Q3 : Quels sont son poids et sa taille ?</w:t>
            </w:r>
          </w:p>
          <w:p w:rsidR="003D5B69" w:rsidRDefault="003D5B69" w:rsidP="00432AB6">
            <w:pPr>
              <w:spacing w:line="276" w:lineRule="auto"/>
              <w:jc w:val="both"/>
            </w:pPr>
            <w:r>
              <w:t>Q4 : Homo sapiens est-il sédentaire ? Explique ta réponse avec 2 arguments (exemples).</w:t>
            </w:r>
          </w:p>
          <w:p w:rsidR="003D5B69" w:rsidRDefault="003D5B69" w:rsidP="00432AB6">
            <w:pPr>
              <w:spacing w:line="276" w:lineRule="auto"/>
              <w:jc w:val="both"/>
            </w:pPr>
            <w:r>
              <w:t xml:space="preserve">Chaque question est accompagnée d’une question réflexive sur la manière dont a été trouvée la réponse. En lien avec les travaux de </w:t>
            </w:r>
            <w:r w:rsidRPr="003D5B69">
              <w:rPr>
                <w:i/>
              </w:rPr>
              <w:t>Je lis, je comprends</w:t>
            </w:r>
            <w:r>
              <w:t xml:space="preserve"> </w:t>
            </w:r>
            <w:hyperlink r:id="rId6" w:history="1">
              <w:r w:rsidRPr="003D5B69">
                <w:rPr>
                  <w:rStyle w:val="Lienhypertexte"/>
                  <w:sz w:val="14"/>
                </w:rPr>
                <w:t>https://www.inshea.fr/fr/type-de-la-fiche-p%C3%B4le-tsa/je-lis-je-comprends</w:t>
              </w:r>
            </w:hyperlink>
            <w:r>
              <w:rPr>
                <w:sz w:val="14"/>
              </w:rPr>
              <w:t>.</w:t>
            </w:r>
            <w:r>
              <w:t xml:space="preserve"> </w:t>
            </w:r>
          </w:p>
          <w:p w:rsidR="002D2E97" w:rsidRDefault="002D2E97" w:rsidP="00432AB6">
            <w:pPr>
              <w:spacing w:line="276" w:lineRule="auto"/>
              <w:jc w:val="both"/>
            </w:pPr>
          </w:p>
          <w:p w:rsidR="003D5B69" w:rsidRDefault="003D5B69" w:rsidP="00432AB6">
            <w:pPr>
              <w:spacing w:line="276" w:lineRule="auto"/>
              <w:jc w:val="both"/>
            </w:pPr>
            <w:r w:rsidRPr="002D2E97">
              <w:rPr>
                <w:b/>
              </w:rPr>
              <w:t>Différenciation</w:t>
            </w:r>
            <w:r>
              <w:t xml:space="preserve"> : </w:t>
            </w:r>
          </w:p>
          <w:p w:rsidR="003D5B69" w:rsidRDefault="003D5B69" w:rsidP="00432AB6">
            <w:pPr>
              <w:pStyle w:val="Paragraphedeliste"/>
              <w:numPr>
                <w:ilvl w:val="0"/>
                <w:numId w:val="5"/>
              </w:numPr>
              <w:spacing w:line="276" w:lineRule="auto"/>
              <w:ind w:left="318"/>
              <w:jc w:val="both"/>
            </w:pPr>
            <w:r>
              <w:t xml:space="preserve">Les </w:t>
            </w:r>
            <w:proofErr w:type="spellStart"/>
            <w:proofErr w:type="gramStart"/>
            <w:r>
              <w:t>lect</w:t>
            </w:r>
            <w:r w:rsidR="008E3CC7">
              <w:t>.</w:t>
            </w:r>
            <w:r>
              <w:t>eu</w:t>
            </w:r>
            <w:r w:rsidR="008E3CC7">
              <w:t>r</w:t>
            </w:r>
            <w:r>
              <w:t>.rice</w:t>
            </w:r>
            <w:proofErr w:type="gramEnd"/>
            <w:r>
              <w:t>.s</w:t>
            </w:r>
            <w:proofErr w:type="spellEnd"/>
            <w:r>
              <w:t xml:space="preserve"> autonomes répondent </w:t>
            </w:r>
            <w:proofErr w:type="spellStart"/>
            <w:r>
              <w:t>seul.e.s</w:t>
            </w:r>
            <w:proofErr w:type="spellEnd"/>
            <w:r>
              <w:t xml:space="preserve"> et par écrit aux questions, sur feuille. (</w:t>
            </w:r>
            <w:proofErr w:type="gramStart"/>
            <w:r>
              <w:t>cf.</w:t>
            </w:r>
            <w:proofErr w:type="gramEnd"/>
            <w:r>
              <w:t xml:space="preserve"> feuille de travail ci-dessous)</w:t>
            </w:r>
          </w:p>
          <w:p w:rsidR="003D5B69" w:rsidRDefault="003D5B69" w:rsidP="00432AB6">
            <w:pPr>
              <w:pStyle w:val="Paragraphedeliste"/>
              <w:numPr>
                <w:ilvl w:val="0"/>
                <w:numId w:val="5"/>
              </w:numPr>
              <w:spacing w:line="276" w:lineRule="auto"/>
              <w:ind w:left="318"/>
              <w:jc w:val="both"/>
            </w:pPr>
            <w:r>
              <w:t xml:space="preserve">Les élèves à besoins éducatifs particuliers sont </w:t>
            </w:r>
            <w:proofErr w:type="spellStart"/>
            <w:r>
              <w:t>réuni</w:t>
            </w:r>
            <w:r w:rsidR="008E3CC7">
              <w:t>.</w:t>
            </w:r>
            <w:proofErr w:type="gramStart"/>
            <w:r w:rsidR="008E3CC7">
              <w:t>e.</w:t>
            </w:r>
            <w:r>
              <w:t>s</w:t>
            </w:r>
            <w:proofErr w:type="spellEnd"/>
            <w:proofErr w:type="gramEnd"/>
            <w:r>
              <w:t xml:space="preserve"> en groupe de besoin autour de l’</w:t>
            </w:r>
            <w:proofErr w:type="spellStart"/>
            <w:r>
              <w:t>enseignant.e</w:t>
            </w:r>
            <w:proofErr w:type="spellEnd"/>
            <w:r>
              <w:t>.</w:t>
            </w:r>
          </w:p>
          <w:p w:rsidR="003D5B69" w:rsidRDefault="003D5B69" w:rsidP="00432AB6">
            <w:pPr>
              <w:spacing w:line="276" w:lineRule="auto"/>
              <w:ind w:left="-42"/>
              <w:jc w:val="both"/>
            </w:pPr>
            <w:r>
              <w:t>On lit les questions oralement.</w:t>
            </w:r>
          </w:p>
          <w:p w:rsidR="003D5B69" w:rsidRPr="008E3CC7" w:rsidRDefault="003D5B69" w:rsidP="00432AB6">
            <w:pPr>
              <w:spacing w:line="276" w:lineRule="auto"/>
              <w:ind w:left="-42"/>
              <w:jc w:val="both"/>
              <w:rPr>
                <w:b/>
              </w:rPr>
            </w:pPr>
            <w:r>
              <w:t>Puis on lit les titres et sous-titres.</w:t>
            </w:r>
            <w:r w:rsidR="008E3CC7">
              <w:t xml:space="preserve"> </w:t>
            </w:r>
            <w:r w:rsidR="008E3CC7" w:rsidRPr="008E3CC7">
              <w:rPr>
                <w:b/>
              </w:rPr>
              <w:t>(On va pratiquer une lecture de survol.)</w:t>
            </w:r>
          </w:p>
          <w:p w:rsidR="003D5B69" w:rsidRDefault="003D5B69" w:rsidP="00432AB6">
            <w:pPr>
              <w:spacing w:line="276" w:lineRule="auto"/>
              <w:ind w:left="-42"/>
              <w:jc w:val="both"/>
            </w:pPr>
            <w:r>
              <w:t>A votre avis, où faut-il chercher la réponse à la première question ?</w:t>
            </w:r>
          </w:p>
          <w:p w:rsidR="003D5B69" w:rsidRPr="003D5B69" w:rsidRDefault="003D5B69" w:rsidP="00432AB6">
            <w:pPr>
              <w:spacing w:line="276" w:lineRule="auto"/>
              <w:ind w:left="-42"/>
              <w:jc w:val="both"/>
              <w:rPr>
                <w:i/>
                <w:color w:val="00B050"/>
              </w:rPr>
            </w:pPr>
            <w:r w:rsidRPr="003D5B69">
              <w:rPr>
                <w:i/>
                <w:color w:val="00B050"/>
              </w:rPr>
              <w:t>Dans la partie consacrée au langage parce qu’on nous demande si Néandertal savait parler.</w:t>
            </w:r>
          </w:p>
          <w:p w:rsidR="003D5B69" w:rsidRDefault="003D5B69" w:rsidP="00432AB6">
            <w:pPr>
              <w:spacing w:line="276" w:lineRule="auto"/>
              <w:ind w:left="-42"/>
              <w:jc w:val="both"/>
            </w:pPr>
            <w:r>
              <w:t>Très bien. Alors on lit le paragraphe.</w:t>
            </w:r>
            <w:r w:rsidR="008E3CC7">
              <w:t xml:space="preserve"> </w:t>
            </w:r>
            <w:r w:rsidR="008E3CC7" w:rsidRPr="008E3CC7">
              <w:rPr>
                <w:b/>
              </w:rPr>
              <w:t>On fait là une lecture ciblée</w:t>
            </w:r>
            <w:r w:rsidR="008E3CC7">
              <w:t>.</w:t>
            </w:r>
            <w:r>
              <w:t xml:space="preserve"> Quelle est la réponse ? Où l’avez-vous trouvée ?</w:t>
            </w:r>
          </w:p>
          <w:p w:rsidR="003D5B69" w:rsidRPr="003D5B69" w:rsidRDefault="003D5B69" w:rsidP="00432AB6">
            <w:pPr>
              <w:spacing w:line="276" w:lineRule="auto"/>
              <w:ind w:left="-42"/>
              <w:jc w:val="both"/>
              <w:rPr>
                <w:i/>
                <w:color w:val="00B050"/>
              </w:rPr>
            </w:pPr>
            <w:r w:rsidRPr="003D5B69">
              <w:rPr>
                <w:i/>
                <w:color w:val="00B050"/>
              </w:rPr>
              <w:t>Néandertal avait un langage articulé mais moins élaboré.</w:t>
            </w:r>
          </w:p>
          <w:p w:rsidR="003D5B69" w:rsidRDefault="003D5B69" w:rsidP="00432AB6">
            <w:pPr>
              <w:spacing w:line="276" w:lineRule="auto"/>
              <w:ind w:left="-42"/>
              <w:jc w:val="both"/>
            </w:pPr>
            <w:r>
              <w:t>Idem pour les questions 2 et 3.</w:t>
            </w:r>
          </w:p>
          <w:p w:rsidR="003D5B69" w:rsidRDefault="003D5B69" w:rsidP="00432AB6">
            <w:pPr>
              <w:spacing w:line="276" w:lineRule="auto"/>
              <w:ind w:left="-42"/>
              <w:jc w:val="both"/>
            </w:pPr>
            <w:r>
              <w:t xml:space="preserve">Faire remarquer qu’on n’a pas eu besoin de lire tout le texte pour répondre. </w:t>
            </w:r>
            <w:r w:rsidRPr="008E3CC7">
              <w:rPr>
                <w:b/>
              </w:rPr>
              <w:t>On a ciblé</w:t>
            </w:r>
            <w:r>
              <w:t xml:space="preserve"> notre lecture.</w:t>
            </w:r>
          </w:p>
          <w:p w:rsidR="003D5B69" w:rsidRDefault="003D5B69" w:rsidP="00432AB6">
            <w:pPr>
              <w:spacing w:line="276" w:lineRule="auto"/>
              <w:ind w:left="-42"/>
              <w:jc w:val="both"/>
            </w:pPr>
            <w:r>
              <w:t>Pour la question 4, on constate qu’il n’y a pas de paragraphe spécifique. Donc il faut tout lire et prêter aussi attention à la carte</w:t>
            </w:r>
            <w:r w:rsidR="003D3EAF">
              <w:t>.</w:t>
            </w:r>
          </w:p>
          <w:p w:rsidR="008E3CC7" w:rsidRPr="008E3CC7" w:rsidRDefault="008E3CC7" w:rsidP="00432AB6">
            <w:pPr>
              <w:spacing w:line="276" w:lineRule="auto"/>
              <w:ind w:left="-42"/>
              <w:jc w:val="both"/>
              <w:rPr>
                <w:b/>
              </w:rPr>
            </w:pPr>
            <w:r w:rsidRPr="008E3CC7">
              <w:rPr>
                <w:b/>
              </w:rPr>
              <w:t>La lecture ciblée n’est pas adaptée à toutes les questions.</w:t>
            </w:r>
          </w:p>
          <w:p w:rsidR="003D3EAF" w:rsidRDefault="003D3EAF" w:rsidP="00432AB6">
            <w:pPr>
              <w:spacing w:line="276" w:lineRule="auto"/>
              <w:ind w:left="-42"/>
              <w:jc w:val="both"/>
            </w:pPr>
          </w:p>
        </w:tc>
      </w:tr>
      <w:tr w:rsidR="000D5020" w:rsidTr="00660DFB">
        <w:trPr>
          <w:trHeight w:val="454"/>
        </w:trPr>
        <w:tc>
          <w:tcPr>
            <w:tcW w:w="988" w:type="dxa"/>
            <w:vAlign w:val="center"/>
          </w:tcPr>
          <w:p w:rsidR="000D5020" w:rsidRDefault="00060B87" w:rsidP="00432AB6">
            <w:pPr>
              <w:spacing w:line="276" w:lineRule="auto"/>
              <w:jc w:val="center"/>
            </w:pPr>
            <w:r>
              <w:t>3</w:t>
            </w:r>
          </w:p>
        </w:tc>
        <w:tc>
          <w:tcPr>
            <w:tcW w:w="2409" w:type="dxa"/>
            <w:vAlign w:val="center"/>
          </w:tcPr>
          <w:p w:rsidR="000D5020" w:rsidRDefault="003D3EAF" w:rsidP="00432AB6">
            <w:pPr>
              <w:spacing w:line="276" w:lineRule="auto"/>
            </w:pPr>
            <w:r>
              <w:t>Mise en commun des réponses</w:t>
            </w:r>
          </w:p>
        </w:tc>
        <w:tc>
          <w:tcPr>
            <w:tcW w:w="7059" w:type="dxa"/>
            <w:vAlign w:val="center"/>
          </w:tcPr>
          <w:p w:rsidR="00E26D1F" w:rsidRDefault="00432AB6" w:rsidP="00432AB6">
            <w:pPr>
              <w:spacing w:line="276" w:lineRule="auto"/>
              <w:jc w:val="both"/>
            </w:pPr>
            <w:r>
              <w:t>La correction se fait grâce au texte projeté.</w:t>
            </w:r>
          </w:p>
          <w:p w:rsidR="00432AB6" w:rsidRDefault="00432AB6" w:rsidP="00432AB6">
            <w:pPr>
              <w:spacing w:line="276" w:lineRule="auto"/>
              <w:jc w:val="both"/>
            </w:pPr>
            <w:r>
              <w:t xml:space="preserve">Ecrire les questions sur un côté du tableau. Une couleur par question serait très </w:t>
            </w:r>
            <w:proofErr w:type="gramStart"/>
            <w:r>
              <w:t>intéressant</w:t>
            </w:r>
            <w:proofErr w:type="gramEnd"/>
            <w:r>
              <w:t>.</w:t>
            </w:r>
          </w:p>
          <w:p w:rsidR="00432AB6" w:rsidRDefault="00432AB6" w:rsidP="00432AB6">
            <w:pPr>
              <w:spacing w:line="276" w:lineRule="auto"/>
              <w:jc w:val="both"/>
            </w:pPr>
            <w:r>
              <w:t>Pour chaque question on reprend le raisonnement réalisé avec le groupe de besoin. Et on fait la flèche qui relie la question au titre du paragraphe. Puis on souligne les éléments du texte qui apportent la réponse. (</w:t>
            </w:r>
            <w:proofErr w:type="gramStart"/>
            <w:r>
              <w:t>de</w:t>
            </w:r>
            <w:proofErr w:type="gramEnd"/>
            <w:r>
              <w:t xml:space="preserve"> la même couleur que la question).</w:t>
            </w:r>
          </w:p>
          <w:p w:rsidR="00432AB6" w:rsidRDefault="00432AB6" w:rsidP="00432AB6">
            <w:pPr>
              <w:spacing w:line="276" w:lineRule="auto"/>
              <w:jc w:val="both"/>
            </w:pPr>
            <w:r>
              <w:t xml:space="preserve">On met bien en évidence </w:t>
            </w:r>
            <w:r w:rsidR="008E3CC7">
              <w:t>les deux modalités de lecture qui ont été faites au cours de ce travail</w:t>
            </w:r>
          </w:p>
          <w:p w:rsidR="00432AB6" w:rsidRDefault="008E3CC7" w:rsidP="00432AB6">
            <w:pPr>
              <w:pStyle w:val="Paragraphedeliste"/>
              <w:numPr>
                <w:ilvl w:val="0"/>
                <w:numId w:val="7"/>
              </w:numPr>
              <w:spacing w:line="276" w:lineRule="auto"/>
              <w:jc w:val="both"/>
              <w:rPr>
                <w:b/>
                <w:color w:val="0070C0"/>
              </w:rPr>
            </w:pPr>
            <w:r>
              <w:rPr>
                <w:b/>
                <w:color w:val="0070C0"/>
              </w:rPr>
              <w:t xml:space="preserve">Pour savoir de quoi parle le texte en général et repérer les différentes parties, on pratique </w:t>
            </w:r>
            <w:r w:rsidRPr="008E3CC7">
              <w:rPr>
                <w:b/>
                <w:color w:val="0070C0"/>
                <w:u w:val="single"/>
              </w:rPr>
              <w:t>la lecture de survol</w:t>
            </w:r>
            <w:r w:rsidR="00432AB6" w:rsidRPr="00432AB6">
              <w:rPr>
                <w:b/>
                <w:color w:val="0070C0"/>
              </w:rPr>
              <w:t>.</w:t>
            </w:r>
          </w:p>
          <w:p w:rsidR="008E3CC7" w:rsidRPr="00432AB6" w:rsidRDefault="008E3CC7" w:rsidP="00432AB6">
            <w:pPr>
              <w:pStyle w:val="Paragraphedeliste"/>
              <w:numPr>
                <w:ilvl w:val="0"/>
                <w:numId w:val="7"/>
              </w:numPr>
              <w:spacing w:line="276" w:lineRule="auto"/>
              <w:jc w:val="both"/>
              <w:rPr>
                <w:b/>
                <w:color w:val="0070C0"/>
              </w:rPr>
            </w:pPr>
            <w:r>
              <w:rPr>
                <w:b/>
                <w:color w:val="0070C0"/>
              </w:rPr>
              <w:lastRenderedPageBreak/>
              <w:t xml:space="preserve">Quand on sait que la réponse se trouve dans une partie précise du texte (grâce aux titres, aux légendes, …), on fait </w:t>
            </w:r>
            <w:r w:rsidRPr="00CB76B2">
              <w:rPr>
                <w:b/>
                <w:color w:val="0070C0"/>
                <w:u w:val="single"/>
              </w:rPr>
              <w:t>une lecture ciblée</w:t>
            </w:r>
            <w:r>
              <w:rPr>
                <w:b/>
                <w:color w:val="0070C0"/>
              </w:rPr>
              <w:t>.</w:t>
            </w:r>
          </w:p>
          <w:p w:rsidR="00432AB6" w:rsidRDefault="00432AB6" w:rsidP="00432AB6">
            <w:pPr>
              <w:spacing w:line="276" w:lineRule="auto"/>
              <w:jc w:val="both"/>
            </w:pPr>
            <w:r>
              <w:t>Pour la dernière question, on doit lire le texte et s’intéresser à la carte.</w:t>
            </w:r>
          </w:p>
          <w:p w:rsidR="00432AB6" w:rsidRDefault="00432AB6" w:rsidP="00432AB6">
            <w:pPr>
              <w:spacing w:line="276" w:lineRule="auto"/>
              <w:jc w:val="both"/>
            </w:pPr>
            <w:r>
              <w:t>Les arguments à faire valoir se trouvent : dans la carte, dans le § couleur de peau, § fossile du Maroc, dernier paragraphe avec le mot nomade.</w:t>
            </w:r>
          </w:p>
          <w:p w:rsidR="00CB76B2" w:rsidRPr="00432AB6" w:rsidRDefault="00CB76B2" w:rsidP="00CB76B2">
            <w:pPr>
              <w:pStyle w:val="Paragraphedeliste"/>
              <w:numPr>
                <w:ilvl w:val="0"/>
                <w:numId w:val="7"/>
              </w:numPr>
              <w:spacing w:line="276" w:lineRule="auto"/>
              <w:jc w:val="both"/>
              <w:rPr>
                <w:b/>
                <w:color w:val="0070C0"/>
              </w:rPr>
            </w:pPr>
            <w:r>
              <w:rPr>
                <w:b/>
                <w:color w:val="0070C0"/>
              </w:rPr>
              <w:t>Parfois, il n’est pas possible de savoir où se trouve la réponse, ou bien elle est dans plusieurs endroits. Dans ce cas, il faut lire tout le texte.</w:t>
            </w:r>
          </w:p>
          <w:p w:rsidR="00CB76B2" w:rsidRDefault="00CB76B2" w:rsidP="00432AB6">
            <w:pPr>
              <w:spacing w:line="276" w:lineRule="auto"/>
              <w:jc w:val="both"/>
            </w:pPr>
          </w:p>
        </w:tc>
      </w:tr>
    </w:tbl>
    <w:p w:rsidR="00B73ED2" w:rsidRDefault="00B73ED2" w:rsidP="00432AB6">
      <w:pPr>
        <w:spacing w:line="276" w:lineRule="auto"/>
      </w:pPr>
    </w:p>
    <w:p w:rsidR="00337E91" w:rsidRPr="00C033D6" w:rsidRDefault="00C033D6" w:rsidP="00432AB6">
      <w:pPr>
        <w:spacing w:line="276" w:lineRule="auto"/>
        <w:rPr>
          <w:b/>
          <w:color w:val="7030A0"/>
        </w:rPr>
      </w:pPr>
      <w:r w:rsidRPr="00C033D6">
        <w:rPr>
          <w:b/>
          <w:color w:val="7030A0"/>
        </w:rPr>
        <w:sym w:font="Wingdings" w:char="F082"/>
      </w:r>
      <w:r w:rsidRPr="00C033D6">
        <w:rPr>
          <w:b/>
          <w:color w:val="7030A0"/>
        </w:rPr>
        <w:t xml:space="preserve"> PROLONGEMENT</w:t>
      </w:r>
    </w:p>
    <w:p w:rsidR="00AE50A3" w:rsidRDefault="00AE50A3" w:rsidP="00432AB6">
      <w:pPr>
        <w:spacing w:line="276" w:lineRule="auto"/>
      </w:pPr>
    </w:p>
    <w:p w:rsidR="00432AB6" w:rsidRDefault="00432AB6" w:rsidP="00432AB6">
      <w:pPr>
        <w:pStyle w:val="Paragraphedeliste"/>
        <w:numPr>
          <w:ilvl w:val="0"/>
          <w:numId w:val="5"/>
        </w:numPr>
        <w:spacing w:line="276" w:lineRule="auto"/>
        <w:ind w:left="709"/>
      </w:pPr>
      <w:r w:rsidRPr="00432AB6">
        <w:t>La reproduire</w:t>
      </w:r>
      <w:r>
        <w:t xml:space="preserve"> avec un autre texte documentaire (pour exercer la lecture de survol</w:t>
      </w:r>
      <w:r w:rsidR="00AE50A3">
        <w:t xml:space="preserve">, la lecture ciblée et la lecture intégrale </w:t>
      </w:r>
      <w:r w:rsidR="00AE50A3">
        <w:sym w:font="Wingdings" w:char="F0E0"/>
      </w:r>
      <w:r w:rsidR="00AE50A3">
        <w:t xml:space="preserve"> bien institutionnaliser ces pratiques</w:t>
      </w:r>
      <w:r w:rsidR="00C033D6">
        <w:t xml:space="preserve"> – voir texte sur les poissons</w:t>
      </w:r>
      <w:r>
        <w:t>)</w:t>
      </w:r>
    </w:p>
    <w:p w:rsidR="00432AB6" w:rsidRDefault="00C033D6" w:rsidP="00432AB6">
      <w:pPr>
        <w:pStyle w:val="Paragraphedeliste"/>
        <w:numPr>
          <w:ilvl w:val="0"/>
          <w:numId w:val="5"/>
        </w:numPr>
        <w:spacing w:line="276" w:lineRule="auto"/>
        <w:ind w:left="709"/>
      </w:pPr>
      <w:r>
        <w:t>Approfondir les compétences de lecteur expert : anticiper des contenus et faire des liens</w:t>
      </w:r>
    </w:p>
    <w:p w:rsidR="00B34D32" w:rsidRDefault="00B34D32" w:rsidP="00B34D32">
      <w:pPr>
        <w:pStyle w:val="Paragraphedeliste"/>
        <w:spacing w:line="276" w:lineRule="auto"/>
        <w:ind w:left="709"/>
      </w:pPr>
      <w:r>
        <w:t xml:space="preserve">On pourra regarder la vidéo de modelage d’une séance sur l’anticipation et l’émission d’hypothèses avant la lecture (5’) : </w:t>
      </w:r>
      <w:hyperlink r:id="rId7" w:history="1">
        <w:r w:rsidRPr="006620A3">
          <w:rPr>
            <w:rStyle w:val="Lienhypertexte"/>
          </w:rPr>
          <w:t>https://adel.uqam.ca/documents-a-telecharger/capsules-video/</w:t>
        </w:r>
      </w:hyperlink>
      <w:r>
        <w:t xml:space="preserve"> (faire des prédictions)</w:t>
      </w:r>
    </w:p>
    <w:p w:rsidR="00C033D6" w:rsidRDefault="00C033D6" w:rsidP="00B34D32">
      <w:pPr>
        <w:pStyle w:val="Paragraphedeliste"/>
        <w:spacing w:line="276" w:lineRule="auto"/>
        <w:ind w:left="709"/>
      </w:pPr>
    </w:p>
    <w:p w:rsidR="00C033D6" w:rsidRDefault="00C033D6" w:rsidP="00C033D6">
      <w:pPr>
        <w:pStyle w:val="Paragraphedeliste"/>
        <w:spacing w:line="276" w:lineRule="auto"/>
        <w:ind w:left="0"/>
      </w:pPr>
    </w:p>
    <w:p w:rsidR="00C033D6" w:rsidRPr="00C033D6" w:rsidRDefault="00C033D6" w:rsidP="00C033D6">
      <w:pPr>
        <w:pStyle w:val="Paragraphedeliste"/>
        <w:spacing w:line="276" w:lineRule="auto"/>
        <w:ind w:left="0"/>
        <w:rPr>
          <w:b/>
        </w:rPr>
      </w:pPr>
      <w:r w:rsidRPr="00C033D6">
        <w:rPr>
          <w:b/>
          <w:color w:val="7030A0"/>
        </w:rPr>
        <w:sym w:font="Wingdings" w:char="F083"/>
      </w:r>
      <w:r w:rsidRPr="00C033D6">
        <w:rPr>
          <w:b/>
          <w:color w:val="7030A0"/>
        </w:rPr>
        <w:t xml:space="preserve"> MATERIEL </w:t>
      </w:r>
      <w:r w:rsidR="0087054A">
        <w:rPr>
          <w:b/>
          <w:color w:val="7030A0"/>
        </w:rPr>
        <w:t>COMPLEMENTAIRE</w:t>
      </w:r>
    </w:p>
    <w:p w:rsidR="00C033D6" w:rsidRDefault="00C033D6" w:rsidP="00C033D6">
      <w:pPr>
        <w:pStyle w:val="Paragraphedeliste"/>
        <w:spacing w:line="276" w:lineRule="auto"/>
        <w:ind w:left="0"/>
      </w:pPr>
    </w:p>
    <w:p w:rsidR="00B34D32" w:rsidRDefault="00B34D32" w:rsidP="00B34D32">
      <w:pPr>
        <w:pStyle w:val="Paragraphedeliste"/>
        <w:spacing w:line="276" w:lineRule="auto"/>
        <w:ind w:left="709"/>
      </w:pPr>
      <w:r>
        <w:t>Pour aider les élèves à discerner les manières de trouver les réponses aux questions on peut utiliser les affichages suivants (et s’y référer régulièrement) :</w:t>
      </w:r>
    </w:p>
    <w:p w:rsidR="00B34D32" w:rsidRDefault="00B34D32" w:rsidP="00B34D32">
      <w:pPr>
        <w:spacing w:line="276" w:lineRule="auto"/>
      </w:pPr>
    </w:p>
    <w:p w:rsidR="00B34D32" w:rsidRDefault="00B34D32" w:rsidP="00B34D32">
      <w:pPr>
        <w:spacing w:line="276" w:lineRule="auto"/>
      </w:pPr>
      <w:r>
        <w:rPr>
          <w:noProof/>
        </w:rPr>
        <w:drawing>
          <wp:inline distT="0" distB="0" distL="0" distR="0" wp14:anchorId="76F39397" wp14:editId="1E79DA09">
            <wp:extent cx="6645910" cy="3061335"/>
            <wp:effectExtent l="0" t="0" r="2540" b="571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5910" cy="3061335"/>
                    </a:xfrm>
                    <a:prstGeom prst="rect">
                      <a:avLst/>
                    </a:prstGeom>
                  </pic:spPr>
                </pic:pic>
              </a:graphicData>
            </a:graphic>
          </wp:inline>
        </w:drawing>
      </w:r>
    </w:p>
    <w:p w:rsidR="00B34D32" w:rsidRDefault="00B75447" w:rsidP="00B75447">
      <w:pPr>
        <w:spacing w:line="276" w:lineRule="auto"/>
        <w:jc w:val="center"/>
      </w:pPr>
      <w:r>
        <w:rPr>
          <w:noProof/>
        </w:rPr>
        <w:lastRenderedPageBreak/>
        <w:drawing>
          <wp:inline distT="0" distB="0" distL="0" distR="0" wp14:anchorId="6E1C62C7" wp14:editId="2C4D92A5">
            <wp:extent cx="5970119" cy="3994150"/>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76128" cy="3998170"/>
                    </a:xfrm>
                    <a:prstGeom prst="rect">
                      <a:avLst/>
                    </a:prstGeom>
                  </pic:spPr>
                </pic:pic>
              </a:graphicData>
            </a:graphic>
          </wp:inline>
        </w:drawing>
      </w:r>
    </w:p>
    <w:p w:rsidR="00B34D32" w:rsidRDefault="00B34D32" w:rsidP="00B34D32">
      <w:pPr>
        <w:spacing w:line="276" w:lineRule="auto"/>
      </w:pPr>
    </w:p>
    <w:p w:rsidR="00AE50A3" w:rsidRDefault="00AE50A3">
      <w:r>
        <w:t>Je n’ai pas trouvé d’affichage tout fait sur la lecture ciblée. Je trouve cette image parlante :</w:t>
      </w:r>
    </w:p>
    <w:p w:rsidR="00AE50A3" w:rsidRDefault="00AE50A3">
      <w:r>
        <w:rPr>
          <w:noProof/>
        </w:rPr>
        <w:drawing>
          <wp:inline distT="0" distB="0" distL="0" distR="0" wp14:anchorId="35FBEAE1" wp14:editId="5562F025">
            <wp:extent cx="1352550" cy="18002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52550" cy="1800225"/>
                    </a:xfrm>
                    <a:prstGeom prst="rect">
                      <a:avLst/>
                    </a:prstGeom>
                  </pic:spPr>
                </pic:pic>
              </a:graphicData>
            </a:graphic>
          </wp:inline>
        </w:drawing>
      </w:r>
      <w:r>
        <w:br w:type="page"/>
      </w:r>
    </w:p>
    <w:p w:rsidR="005C5015" w:rsidRPr="005C5015" w:rsidRDefault="005C5015" w:rsidP="005C5015">
      <w:pPr>
        <w:jc w:val="center"/>
        <w:rPr>
          <w:sz w:val="36"/>
        </w:rPr>
      </w:pPr>
      <w:r w:rsidRPr="005C5015">
        <w:rPr>
          <w:sz w:val="36"/>
        </w:rPr>
        <w:lastRenderedPageBreak/>
        <w:t>HOMO SAPIENS</w:t>
      </w:r>
    </w:p>
    <w:p w:rsidR="005C5015" w:rsidRDefault="005C5015"/>
    <w:p w:rsidR="005C5015" w:rsidRDefault="005C5015"/>
    <w:p w:rsidR="005C5015" w:rsidRDefault="005C5015" w:rsidP="005C5015">
      <w:pPr>
        <w:pStyle w:val="Paragraphedeliste"/>
        <w:numPr>
          <w:ilvl w:val="0"/>
          <w:numId w:val="8"/>
        </w:numPr>
      </w:pPr>
      <w:r>
        <w:t>L’homme de Néandertal parlait-il ? (Surligne en vert les éléments qui t’ont permis de répondre)</w:t>
      </w:r>
    </w:p>
    <w:p w:rsidR="005C5015" w:rsidRDefault="005C5015" w:rsidP="005C5015">
      <w:r>
        <w:t>……………………………………………………………………………………………………………………………..</w:t>
      </w:r>
    </w:p>
    <w:p w:rsidR="005C5015" w:rsidRDefault="005C5015" w:rsidP="005C5015">
      <w:r>
        <w:t>……………………………………………………………………………………………………………………………..</w:t>
      </w:r>
    </w:p>
    <w:tbl>
      <w:tblPr>
        <w:tblStyle w:val="TableNormal"/>
        <w:tblW w:w="0" w:type="auto"/>
        <w:tblInd w:w="441"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shd w:val="clear" w:color="auto" w:fill="D9D9D9" w:themeFill="background1" w:themeFillShade="D9"/>
        <w:tblLayout w:type="fixed"/>
        <w:tblLook w:val="01E0" w:firstRow="1" w:lastRow="1" w:firstColumn="1" w:lastColumn="1" w:noHBand="0" w:noVBand="0"/>
      </w:tblPr>
      <w:tblGrid>
        <w:gridCol w:w="3240"/>
        <w:gridCol w:w="6520"/>
      </w:tblGrid>
      <w:tr w:rsidR="005C5015" w:rsidRPr="00BE2752" w:rsidTr="0082432E">
        <w:trPr>
          <w:trHeight w:val="347"/>
        </w:trPr>
        <w:tc>
          <w:tcPr>
            <w:tcW w:w="9760" w:type="dxa"/>
            <w:gridSpan w:val="2"/>
            <w:shd w:val="clear" w:color="auto" w:fill="D9D9D9" w:themeFill="background1" w:themeFillShade="D9"/>
            <w:vAlign w:val="center"/>
          </w:tcPr>
          <w:p w:rsidR="005C5015" w:rsidRPr="00C94CBB" w:rsidRDefault="005C5015" w:rsidP="0082432E">
            <w:pPr>
              <w:pStyle w:val="TableParagraph"/>
              <w:spacing w:line="360" w:lineRule="auto"/>
              <w:ind w:left="144" w:right="149"/>
              <w:jc w:val="center"/>
              <w:rPr>
                <w:rFonts w:ascii="Arial" w:hAnsi="Arial" w:cs="Arial"/>
                <w:lang w:val="fr-FR"/>
              </w:rPr>
            </w:pPr>
            <w:r w:rsidRPr="00C94CBB">
              <w:rPr>
                <w:rFonts w:ascii="Arial" w:hAnsi="Arial" w:cs="Arial"/>
                <w:color w:val="363639"/>
                <w:lang w:val="fr-FR"/>
              </w:rPr>
              <w:t>Pour trouver la réponse</w:t>
            </w:r>
          </w:p>
        </w:tc>
      </w:tr>
      <w:tr w:rsidR="005C5015" w:rsidRPr="00BE2752" w:rsidTr="0082432E">
        <w:trPr>
          <w:trHeight w:val="1017"/>
        </w:trPr>
        <w:tc>
          <w:tcPr>
            <w:tcW w:w="3240" w:type="dxa"/>
            <w:shd w:val="clear" w:color="auto" w:fill="D9D9D9" w:themeFill="background1" w:themeFillShade="D9"/>
          </w:tcPr>
          <w:p w:rsidR="005C5015" w:rsidRPr="00C94CBB" w:rsidRDefault="005C5015" w:rsidP="005C5015">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tout le texte</w:t>
            </w:r>
          </w:p>
          <w:p w:rsidR="005C5015" w:rsidRPr="00C94CBB" w:rsidRDefault="005C5015" w:rsidP="005C5015">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une partie du texte</w:t>
            </w:r>
          </w:p>
          <w:p w:rsidR="005C5015" w:rsidRPr="00C94CBB" w:rsidRDefault="005C5015" w:rsidP="005C5015">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Je n'ai pas lu le texte</w:t>
            </w:r>
          </w:p>
        </w:tc>
        <w:tc>
          <w:tcPr>
            <w:tcW w:w="6520" w:type="dxa"/>
            <w:shd w:val="clear" w:color="auto" w:fill="D9D9D9" w:themeFill="background1" w:themeFillShade="D9"/>
          </w:tcPr>
          <w:p w:rsidR="005C5015" w:rsidRPr="00C94CBB" w:rsidRDefault="005C5015" w:rsidP="005C5015">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écrite dans le texte.</w:t>
            </w:r>
          </w:p>
          <w:p w:rsidR="005C5015" w:rsidRPr="00C94CBB" w:rsidRDefault="005C5015" w:rsidP="005C5015">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à partir d'indices écrits dans le texte.</w:t>
            </w:r>
          </w:p>
          <w:p w:rsidR="005C5015" w:rsidRPr="00C94CBB" w:rsidRDefault="005C5015" w:rsidP="005C5015">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utilisé des connaissances que j'avais déjà.</w:t>
            </w:r>
          </w:p>
        </w:tc>
      </w:tr>
    </w:tbl>
    <w:p w:rsidR="005C5015" w:rsidRDefault="005C5015" w:rsidP="005C5015"/>
    <w:p w:rsidR="00C94CBB" w:rsidRDefault="00C94CBB" w:rsidP="00C94CBB">
      <w:pPr>
        <w:ind w:left="360"/>
      </w:pPr>
    </w:p>
    <w:p w:rsidR="00C94CBB" w:rsidRDefault="00C94CBB" w:rsidP="00C94CBB">
      <w:pPr>
        <w:pStyle w:val="Paragraphedeliste"/>
        <w:numPr>
          <w:ilvl w:val="0"/>
          <w:numId w:val="8"/>
        </w:numPr>
      </w:pPr>
      <w:r>
        <w:t xml:space="preserve">Homo sapiens est-il </w:t>
      </w:r>
      <w:r w:rsidR="00C64EA3">
        <w:t>lié à nous</w:t>
      </w:r>
      <w:bookmarkStart w:id="0" w:name="_GoBack"/>
      <w:bookmarkEnd w:id="0"/>
      <w:r>
        <w:t> ? (Surligne en rose les éléments qui t’ont permis de répondre)</w:t>
      </w:r>
    </w:p>
    <w:p w:rsidR="00C94CBB" w:rsidRDefault="00C94CBB" w:rsidP="00C94CBB">
      <w:r>
        <w:t>……………………………………………………………………………………………………………………………..</w:t>
      </w:r>
    </w:p>
    <w:p w:rsidR="00C94CBB" w:rsidRDefault="00C94CBB" w:rsidP="00C94CBB">
      <w:r>
        <w:t>……………………………………………………………………………………………………………………………..</w:t>
      </w:r>
    </w:p>
    <w:tbl>
      <w:tblPr>
        <w:tblStyle w:val="TableNormal"/>
        <w:tblW w:w="0" w:type="auto"/>
        <w:tblInd w:w="441"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shd w:val="clear" w:color="auto" w:fill="D9D9D9" w:themeFill="background1" w:themeFillShade="D9"/>
        <w:tblLayout w:type="fixed"/>
        <w:tblLook w:val="01E0" w:firstRow="1" w:lastRow="1" w:firstColumn="1" w:lastColumn="1" w:noHBand="0" w:noVBand="0"/>
      </w:tblPr>
      <w:tblGrid>
        <w:gridCol w:w="3240"/>
        <w:gridCol w:w="6520"/>
      </w:tblGrid>
      <w:tr w:rsidR="00C94CBB" w:rsidRPr="00C94CBB" w:rsidTr="00895442">
        <w:trPr>
          <w:trHeight w:val="347"/>
        </w:trPr>
        <w:tc>
          <w:tcPr>
            <w:tcW w:w="9760" w:type="dxa"/>
            <w:gridSpan w:val="2"/>
            <w:shd w:val="clear" w:color="auto" w:fill="D9D9D9" w:themeFill="background1" w:themeFillShade="D9"/>
            <w:vAlign w:val="center"/>
          </w:tcPr>
          <w:p w:rsidR="00C94CBB" w:rsidRPr="00C94CBB" w:rsidRDefault="00C94CBB" w:rsidP="00895442">
            <w:pPr>
              <w:pStyle w:val="TableParagraph"/>
              <w:spacing w:line="360" w:lineRule="auto"/>
              <w:ind w:left="144" w:right="149"/>
              <w:jc w:val="center"/>
              <w:rPr>
                <w:rFonts w:ascii="Arial" w:hAnsi="Arial" w:cs="Arial"/>
                <w:lang w:val="fr-FR"/>
              </w:rPr>
            </w:pPr>
            <w:r w:rsidRPr="00C94CBB">
              <w:rPr>
                <w:rFonts w:ascii="Arial" w:hAnsi="Arial" w:cs="Arial"/>
                <w:color w:val="363639"/>
                <w:lang w:val="fr-FR"/>
              </w:rPr>
              <w:t>Pour trouver la réponse</w:t>
            </w:r>
          </w:p>
        </w:tc>
      </w:tr>
      <w:tr w:rsidR="00C94CBB" w:rsidRPr="00C94CBB" w:rsidTr="00895442">
        <w:trPr>
          <w:trHeight w:val="1017"/>
        </w:trPr>
        <w:tc>
          <w:tcPr>
            <w:tcW w:w="3240" w:type="dxa"/>
            <w:shd w:val="clear" w:color="auto" w:fill="D9D9D9" w:themeFill="background1" w:themeFillShade="D9"/>
          </w:tcPr>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tout le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une partie du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Je n'ai pas lu le texte</w:t>
            </w:r>
          </w:p>
        </w:tc>
        <w:tc>
          <w:tcPr>
            <w:tcW w:w="6520" w:type="dxa"/>
            <w:shd w:val="clear" w:color="auto" w:fill="D9D9D9" w:themeFill="background1" w:themeFillShade="D9"/>
          </w:tcPr>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écrite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à partir d'indices écrits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utilisé des connaissances que j'avais déjà.</w:t>
            </w:r>
          </w:p>
        </w:tc>
      </w:tr>
    </w:tbl>
    <w:p w:rsidR="00C94CBB" w:rsidRDefault="00C94CBB" w:rsidP="00C94CBB">
      <w:pPr>
        <w:ind w:left="360"/>
      </w:pPr>
    </w:p>
    <w:p w:rsidR="00C94CBB" w:rsidRDefault="00C94CBB" w:rsidP="00C94CBB">
      <w:pPr>
        <w:ind w:left="360"/>
      </w:pPr>
    </w:p>
    <w:p w:rsidR="00C94CBB" w:rsidRDefault="00C94CBB" w:rsidP="00C94CBB">
      <w:pPr>
        <w:pStyle w:val="Paragraphedeliste"/>
        <w:numPr>
          <w:ilvl w:val="0"/>
          <w:numId w:val="8"/>
        </w:numPr>
      </w:pPr>
      <w:r>
        <w:t>Quels sont son poids et sa taille ? (Surligne en bleu les éléments qui t’ont permis de répondre)</w:t>
      </w:r>
    </w:p>
    <w:p w:rsidR="00C94CBB" w:rsidRDefault="00C94CBB" w:rsidP="00C94CBB">
      <w:r>
        <w:t>……………………………………………………………………………………………………………………………..</w:t>
      </w:r>
    </w:p>
    <w:p w:rsidR="00C94CBB" w:rsidRDefault="00C94CBB" w:rsidP="00C94CBB">
      <w:r>
        <w:t>……………………………………………………………………………………………………………………………..</w:t>
      </w:r>
    </w:p>
    <w:tbl>
      <w:tblPr>
        <w:tblStyle w:val="TableNormal"/>
        <w:tblW w:w="0" w:type="auto"/>
        <w:tblInd w:w="441"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shd w:val="clear" w:color="auto" w:fill="D9D9D9" w:themeFill="background1" w:themeFillShade="D9"/>
        <w:tblLayout w:type="fixed"/>
        <w:tblLook w:val="01E0" w:firstRow="1" w:lastRow="1" w:firstColumn="1" w:lastColumn="1" w:noHBand="0" w:noVBand="0"/>
      </w:tblPr>
      <w:tblGrid>
        <w:gridCol w:w="3240"/>
        <w:gridCol w:w="6520"/>
      </w:tblGrid>
      <w:tr w:rsidR="00C94CBB" w:rsidRPr="00C94CBB" w:rsidTr="00895442">
        <w:trPr>
          <w:trHeight w:val="347"/>
        </w:trPr>
        <w:tc>
          <w:tcPr>
            <w:tcW w:w="9760" w:type="dxa"/>
            <w:gridSpan w:val="2"/>
            <w:shd w:val="clear" w:color="auto" w:fill="D9D9D9" w:themeFill="background1" w:themeFillShade="D9"/>
            <w:vAlign w:val="center"/>
          </w:tcPr>
          <w:p w:rsidR="00C94CBB" w:rsidRPr="00C94CBB" w:rsidRDefault="00C94CBB" w:rsidP="00895442">
            <w:pPr>
              <w:pStyle w:val="TableParagraph"/>
              <w:spacing w:line="360" w:lineRule="auto"/>
              <w:ind w:left="144" w:right="149"/>
              <w:jc w:val="center"/>
              <w:rPr>
                <w:rFonts w:ascii="Arial" w:hAnsi="Arial" w:cs="Arial"/>
                <w:lang w:val="fr-FR"/>
              </w:rPr>
            </w:pPr>
            <w:r w:rsidRPr="00C94CBB">
              <w:rPr>
                <w:rFonts w:ascii="Arial" w:hAnsi="Arial" w:cs="Arial"/>
                <w:color w:val="363639"/>
                <w:lang w:val="fr-FR"/>
              </w:rPr>
              <w:t>Pour trouver la réponse</w:t>
            </w:r>
          </w:p>
        </w:tc>
      </w:tr>
      <w:tr w:rsidR="00C94CBB" w:rsidRPr="00C94CBB" w:rsidTr="00895442">
        <w:trPr>
          <w:trHeight w:val="1017"/>
        </w:trPr>
        <w:tc>
          <w:tcPr>
            <w:tcW w:w="3240" w:type="dxa"/>
            <w:shd w:val="clear" w:color="auto" w:fill="D9D9D9" w:themeFill="background1" w:themeFillShade="D9"/>
          </w:tcPr>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tout le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une partie du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Je n'ai pas lu le texte</w:t>
            </w:r>
          </w:p>
        </w:tc>
        <w:tc>
          <w:tcPr>
            <w:tcW w:w="6520" w:type="dxa"/>
            <w:shd w:val="clear" w:color="auto" w:fill="D9D9D9" w:themeFill="background1" w:themeFillShade="D9"/>
          </w:tcPr>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écrite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à partir d'indices écrits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utilisé des connaissances que j'avais déjà.</w:t>
            </w:r>
          </w:p>
        </w:tc>
      </w:tr>
    </w:tbl>
    <w:p w:rsidR="005C5015" w:rsidRDefault="005C5015" w:rsidP="005C5015"/>
    <w:p w:rsidR="00C94CBB" w:rsidRDefault="00C94CBB" w:rsidP="00C94CBB">
      <w:pPr>
        <w:pStyle w:val="Paragraphedeliste"/>
      </w:pPr>
    </w:p>
    <w:p w:rsidR="00C94CBB" w:rsidRDefault="00C94CBB" w:rsidP="00C94CBB">
      <w:pPr>
        <w:pStyle w:val="Paragraphedeliste"/>
        <w:numPr>
          <w:ilvl w:val="0"/>
          <w:numId w:val="8"/>
        </w:numPr>
      </w:pPr>
      <w:r>
        <w:t>Homo sapiens était-il sédentaire ? Explique ta réponse avec au moins deux arguments (ou exemples).  (Surligne en jaune les éléments qui t’ont permis de répondre)</w:t>
      </w:r>
    </w:p>
    <w:p w:rsidR="00C94CBB" w:rsidRDefault="00C94CBB" w:rsidP="00C94CBB">
      <w:r>
        <w:t>……………………………………………………………………………………………………………………………..</w:t>
      </w:r>
    </w:p>
    <w:p w:rsidR="00C94CBB" w:rsidRDefault="00C94CBB" w:rsidP="00C94CBB">
      <w:r>
        <w:t>……………………………………………………………………………………………………………………………..</w:t>
      </w:r>
    </w:p>
    <w:p w:rsidR="00C94CBB" w:rsidRDefault="00C94CBB" w:rsidP="00C94CBB"/>
    <w:tbl>
      <w:tblPr>
        <w:tblStyle w:val="TableNormal"/>
        <w:tblW w:w="0" w:type="auto"/>
        <w:tblInd w:w="441"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shd w:val="clear" w:color="auto" w:fill="D9D9D9" w:themeFill="background1" w:themeFillShade="D9"/>
        <w:tblLayout w:type="fixed"/>
        <w:tblLook w:val="01E0" w:firstRow="1" w:lastRow="1" w:firstColumn="1" w:lastColumn="1" w:noHBand="0" w:noVBand="0"/>
      </w:tblPr>
      <w:tblGrid>
        <w:gridCol w:w="3240"/>
        <w:gridCol w:w="6520"/>
      </w:tblGrid>
      <w:tr w:rsidR="00C94CBB" w:rsidRPr="00C94CBB" w:rsidTr="00895442">
        <w:trPr>
          <w:trHeight w:val="347"/>
        </w:trPr>
        <w:tc>
          <w:tcPr>
            <w:tcW w:w="9760" w:type="dxa"/>
            <w:gridSpan w:val="2"/>
            <w:shd w:val="clear" w:color="auto" w:fill="D9D9D9" w:themeFill="background1" w:themeFillShade="D9"/>
            <w:vAlign w:val="center"/>
          </w:tcPr>
          <w:p w:rsidR="00C94CBB" w:rsidRPr="00C94CBB" w:rsidRDefault="00C94CBB" w:rsidP="00895442">
            <w:pPr>
              <w:pStyle w:val="TableParagraph"/>
              <w:spacing w:line="360" w:lineRule="auto"/>
              <w:ind w:left="144" w:right="149"/>
              <w:jc w:val="center"/>
              <w:rPr>
                <w:rFonts w:ascii="Arial" w:hAnsi="Arial" w:cs="Arial"/>
                <w:lang w:val="fr-FR"/>
              </w:rPr>
            </w:pPr>
            <w:r w:rsidRPr="00C94CBB">
              <w:rPr>
                <w:rFonts w:ascii="Arial" w:hAnsi="Arial" w:cs="Arial"/>
                <w:color w:val="363639"/>
                <w:lang w:val="fr-FR"/>
              </w:rPr>
              <w:t>Pour trouver la réponse</w:t>
            </w:r>
          </w:p>
        </w:tc>
      </w:tr>
      <w:tr w:rsidR="00C94CBB" w:rsidRPr="00C94CBB" w:rsidTr="00895442">
        <w:trPr>
          <w:trHeight w:val="1017"/>
        </w:trPr>
        <w:tc>
          <w:tcPr>
            <w:tcW w:w="3240" w:type="dxa"/>
            <w:shd w:val="clear" w:color="auto" w:fill="D9D9D9" w:themeFill="background1" w:themeFillShade="D9"/>
          </w:tcPr>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tout le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J'ai lu une partie du texte</w:t>
            </w:r>
          </w:p>
          <w:p w:rsidR="00C94CBB" w:rsidRPr="00C94CBB" w:rsidRDefault="00C94CBB" w:rsidP="00895442">
            <w:pPr>
              <w:pStyle w:val="TableParagraph"/>
              <w:numPr>
                <w:ilvl w:val="0"/>
                <w:numId w:val="10"/>
              </w:numPr>
              <w:tabs>
                <w:tab w:val="left" w:pos="313"/>
              </w:tabs>
              <w:spacing w:line="360" w:lineRule="auto"/>
              <w:jc w:val="left"/>
              <w:rPr>
                <w:rFonts w:ascii="Arial" w:hAnsi="Arial" w:cs="Arial"/>
                <w:lang w:val="fr-FR"/>
              </w:rPr>
            </w:pPr>
            <w:r w:rsidRPr="00C94CBB">
              <w:rPr>
                <w:rFonts w:ascii="Arial" w:hAnsi="Arial" w:cs="Arial"/>
                <w:color w:val="363639"/>
                <w:w w:val="105"/>
                <w:lang w:val="fr-FR"/>
              </w:rPr>
              <w:t>Je n'ai pas lu le texte</w:t>
            </w:r>
          </w:p>
        </w:tc>
        <w:tc>
          <w:tcPr>
            <w:tcW w:w="6520" w:type="dxa"/>
            <w:shd w:val="clear" w:color="auto" w:fill="D9D9D9" w:themeFill="background1" w:themeFillShade="D9"/>
          </w:tcPr>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écrite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trouvé la réponse à partir d'indices écrits dans le texte.</w:t>
            </w:r>
          </w:p>
          <w:p w:rsidR="00C94CBB" w:rsidRPr="00C94CBB" w:rsidRDefault="00C94CBB" w:rsidP="00895442">
            <w:pPr>
              <w:pStyle w:val="TableParagraph"/>
              <w:numPr>
                <w:ilvl w:val="0"/>
                <w:numId w:val="9"/>
              </w:numPr>
              <w:tabs>
                <w:tab w:val="left" w:pos="398"/>
              </w:tabs>
              <w:spacing w:line="360" w:lineRule="auto"/>
              <w:jc w:val="left"/>
              <w:rPr>
                <w:rFonts w:ascii="Arial" w:hAnsi="Arial" w:cs="Arial"/>
                <w:lang w:val="fr-FR"/>
              </w:rPr>
            </w:pPr>
            <w:r w:rsidRPr="00C94CBB">
              <w:rPr>
                <w:rFonts w:ascii="Arial" w:hAnsi="Arial" w:cs="Arial"/>
                <w:color w:val="363639"/>
                <w:lang w:val="fr-FR"/>
              </w:rPr>
              <w:t>J'ai utilisé des connaissances que j'avais déjà.</w:t>
            </w:r>
          </w:p>
        </w:tc>
      </w:tr>
    </w:tbl>
    <w:p w:rsidR="00D421CB" w:rsidRDefault="00D421CB" w:rsidP="00432AB6">
      <w:pPr>
        <w:pStyle w:val="Paragraphedeliste"/>
        <w:spacing w:line="276" w:lineRule="auto"/>
        <w:ind w:left="0"/>
        <w:sectPr w:rsidR="00D421CB" w:rsidSect="000F3A14">
          <w:pgSz w:w="11906" w:h="16838"/>
          <w:pgMar w:top="720" w:right="720" w:bottom="720" w:left="720" w:header="709" w:footer="709" w:gutter="0"/>
          <w:cols w:space="708"/>
          <w:docGrid w:linePitch="360"/>
        </w:sectPr>
      </w:pPr>
    </w:p>
    <w:p w:rsidR="00337E91" w:rsidRDefault="00CA2CF7" w:rsidP="00432AB6">
      <w:pPr>
        <w:pStyle w:val="Paragraphedeliste"/>
        <w:spacing w:line="276" w:lineRule="auto"/>
        <w:ind w:left="0"/>
      </w:pPr>
      <w:r>
        <w:lastRenderedPageBreak/>
        <w:t xml:space="preserve"> </w:t>
      </w:r>
    </w:p>
    <w:p w:rsidR="00D421CB" w:rsidRDefault="00D421CB" w:rsidP="00D421CB">
      <w:pPr>
        <w:spacing w:line="276" w:lineRule="auto"/>
        <w:jc w:val="center"/>
        <w:sectPr w:rsidR="00D421CB" w:rsidSect="00D421CB">
          <w:pgSz w:w="16838" w:h="11906" w:orient="landscape"/>
          <w:pgMar w:top="720" w:right="720" w:bottom="720" w:left="720" w:header="709" w:footer="709" w:gutter="0"/>
          <w:cols w:space="708"/>
          <w:docGrid w:linePitch="360"/>
        </w:sectPr>
      </w:pPr>
      <w:r>
        <w:rPr>
          <w:noProof/>
        </w:rPr>
        <w:lastRenderedPageBreak/>
        <w:drawing>
          <wp:inline distT="0" distB="0" distL="0" distR="0" wp14:anchorId="125B33A9" wp14:editId="77059F8F">
            <wp:extent cx="9550400" cy="653502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550400" cy="6535026"/>
                    </a:xfrm>
                    <a:prstGeom prst="rect">
                      <a:avLst/>
                    </a:prstGeom>
                  </pic:spPr>
                </pic:pic>
              </a:graphicData>
            </a:graphic>
          </wp:inline>
        </w:drawing>
      </w:r>
    </w:p>
    <w:p w:rsidR="00337E91" w:rsidRDefault="00337E91" w:rsidP="00432AB6">
      <w:pPr>
        <w:spacing w:line="276" w:lineRule="auto"/>
      </w:pPr>
    </w:p>
    <w:p w:rsidR="00B73ED2" w:rsidRDefault="00B73ED2" w:rsidP="00432AB6">
      <w:pPr>
        <w:spacing w:line="276" w:lineRule="auto"/>
      </w:pPr>
    </w:p>
    <w:sectPr w:rsidR="00B73ED2" w:rsidSect="000F3A1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31F6"/>
    <w:multiLevelType w:val="hybridMultilevel"/>
    <w:tmpl w:val="DF9622B0"/>
    <w:lvl w:ilvl="0" w:tplc="D59ECC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591DCD"/>
    <w:multiLevelType w:val="hybridMultilevel"/>
    <w:tmpl w:val="9CB66268"/>
    <w:lvl w:ilvl="0" w:tplc="6316D8AA">
      <w:start w:val="8"/>
      <w:numFmt w:val="bullet"/>
      <w:lvlText w:val="-"/>
      <w:lvlJc w:val="left"/>
      <w:pPr>
        <w:ind w:left="644" w:hanging="360"/>
      </w:pPr>
      <w:rPr>
        <w:rFonts w:ascii="Arial" w:eastAsiaTheme="minorHAnsi"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 w15:restartNumberingAfterBreak="0">
    <w:nsid w:val="2CE91767"/>
    <w:multiLevelType w:val="hybridMultilevel"/>
    <w:tmpl w:val="BA5CFB64"/>
    <w:lvl w:ilvl="0" w:tplc="62642AEA">
      <w:numFmt w:val="bullet"/>
      <w:lvlText w:val="-"/>
      <w:lvlJc w:val="left"/>
      <w:pPr>
        <w:ind w:left="2480" w:hanging="360"/>
      </w:pPr>
      <w:rPr>
        <w:rFonts w:ascii="Arial" w:eastAsiaTheme="minorHAnsi" w:hAnsi="Arial" w:cs="Arial" w:hint="default"/>
      </w:rPr>
    </w:lvl>
    <w:lvl w:ilvl="1" w:tplc="040C0003" w:tentative="1">
      <w:start w:val="1"/>
      <w:numFmt w:val="bullet"/>
      <w:lvlText w:val="o"/>
      <w:lvlJc w:val="left"/>
      <w:pPr>
        <w:ind w:left="3200" w:hanging="360"/>
      </w:pPr>
      <w:rPr>
        <w:rFonts w:ascii="Courier New" w:hAnsi="Courier New" w:cs="Courier New" w:hint="default"/>
      </w:rPr>
    </w:lvl>
    <w:lvl w:ilvl="2" w:tplc="040C0005" w:tentative="1">
      <w:start w:val="1"/>
      <w:numFmt w:val="bullet"/>
      <w:lvlText w:val=""/>
      <w:lvlJc w:val="left"/>
      <w:pPr>
        <w:ind w:left="3920" w:hanging="360"/>
      </w:pPr>
      <w:rPr>
        <w:rFonts w:ascii="Wingdings" w:hAnsi="Wingdings" w:hint="default"/>
      </w:rPr>
    </w:lvl>
    <w:lvl w:ilvl="3" w:tplc="040C0001" w:tentative="1">
      <w:start w:val="1"/>
      <w:numFmt w:val="bullet"/>
      <w:lvlText w:val=""/>
      <w:lvlJc w:val="left"/>
      <w:pPr>
        <w:ind w:left="4640" w:hanging="360"/>
      </w:pPr>
      <w:rPr>
        <w:rFonts w:ascii="Symbol" w:hAnsi="Symbol" w:hint="default"/>
      </w:rPr>
    </w:lvl>
    <w:lvl w:ilvl="4" w:tplc="040C0003" w:tentative="1">
      <w:start w:val="1"/>
      <w:numFmt w:val="bullet"/>
      <w:lvlText w:val="o"/>
      <w:lvlJc w:val="left"/>
      <w:pPr>
        <w:ind w:left="5360" w:hanging="360"/>
      </w:pPr>
      <w:rPr>
        <w:rFonts w:ascii="Courier New" w:hAnsi="Courier New" w:cs="Courier New" w:hint="default"/>
      </w:rPr>
    </w:lvl>
    <w:lvl w:ilvl="5" w:tplc="040C0005" w:tentative="1">
      <w:start w:val="1"/>
      <w:numFmt w:val="bullet"/>
      <w:lvlText w:val=""/>
      <w:lvlJc w:val="left"/>
      <w:pPr>
        <w:ind w:left="6080" w:hanging="360"/>
      </w:pPr>
      <w:rPr>
        <w:rFonts w:ascii="Wingdings" w:hAnsi="Wingdings" w:hint="default"/>
      </w:rPr>
    </w:lvl>
    <w:lvl w:ilvl="6" w:tplc="040C0001" w:tentative="1">
      <w:start w:val="1"/>
      <w:numFmt w:val="bullet"/>
      <w:lvlText w:val=""/>
      <w:lvlJc w:val="left"/>
      <w:pPr>
        <w:ind w:left="6800" w:hanging="360"/>
      </w:pPr>
      <w:rPr>
        <w:rFonts w:ascii="Symbol" w:hAnsi="Symbol" w:hint="default"/>
      </w:rPr>
    </w:lvl>
    <w:lvl w:ilvl="7" w:tplc="040C0003" w:tentative="1">
      <w:start w:val="1"/>
      <w:numFmt w:val="bullet"/>
      <w:lvlText w:val="o"/>
      <w:lvlJc w:val="left"/>
      <w:pPr>
        <w:ind w:left="7520" w:hanging="360"/>
      </w:pPr>
      <w:rPr>
        <w:rFonts w:ascii="Courier New" w:hAnsi="Courier New" w:cs="Courier New" w:hint="default"/>
      </w:rPr>
    </w:lvl>
    <w:lvl w:ilvl="8" w:tplc="040C0005" w:tentative="1">
      <w:start w:val="1"/>
      <w:numFmt w:val="bullet"/>
      <w:lvlText w:val=""/>
      <w:lvlJc w:val="left"/>
      <w:pPr>
        <w:ind w:left="8240" w:hanging="360"/>
      </w:pPr>
      <w:rPr>
        <w:rFonts w:ascii="Wingdings" w:hAnsi="Wingdings" w:hint="default"/>
      </w:rPr>
    </w:lvl>
  </w:abstractNum>
  <w:abstractNum w:abstractNumId="3" w15:restartNumberingAfterBreak="0">
    <w:nsid w:val="35872ABB"/>
    <w:multiLevelType w:val="hybridMultilevel"/>
    <w:tmpl w:val="A034828C"/>
    <w:lvl w:ilvl="0" w:tplc="C4EAB6F6">
      <w:start w:val="8"/>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D7A3D64"/>
    <w:multiLevelType w:val="hybridMultilevel"/>
    <w:tmpl w:val="2BDC1662"/>
    <w:lvl w:ilvl="0" w:tplc="2A58EED0">
      <w:start w:val="8"/>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107608"/>
    <w:multiLevelType w:val="hybridMultilevel"/>
    <w:tmpl w:val="C706E874"/>
    <w:lvl w:ilvl="0" w:tplc="040C000D">
      <w:start w:val="1"/>
      <w:numFmt w:val="bullet"/>
      <w:lvlText w:val=""/>
      <w:lvlJc w:val="left"/>
      <w:pPr>
        <w:ind w:left="819" w:hanging="360"/>
      </w:pPr>
      <w:rPr>
        <w:rFonts w:ascii="Wingdings" w:hAnsi="Wingdings" w:hint="default"/>
      </w:rPr>
    </w:lvl>
    <w:lvl w:ilvl="1" w:tplc="040C0003" w:tentative="1">
      <w:start w:val="1"/>
      <w:numFmt w:val="bullet"/>
      <w:lvlText w:val="o"/>
      <w:lvlJc w:val="left"/>
      <w:pPr>
        <w:ind w:left="1539" w:hanging="360"/>
      </w:pPr>
      <w:rPr>
        <w:rFonts w:ascii="Courier New" w:hAnsi="Courier New" w:cs="Courier New" w:hint="default"/>
      </w:rPr>
    </w:lvl>
    <w:lvl w:ilvl="2" w:tplc="040C0005" w:tentative="1">
      <w:start w:val="1"/>
      <w:numFmt w:val="bullet"/>
      <w:lvlText w:val=""/>
      <w:lvlJc w:val="left"/>
      <w:pPr>
        <w:ind w:left="2259" w:hanging="360"/>
      </w:pPr>
      <w:rPr>
        <w:rFonts w:ascii="Wingdings" w:hAnsi="Wingdings" w:hint="default"/>
      </w:rPr>
    </w:lvl>
    <w:lvl w:ilvl="3" w:tplc="040C0001" w:tentative="1">
      <w:start w:val="1"/>
      <w:numFmt w:val="bullet"/>
      <w:lvlText w:val=""/>
      <w:lvlJc w:val="left"/>
      <w:pPr>
        <w:ind w:left="2979" w:hanging="360"/>
      </w:pPr>
      <w:rPr>
        <w:rFonts w:ascii="Symbol" w:hAnsi="Symbol" w:hint="default"/>
      </w:rPr>
    </w:lvl>
    <w:lvl w:ilvl="4" w:tplc="040C0003" w:tentative="1">
      <w:start w:val="1"/>
      <w:numFmt w:val="bullet"/>
      <w:lvlText w:val="o"/>
      <w:lvlJc w:val="left"/>
      <w:pPr>
        <w:ind w:left="3699" w:hanging="360"/>
      </w:pPr>
      <w:rPr>
        <w:rFonts w:ascii="Courier New" w:hAnsi="Courier New" w:cs="Courier New" w:hint="default"/>
      </w:rPr>
    </w:lvl>
    <w:lvl w:ilvl="5" w:tplc="040C0005" w:tentative="1">
      <w:start w:val="1"/>
      <w:numFmt w:val="bullet"/>
      <w:lvlText w:val=""/>
      <w:lvlJc w:val="left"/>
      <w:pPr>
        <w:ind w:left="4419" w:hanging="360"/>
      </w:pPr>
      <w:rPr>
        <w:rFonts w:ascii="Wingdings" w:hAnsi="Wingdings" w:hint="default"/>
      </w:rPr>
    </w:lvl>
    <w:lvl w:ilvl="6" w:tplc="040C0001" w:tentative="1">
      <w:start w:val="1"/>
      <w:numFmt w:val="bullet"/>
      <w:lvlText w:val=""/>
      <w:lvlJc w:val="left"/>
      <w:pPr>
        <w:ind w:left="5139" w:hanging="360"/>
      </w:pPr>
      <w:rPr>
        <w:rFonts w:ascii="Symbol" w:hAnsi="Symbol" w:hint="default"/>
      </w:rPr>
    </w:lvl>
    <w:lvl w:ilvl="7" w:tplc="040C0003" w:tentative="1">
      <w:start w:val="1"/>
      <w:numFmt w:val="bullet"/>
      <w:lvlText w:val="o"/>
      <w:lvlJc w:val="left"/>
      <w:pPr>
        <w:ind w:left="5859" w:hanging="360"/>
      </w:pPr>
      <w:rPr>
        <w:rFonts w:ascii="Courier New" w:hAnsi="Courier New" w:cs="Courier New" w:hint="default"/>
      </w:rPr>
    </w:lvl>
    <w:lvl w:ilvl="8" w:tplc="040C0005" w:tentative="1">
      <w:start w:val="1"/>
      <w:numFmt w:val="bullet"/>
      <w:lvlText w:val=""/>
      <w:lvlJc w:val="left"/>
      <w:pPr>
        <w:ind w:left="6579" w:hanging="360"/>
      </w:pPr>
      <w:rPr>
        <w:rFonts w:ascii="Wingdings" w:hAnsi="Wingdings" w:hint="default"/>
      </w:rPr>
    </w:lvl>
  </w:abstractNum>
  <w:abstractNum w:abstractNumId="6" w15:restartNumberingAfterBreak="0">
    <w:nsid w:val="521A73B7"/>
    <w:multiLevelType w:val="hybridMultilevel"/>
    <w:tmpl w:val="5A8E53A2"/>
    <w:lvl w:ilvl="0" w:tplc="6630B3F6">
      <w:start w:val="8"/>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03B0B5F"/>
    <w:multiLevelType w:val="hybridMultilevel"/>
    <w:tmpl w:val="6178AD54"/>
    <w:lvl w:ilvl="0" w:tplc="0018EDB2">
      <w:start w:val="5"/>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9C214AE"/>
    <w:multiLevelType w:val="hybridMultilevel"/>
    <w:tmpl w:val="CAA0FD5E"/>
    <w:lvl w:ilvl="0" w:tplc="A75E5498">
      <w:start w:val="8"/>
      <w:numFmt w:val="bullet"/>
      <w:lvlText w:val="-"/>
      <w:lvlJc w:val="left"/>
      <w:pPr>
        <w:ind w:left="1776" w:hanging="360"/>
      </w:pPr>
      <w:rPr>
        <w:rFonts w:ascii="Arial" w:eastAsiaTheme="minorHAnsi" w:hAnsi="Arial" w:cs="Aria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15:restartNumberingAfterBreak="0">
    <w:nsid w:val="72753AB8"/>
    <w:multiLevelType w:val="hybridMultilevel"/>
    <w:tmpl w:val="EA36C3A6"/>
    <w:lvl w:ilvl="0" w:tplc="4D0C3834">
      <w:numFmt w:val="bullet"/>
      <w:lvlText w:val="□"/>
      <w:lvlJc w:val="left"/>
      <w:pPr>
        <w:ind w:left="313" w:hanging="189"/>
      </w:pPr>
      <w:rPr>
        <w:rFonts w:ascii="Times New Roman" w:eastAsia="Times New Roman" w:hAnsi="Times New Roman" w:cs="Times New Roman" w:hint="default"/>
        <w:color w:val="363639"/>
        <w:w w:val="99"/>
        <w:sz w:val="22"/>
        <w:szCs w:val="22"/>
        <w:lang w:val="fr-FR" w:eastAsia="en-US" w:bidi="ar-SA"/>
      </w:rPr>
    </w:lvl>
    <w:lvl w:ilvl="1" w:tplc="AE464608">
      <w:numFmt w:val="bullet"/>
      <w:lvlText w:val="•"/>
      <w:lvlJc w:val="left"/>
      <w:pPr>
        <w:ind w:left="582" w:hanging="189"/>
      </w:pPr>
      <w:rPr>
        <w:rFonts w:hint="default"/>
        <w:lang w:val="fr-FR" w:eastAsia="en-US" w:bidi="ar-SA"/>
      </w:rPr>
    </w:lvl>
    <w:lvl w:ilvl="2" w:tplc="15B29A40">
      <w:numFmt w:val="bullet"/>
      <w:lvlText w:val="•"/>
      <w:lvlJc w:val="left"/>
      <w:pPr>
        <w:ind w:left="844" w:hanging="189"/>
      </w:pPr>
      <w:rPr>
        <w:rFonts w:hint="default"/>
        <w:lang w:val="fr-FR" w:eastAsia="en-US" w:bidi="ar-SA"/>
      </w:rPr>
    </w:lvl>
    <w:lvl w:ilvl="3" w:tplc="F6A0076E">
      <w:numFmt w:val="bullet"/>
      <w:lvlText w:val="•"/>
      <w:lvlJc w:val="left"/>
      <w:pPr>
        <w:ind w:left="1106" w:hanging="189"/>
      </w:pPr>
      <w:rPr>
        <w:rFonts w:hint="default"/>
        <w:lang w:val="fr-FR" w:eastAsia="en-US" w:bidi="ar-SA"/>
      </w:rPr>
    </w:lvl>
    <w:lvl w:ilvl="4" w:tplc="4DE6CE5E">
      <w:numFmt w:val="bullet"/>
      <w:lvlText w:val="•"/>
      <w:lvlJc w:val="left"/>
      <w:pPr>
        <w:ind w:left="1368" w:hanging="189"/>
      </w:pPr>
      <w:rPr>
        <w:rFonts w:hint="default"/>
        <w:lang w:val="fr-FR" w:eastAsia="en-US" w:bidi="ar-SA"/>
      </w:rPr>
    </w:lvl>
    <w:lvl w:ilvl="5" w:tplc="A4A03CBA">
      <w:numFmt w:val="bullet"/>
      <w:lvlText w:val="•"/>
      <w:lvlJc w:val="left"/>
      <w:pPr>
        <w:ind w:left="1630" w:hanging="189"/>
      </w:pPr>
      <w:rPr>
        <w:rFonts w:hint="default"/>
        <w:lang w:val="fr-FR" w:eastAsia="en-US" w:bidi="ar-SA"/>
      </w:rPr>
    </w:lvl>
    <w:lvl w:ilvl="6" w:tplc="1A9E7868">
      <w:numFmt w:val="bullet"/>
      <w:lvlText w:val="•"/>
      <w:lvlJc w:val="left"/>
      <w:pPr>
        <w:ind w:left="1892" w:hanging="189"/>
      </w:pPr>
      <w:rPr>
        <w:rFonts w:hint="default"/>
        <w:lang w:val="fr-FR" w:eastAsia="en-US" w:bidi="ar-SA"/>
      </w:rPr>
    </w:lvl>
    <w:lvl w:ilvl="7" w:tplc="B440B272">
      <w:numFmt w:val="bullet"/>
      <w:lvlText w:val="•"/>
      <w:lvlJc w:val="left"/>
      <w:pPr>
        <w:ind w:left="2154" w:hanging="189"/>
      </w:pPr>
      <w:rPr>
        <w:rFonts w:hint="default"/>
        <w:lang w:val="fr-FR" w:eastAsia="en-US" w:bidi="ar-SA"/>
      </w:rPr>
    </w:lvl>
    <w:lvl w:ilvl="8" w:tplc="4D5ADED4">
      <w:numFmt w:val="bullet"/>
      <w:lvlText w:val="•"/>
      <w:lvlJc w:val="left"/>
      <w:pPr>
        <w:ind w:left="2416" w:hanging="189"/>
      </w:pPr>
      <w:rPr>
        <w:rFonts w:hint="default"/>
        <w:lang w:val="fr-FR" w:eastAsia="en-US" w:bidi="ar-SA"/>
      </w:rPr>
    </w:lvl>
  </w:abstractNum>
  <w:abstractNum w:abstractNumId="10" w15:restartNumberingAfterBreak="0">
    <w:nsid w:val="7DB31717"/>
    <w:multiLevelType w:val="hybridMultilevel"/>
    <w:tmpl w:val="19680E84"/>
    <w:lvl w:ilvl="0" w:tplc="44FCDB8E">
      <w:numFmt w:val="bullet"/>
      <w:lvlText w:val="□"/>
      <w:lvlJc w:val="left"/>
      <w:pPr>
        <w:ind w:left="397" w:hanging="189"/>
      </w:pPr>
      <w:rPr>
        <w:rFonts w:ascii="Times New Roman" w:eastAsia="Times New Roman" w:hAnsi="Times New Roman" w:cs="Times New Roman" w:hint="default"/>
        <w:color w:val="363639"/>
        <w:w w:val="99"/>
        <w:sz w:val="22"/>
        <w:szCs w:val="22"/>
        <w:lang w:val="fr-FR" w:eastAsia="en-US" w:bidi="ar-SA"/>
      </w:rPr>
    </w:lvl>
    <w:lvl w:ilvl="1" w:tplc="79BC8460">
      <w:numFmt w:val="bullet"/>
      <w:lvlText w:val="•"/>
      <w:lvlJc w:val="left"/>
      <w:pPr>
        <w:ind w:left="928" w:hanging="189"/>
      </w:pPr>
      <w:rPr>
        <w:rFonts w:hint="default"/>
        <w:lang w:val="fr-FR" w:eastAsia="en-US" w:bidi="ar-SA"/>
      </w:rPr>
    </w:lvl>
    <w:lvl w:ilvl="2" w:tplc="BF825AFC">
      <w:numFmt w:val="bullet"/>
      <w:lvlText w:val="•"/>
      <w:lvlJc w:val="left"/>
      <w:pPr>
        <w:ind w:left="1456" w:hanging="189"/>
      </w:pPr>
      <w:rPr>
        <w:rFonts w:hint="default"/>
        <w:lang w:val="fr-FR" w:eastAsia="en-US" w:bidi="ar-SA"/>
      </w:rPr>
    </w:lvl>
    <w:lvl w:ilvl="3" w:tplc="F1808294">
      <w:numFmt w:val="bullet"/>
      <w:lvlText w:val="•"/>
      <w:lvlJc w:val="left"/>
      <w:pPr>
        <w:ind w:left="1984" w:hanging="189"/>
      </w:pPr>
      <w:rPr>
        <w:rFonts w:hint="default"/>
        <w:lang w:val="fr-FR" w:eastAsia="en-US" w:bidi="ar-SA"/>
      </w:rPr>
    </w:lvl>
    <w:lvl w:ilvl="4" w:tplc="CC128D16">
      <w:numFmt w:val="bullet"/>
      <w:lvlText w:val="•"/>
      <w:lvlJc w:val="left"/>
      <w:pPr>
        <w:ind w:left="2512" w:hanging="189"/>
      </w:pPr>
      <w:rPr>
        <w:rFonts w:hint="default"/>
        <w:lang w:val="fr-FR" w:eastAsia="en-US" w:bidi="ar-SA"/>
      </w:rPr>
    </w:lvl>
    <w:lvl w:ilvl="5" w:tplc="085AE6DE">
      <w:numFmt w:val="bullet"/>
      <w:lvlText w:val="•"/>
      <w:lvlJc w:val="left"/>
      <w:pPr>
        <w:ind w:left="3040" w:hanging="189"/>
      </w:pPr>
      <w:rPr>
        <w:rFonts w:hint="default"/>
        <w:lang w:val="fr-FR" w:eastAsia="en-US" w:bidi="ar-SA"/>
      </w:rPr>
    </w:lvl>
    <w:lvl w:ilvl="6" w:tplc="6B3E999A">
      <w:numFmt w:val="bullet"/>
      <w:lvlText w:val="•"/>
      <w:lvlJc w:val="left"/>
      <w:pPr>
        <w:ind w:left="3568" w:hanging="189"/>
      </w:pPr>
      <w:rPr>
        <w:rFonts w:hint="default"/>
        <w:lang w:val="fr-FR" w:eastAsia="en-US" w:bidi="ar-SA"/>
      </w:rPr>
    </w:lvl>
    <w:lvl w:ilvl="7" w:tplc="3A06778A">
      <w:numFmt w:val="bullet"/>
      <w:lvlText w:val="•"/>
      <w:lvlJc w:val="left"/>
      <w:pPr>
        <w:ind w:left="4096" w:hanging="189"/>
      </w:pPr>
      <w:rPr>
        <w:rFonts w:hint="default"/>
        <w:lang w:val="fr-FR" w:eastAsia="en-US" w:bidi="ar-SA"/>
      </w:rPr>
    </w:lvl>
    <w:lvl w:ilvl="8" w:tplc="88AA7E1E">
      <w:numFmt w:val="bullet"/>
      <w:lvlText w:val="•"/>
      <w:lvlJc w:val="left"/>
      <w:pPr>
        <w:ind w:left="4624" w:hanging="189"/>
      </w:pPr>
      <w:rPr>
        <w:rFonts w:hint="default"/>
        <w:lang w:val="fr-FR" w:eastAsia="en-US" w:bidi="ar-SA"/>
      </w:rPr>
    </w:lvl>
  </w:abstractNum>
  <w:num w:numId="1">
    <w:abstractNumId w:val="3"/>
  </w:num>
  <w:num w:numId="2">
    <w:abstractNumId w:val="6"/>
  </w:num>
  <w:num w:numId="3">
    <w:abstractNumId w:val="1"/>
  </w:num>
  <w:num w:numId="4">
    <w:abstractNumId w:val="2"/>
  </w:num>
  <w:num w:numId="5">
    <w:abstractNumId w:val="8"/>
  </w:num>
  <w:num w:numId="6">
    <w:abstractNumId w:val="5"/>
  </w:num>
  <w:num w:numId="7">
    <w:abstractNumId w:val="4"/>
  </w:num>
  <w:num w:numId="8">
    <w:abstractNumId w:val="0"/>
  </w:num>
  <w:num w:numId="9">
    <w:abstractNumId w:val="1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D2"/>
    <w:rsid w:val="00060B87"/>
    <w:rsid w:val="000A3580"/>
    <w:rsid w:val="000D5020"/>
    <w:rsid w:val="000E1944"/>
    <w:rsid w:val="000F3A14"/>
    <w:rsid w:val="00243319"/>
    <w:rsid w:val="002A37DD"/>
    <w:rsid w:val="002D2E97"/>
    <w:rsid w:val="00337E91"/>
    <w:rsid w:val="003B6417"/>
    <w:rsid w:val="003B6D2E"/>
    <w:rsid w:val="003C5E57"/>
    <w:rsid w:val="003D341C"/>
    <w:rsid w:val="003D3EAF"/>
    <w:rsid w:val="003D5B69"/>
    <w:rsid w:val="003E50D3"/>
    <w:rsid w:val="00432AB6"/>
    <w:rsid w:val="004A312B"/>
    <w:rsid w:val="004A6B31"/>
    <w:rsid w:val="004E02AE"/>
    <w:rsid w:val="005A377B"/>
    <w:rsid w:val="005C5015"/>
    <w:rsid w:val="00634A50"/>
    <w:rsid w:val="00660DFB"/>
    <w:rsid w:val="006815F2"/>
    <w:rsid w:val="0069707B"/>
    <w:rsid w:val="006F7E40"/>
    <w:rsid w:val="00791C03"/>
    <w:rsid w:val="00836FFD"/>
    <w:rsid w:val="0087054A"/>
    <w:rsid w:val="008833C0"/>
    <w:rsid w:val="00887897"/>
    <w:rsid w:val="008E3CC7"/>
    <w:rsid w:val="008E4F9A"/>
    <w:rsid w:val="008F3A39"/>
    <w:rsid w:val="00904F19"/>
    <w:rsid w:val="00960933"/>
    <w:rsid w:val="009B3072"/>
    <w:rsid w:val="00AE1610"/>
    <w:rsid w:val="00AE50A3"/>
    <w:rsid w:val="00B2581F"/>
    <w:rsid w:val="00B34D32"/>
    <w:rsid w:val="00B61879"/>
    <w:rsid w:val="00B7087E"/>
    <w:rsid w:val="00B73ED2"/>
    <w:rsid w:val="00B75447"/>
    <w:rsid w:val="00BB53EC"/>
    <w:rsid w:val="00C033D6"/>
    <w:rsid w:val="00C64EA3"/>
    <w:rsid w:val="00C74F0A"/>
    <w:rsid w:val="00C94CBB"/>
    <w:rsid w:val="00CA2CF7"/>
    <w:rsid w:val="00CB76B2"/>
    <w:rsid w:val="00D421CB"/>
    <w:rsid w:val="00D82B2A"/>
    <w:rsid w:val="00DB3334"/>
    <w:rsid w:val="00E027FE"/>
    <w:rsid w:val="00E158B3"/>
    <w:rsid w:val="00E16642"/>
    <w:rsid w:val="00E26D1F"/>
    <w:rsid w:val="00F04567"/>
    <w:rsid w:val="00FC7675"/>
    <w:rsid w:val="00FD47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DED8"/>
  <w15:chartTrackingRefBased/>
  <w15:docId w15:val="{3C0EE04E-3EDA-4775-88C1-8F3BAFFA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73ED2"/>
    <w:pPr>
      <w:ind w:left="720"/>
      <w:contextualSpacing/>
    </w:pPr>
  </w:style>
  <w:style w:type="table" w:styleId="Grilledutableau">
    <w:name w:val="Table Grid"/>
    <w:basedOn w:val="TableauNormal"/>
    <w:uiPriority w:val="39"/>
    <w:rsid w:val="000D50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37E91"/>
    <w:rPr>
      <w:color w:val="0563C1" w:themeColor="hyperlink"/>
      <w:u w:val="single"/>
    </w:rPr>
  </w:style>
  <w:style w:type="character" w:styleId="Mentionnonrsolue">
    <w:name w:val="Unresolved Mention"/>
    <w:basedOn w:val="Policepardfaut"/>
    <w:uiPriority w:val="99"/>
    <w:semiHidden/>
    <w:unhideWhenUsed/>
    <w:rsid w:val="003D341C"/>
    <w:rPr>
      <w:color w:val="605E5C"/>
      <w:shd w:val="clear" w:color="auto" w:fill="E1DFDD"/>
    </w:rPr>
  </w:style>
  <w:style w:type="table" w:customStyle="1" w:styleId="TableNormal">
    <w:name w:val="Table Normal"/>
    <w:uiPriority w:val="2"/>
    <w:semiHidden/>
    <w:unhideWhenUsed/>
    <w:qFormat/>
    <w:rsid w:val="005C5015"/>
    <w:pPr>
      <w:widowControl w:val="0"/>
      <w:autoSpaceDE w:val="0"/>
      <w:autoSpaceDN w:val="0"/>
      <w:spacing w:line="240" w:lineRule="auto"/>
    </w:pPr>
    <w:rPr>
      <w:rFonts w:ascii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C5015"/>
    <w:pPr>
      <w:widowControl w:val="0"/>
      <w:autoSpaceDE w:val="0"/>
      <w:autoSpaceDN w:val="0"/>
      <w:spacing w:line="240" w:lineRule="auto"/>
      <w:ind w:left="311" w:firstLine="283"/>
      <w:jc w:val="both"/>
    </w:pPr>
    <w:rPr>
      <w:rFonts w:ascii="Comic Sans MS" w:eastAsia="Comic Sans MS" w:hAnsi="Comic Sans MS" w:cs="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el.uqam.ca/documents-a-telecharger/capsules-vide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hea.fr/fr/type-de-la-fiche-p%C3%B4le-tsa/je-lis-je-comprends" TargetMode="Externa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1090</Words>
  <Characters>6001</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8</cp:revision>
  <dcterms:created xsi:type="dcterms:W3CDTF">2023-06-08T19:34:00Z</dcterms:created>
  <dcterms:modified xsi:type="dcterms:W3CDTF">2023-06-08T19:48:00Z</dcterms:modified>
</cp:coreProperties>
</file>