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D9" w:rsidRDefault="00FE7DD9" w:rsidP="00FE7DD9">
      <w:pPr>
        <w:jc w:val="center"/>
        <w:rPr>
          <w:rFonts w:ascii="Times New Roman" w:hAnsi="Times New Roman" w:cs="Times New Roman"/>
          <w:sz w:val="28"/>
          <w:szCs w:val="28"/>
        </w:rPr>
      </w:pPr>
      <w:r>
        <w:rPr>
          <w:rFonts w:ascii="Times New Roman" w:hAnsi="Times New Roman" w:cs="Times New Roman"/>
          <w:sz w:val="28"/>
          <w:szCs w:val="28"/>
        </w:rPr>
        <w:t>МДОАУ Детский сад 48 «Гномик» г. Орска</w:t>
      </w: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28"/>
          <w:szCs w:val="28"/>
        </w:rPr>
      </w:pPr>
    </w:p>
    <w:p w:rsidR="00FE7DD9" w:rsidRDefault="00FE7DD9" w:rsidP="00FE7DD9">
      <w:pPr>
        <w:jc w:val="center"/>
        <w:rPr>
          <w:rFonts w:ascii="Times New Roman" w:hAnsi="Times New Roman" w:cs="Times New Roman"/>
          <w:sz w:val="40"/>
          <w:szCs w:val="40"/>
        </w:rPr>
      </w:pPr>
      <w:r>
        <w:rPr>
          <w:rFonts w:ascii="Times New Roman" w:hAnsi="Times New Roman" w:cs="Times New Roman"/>
          <w:sz w:val="40"/>
          <w:szCs w:val="40"/>
        </w:rPr>
        <w:t xml:space="preserve">Консультация для педагогов </w:t>
      </w:r>
      <w:r w:rsidRPr="00A21502">
        <w:rPr>
          <w:rFonts w:ascii="Times New Roman" w:hAnsi="Times New Roman" w:cs="Times New Roman"/>
          <w:sz w:val="40"/>
          <w:szCs w:val="40"/>
        </w:rPr>
        <w:t>«Развитие и педагогическая поддержка игры как ведущей деятельности дошкольников»</w:t>
      </w:r>
    </w:p>
    <w:p w:rsidR="00FE7DD9" w:rsidRDefault="00FE7DD9" w:rsidP="00FE7DD9">
      <w:pPr>
        <w:jc w:val="center"/>
        <w:rPr>
          <w:rFonts w:ascii="Times New Roman" w:hAnsi="Times New Roman" w:cs="Times New Roman"/>
          <w:sz w:val="40"/>
          <w:szCs w:val="40"/>
        </w:rPr>
      </w:pPr>
    </w:p>
    <w:p w:rsidR="00FE7DD9" w:rsidRDefault="00FE7DD9" w:rsidP="00FE7DD9">
      <w:pPr>
        <w:jc w:val="center"/>
        <w:rPr>
          <w:rFonts w:ascii="Times New Roman" w:hAnsi="Times New Roman" w:cs="Times New Roman"/>
          <w:sz w:val="40"/>
          <w:szCs w:val="40"/>
        </w:rPr>
      </w:pPr>
    </w:p>
    <w:p w:rsidR="00FE7DD9" w:rsidRDefault="00FE7DD9" w:rsidP="00FE7DD9">
      <w:pPr>
        <w:jc w:val="center"/>
        <w:rPr>
          <w:rFonts w:ascii="Times New Roman" w:hAnsi="Times New Roman" w:cs="Times New Roman"/>
          <w:sz w:val="40"/>
          <w:szCs w:val="40"/>
        </w:rPr>
      </w:pPr>
    </w:p>
    <w:p w:rsidR="00FE7DD9" w:rsidRDefault="00FE7DD9" w:rsidP="00FE7DD9">
      <w:pPr>
        <w:jc w:val="center"/>
        <w:rPr>
          <w:rFonts w:ascii="Times New Roman" w:hAnsi="Times New Roman" w:cs="Times New Roman"/>
          <w:sz w:val="40"/>
          <w:szCs w:val="40"/>
        </w:rPr>
      </w:pPr>
    </w:p>
    <w:p w:rsidR="00FE7DD9" w:rsidRDefault="00FE7DD9" w:rsidP="00FE7DD9">
      <w:pPr>
        <w:jc w:val="center"/>
        <w:rPr>
          <w:rFonts w:ascii="Times New Roman" w:hAnsi="Times New Roman" w:cs="Times New Roman"/>
          <w:sz w:val="40"/>
          <w:szCs w:val="40"/>
        </w:rPr>
      </w:pPr>
    </w:p>
    <w:p w:rsidR="00FE7DD9" w:rsidRDefault="00FE7DD9" w:rsidP="00FE7DD9">
      <w:pPr>
        <w:jc w:val="center"/>
        <w:rPr>
          <w:rFonts w:ascii="Times New Roman" w:hAnsi="Times New Roman" w:cs="Times New Roman"/>
          <w:sz w:val="40"/>
          <w:szCs w:val="40"/>
        </w:rPr>
      </w:pPr>
    </w:p>
    <w:p w:rsidR="00FE7DD9" w:rsidRDefault="00FE7DD9" w:rsidP="00FE7DD9">
      <w:pPr>
        <w:jc w:val="center"/>
        <w:rPr>
          <w:rFonts w:ascii="Times New Roman" w:hAnsi="Times New Roman" w:cs="Times New Roman"/>
          <w:sz w:val="40"/>
          <w:szCs w:val="40"/>
        </w:rPr>
      </w:pPr>
    </w:p>
    <w:p w:rsidR="00FE7DD9" w:rsidRDefault="00FE7DD9" w:rsidP="00FE7DD9">
      <w:pPr>
        <w:jc w:val="center"/>
        <w:rPr>
          <w:rFonts w:ascii="Times New Roman" w:hAnsi="Times New Roman" w:cs="Times New Roman"/>
          <w:sz w:val="40"/>
          <w:szCs w:val="40"/>
        </w:rPr>
      </w:pPr>
    </w:p>
    <w:p w:rsidR="00FE7DD9" w:rsidRDefault="00FE7DD9" w:rsidP="00FE7DD9">
      <w:pPr>
        <w:jc w:val="right"/>
        <w:rPr>
          <w:rFonts w:ascii="Times New Roman" w:hAnsi="Times New Roman" w:cs="Times New Roman"/>
          <w:sz w:val="28"/>
          <w:szCs w:val="28"/>
        </w:rPr>
      </w:pPr>
      <w:r>
        <w:rPr>
          <w:rFonts w:ascii="Times New Roman" w:hAnsi="Times New Roman" w:cs="Times New Roman"/>
          <w:sz w:val="28"/>
          <w:szCs w:val="28"/>
        </w:rPr>
        <w:t>Выполнила: воспитатель</w:t>
      </w:r>
    </w:p>
    <w:p w:rsidR="00FE7DD9" w:rsidRDefault="00FE7DD9" w:rsidP="00FE7DD9">
      <w:pPr>
        <w:jc w:val="right"/>
        <w:rPr>
          <w:rFonts w:ascii="Times New Roman" w:hAnsi="Times New Roman" w:cs="Times New Roman"/>
          <w:sz w:val="28"/>
          <w:szCs w:val="28"/>
        </w:rPr>
      </w:pPr>
      <w:r>
        <w:rPr>
          <w:rFonts w:ascii="Times New Roman" w:hAnsi="Times New Roman" w:cs="Times New Roman"/>
          <w:sz w:val="28"/>
          <w:szCs w:val="28"/>
        </w:rPr>
        <w:t>Дубинина Ю. В.</w:t>
      </w:r>
    </w:p>
    <w:p w:rsidR="00FE7DD9" w:rsidRPr="00FE7DD9" w:rsidRDefault="00FE7DD9" w:rsidP="00FE7DD9">
      <w:pPr>
        <w:jc w:val="right"/>
        <w:rPr>
          <w:rFonts w:ascii="Times New Roman" w:hAnsi="Times New Roman" w:cs="Times New Roman"/>
          <w:i/>
          <w:sz w:val="28"/>
          <w:szCs w:val="28"/>
        </w:rPr>
      </w:pPr>
      <w:r w:rsidRPr="00FE7DD9">
        <w:rPr>
          <w:rFonts w:ascii="Times New Roman" w:hAnsi="Times New Roman" w:cs="Times New Roman"/>
          <w:i/>
          <w:sz w:val="28"/>
          <w:szCs w:val="28"/>
        </w:rPr>
        <w:lastRenderedPageBreak/>
        <w:t>Без игры нет и не может быть полноценного умственного развития.</w:t>
      </w:r>
    </w:p>
    <w:p w:rsidR="00FE7DD9" w:rsidRPr="00FE7DD9" w:rsidRDefault="00FE7DD9" w:rsidP="00FE7DD9">
      <w:pPr>
        <w:jc w:val="right"/>
        <w:rPr>
          <w:rFonts w:ascii="Times New Roman" w:hAnsi="Times New Roman" w:cs="Times New Roman"/>
          <w:i/>
          <w:sz w:val="28"/>
          <w:szCs w:val="28"/>
        </w:rPr>
      </w:pPr>
      <w:r w:rsidRPr="00FE7DD9">
        <w:rPr>
          <w:rFonts w:ascii="Times New Roman" w:hAnsi="Times New Roman" w:cs="Times New Roman"/>
          <w:bCs/>
          <w:i/>
          <w:sz w:val="28"/>
          <w:szCs w:val="28"/>
        </w:rPr>
        <w:t>Игра</w:t>
      </w:r>
      <w:r w:rsidRPr="00FE7DD9">
        <w:rPr>
          <w:rFonts w:ascii="Times New Roman" w:hAnsi="Times New Roman" w:cs="Times New Roman"/>
          <w:i/>
          <w:sz w:val="28"/>
          <w:szCs w:val="28"/>
        </w:rPr>
        <w:t> – это огромное светлое окно, через которое в духовный мир</w:t>
      </w:r>
    </w:p>
    <w:p w:rsidR="00FE7DD9" w:rsidRPr="00FE7DD9" w:rsidRDefault="00FE7DD9" w:rsidP="00FE7DD9">
      <w:pPr>
        <w:jc w:val="right"/>
        <w:rPr>
          <w:rFonts w:ascii="Times New Roman" w:hAnsi="Times New Roman" w:cs="Times New Roman"/>
          <w:i/>
          <w:sz w:val="28"/>
          <w:szCs w:val="28"/>
        </w:rPr>
      </w:pPr>
      <w:r w:rsidRPr="00FE7DD9">
        <w:rPr>
          <w:rFonts w:ascii="Times New Roman" w:hAnsi="Times New Roman" w:cs="Times New Roman"/>
          <w:i/>
          <w:sz w:val="28"/>
          <w:szCs w:val="28"/>
        </w:rPr>
        <w:t>ребенка вливается живительный поток представлений, понятий.</w:t>
      </w:r>
    </w:p>
    <w:p w:rsidR="00FE7DD9" w:rsidRPr="00FE7DD9" w:rsidRDefault="00FE7DD9" w:rsidP="00FE7DD9">
      <w:pPr>
        <w:jc w:val="right"/>
        <w:rPr>
          <w:rFonts w:ascii="Times New Roman" w:hAnsi="Times New Roman" w:cs="Times New Roman"/>
          <w:i/>
          <w:sz w:val="28"/>
          <w:szCs w:val="28"/>
        </w:rPr>
      </w:pPr>
      <w:r w:rsidRPr="00FE7DD9">
        <w:rPr>
          <w:rFonts w:ascii="Times New Roman" w:hAnsi="Times New Roman" w:cs="Times New Roman"/>
          <w:bCs/>
          <w:i/>
          <w:sz w:val="28"/>
          <w:szCs w:val="28"/>
        </w:rPr>
        <w:t>Игра – это искра</w:t>
      </w:r>
      <w:r w:rsidRPr="00FE7DD9">
        <w:rPr>
          <w:rFonts w:ascii="Times New Roman" w:hAnsi="Times New Roman" w:cs="Times New Roman"/>
          <w:i/>
          <w:sz w:val="28"/>
          <w:szCs w:val="28"/>
        </w:rPr>
        <w:t>, зажигающая огонек пытливости и любознательности”.</w:t>
      </w:r>
    </w:p>
    <w:p w:rsidR="00FE7DD9" w:rsidRPr="00FE7DD9" w:rsidRDefault="00FE7DD9" w:rsidP="00FE7DD9">
      <w:pPr>
        <w:jc w:val="right"/>
        <w:rPr>
          <w:rFonts w:ascii="Times New Roman" w:hAnsi="Times New Roman" w:cs="Times New Roman"/>
          <w:sz w:val="28"/>
          <w:szCs w:val="28"/>
        </w:rPr>
      </w:pPr>
      <w:r w:rsidRPr="00FE7DD9">
        <w:rPr>
          <w:rFonts w:ascii="Times New Roman" w:hAnsi="Times New Roman" w:cs="Times New Roman"/>
          <w:i/>
          <w:sz w:val="28"/>
          <w:szCs w:val="28"/>
        </w:rPr>
        <w:t>В.А. Сухомлинский</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br/>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В дошкольном возрасте ведущей, главной деятельностью ребенка является </w:t>
      </w:r>
      <w:r w:rsidRPr="00FE7DD9">
        <w:rPr>
          <w:rFonts w:ascii="Times New Roman" w:hAnsi="Times New Roman" w:cs="Times New Roman"/>
          <w:bCs/>
          <w:sz w:val="28"/>
          <w:szCs w:val="28"/>
        </w:rPr>
        <w:t>игра</w:t>
      </w:r>
      <w:r w:rsidRPr="00FE7DD9">
        <w:rPr>
          <w:rFonts w:ascii="Times New Roman" w:hAnsi="Times New Roman" w:cs="Times New Roman"/>
          <w:sz w:val="28"/>
          <w:szCs w:val="28"/>
        </w:rPr>
        <w:t>. Это не только забава, удовольствие, баловство. </w:t>
      </w:r>
      <w:r w:rsidRPr="00FE7DD9">
        <w:rPr>
          <w:rFonts w:ascii="Times New Roman" w:hAnsi="Times New Roman" w:cs="Times New Roman"/>
          <w:bCs/>
          <w:sz w:val="28"/>
          <w:szCs w:val="28"/>
        </w:rPr>
        <w:t>Игра</w:t>
      </w:r>
      <w:r w:rsidRPr="00FE7DD9">
        <w:rPr>
          <w:rFonts w:ascii="Times New Roman" w:hAnsi="Times New Roman" w:cs="Times New Roman"/>
          <w:sz w:val="28"/>
          <w:szCs w:val="28"/>
        </w:rPr>
        <w:t> – это способ познания себя и окружающего мира, возможность научиться соотносить свои желания с желаниями других, развитие коммуникативных умений, норм поведения в той или иной ситуации, формирование понятий и правил.</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Почему в дошкольном возрасте все познается легко, запоминается быстро, и тот объем информации, который ребенок так спокойно усваивает за первые 5-6 лет, просто огромен? Ответ очевиден. В </w:t>
      </w:r>
      <w:r w:rsidRPr="00FE7DD9">
        <w:rPr>
          <w:rFonts w:ascii="Times New Roman" w:hAnsi="Times New Roman" w:cs="Times New Roman"/>
          <w:bCs/>
          <w:sz w:val="28"/>
          <w:szCs w:val="28"/>
        </w:rPr>
        <w:t>детстве</w:t>
      </w:r>
      <w:r w:rsidRPr="00FE7DD9">
        <w:rPr>
          <w:rFonts w:ascii="Times New Roman" w:hAnsi="Times New Roman" w:cs="Times New Roman"/>
          <w:sz w:val="28"/>
          <w:szCs w:val="28"/>
        </w:rPr>
        <w:t> все познается в игре, непроизвольно запоминаются яркие впечатления и интересные факты, которые потом помнятся очень долго.</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bCs/>
          <w:sz w:val="28"/>
          <w:szCs w:val="28"/>
        </w:rPr>
        <w:t>Игра</w:t>
      </w:r>
      <w:r w:rsidRPr="00FE7DD9">
        <w:rPr>
          <w:rFonts w:ascii="Times New Roman" w:hAnsi="Times New Roman" w:cs="Times New Roman"/>
          <w:sz w:val="28"/>
          <w:szCs w:val="28"/>
        </w:rPr>
        <w:t> — основная форма проявления активности дошкольника, обогащающая его воображение и эмоциональный мир, пробуждающая творческие силы, развивающая навыки общения с окружающими людьми.</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bCs/>
          <w:sz w:val="28"/>
          <w:szCs w:val="28"/>
        </w:rPr>
        <w:t>В пункте 2.7 Стандарта дошкольного образования</w:t>
      </w:r>
      <w:r w:rsidRPr="00FE7DD9">
        <w:rPr>
          <w:rFonts w:ascii="Times New Roman" w:hAnsi="Times New Roman" w:cs="Times New Roman"/>
          <w:sz w:val="28"/>
          <w:szCs w:val="28"/>
        </w:rPr>
        <w:t> игра определяется как инструмент для организации деятельности ребёнка, его многогранного развития в социально-коммуникативной, речевой, познавательной, художественно-эстетической и физической образовательных областях.</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br/>
      </w:r>
      <w:r w:rsidRPr="00FE7DD9">
        <w:rPr>
          <w:rFonts w:ascii="Times New Roman" w:hAnsi="Times New Roman" w:cs="Times New Roman"/>
          <w:b/>
          <w:bCs/>
          <w:sz w:val="28"/>
          <w:szCs w:val="28"/>
          <w:u w:val="single"/>
        </w:rPr>
        <w:t>ФГОС ДО указывает на конкретные особенности игрового процесса дошкольника в зависимости от возрастной категории:</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b/>
          <w:bCs/>
          <w:sz w:val="28"/>
          <w:szCs w:val="28"/>
        </w:rPr>
        <w:t>*младенческий этап</w:t>
      </w:r>
      <w:r w:rsidRPr="00FE7DD9">
        <w:rPr>
          <w:rFonts w:ascii="Times New Roman" w:hAnsi="Times New Roman" w:cs="Times New Roman"/>
          <w:sz w:val="28"/>
          <w:szCs w:val="28"/>
        </w:rPr>
        <w:t> (два месяца — один год) – предметная игра, знакомство с предметным миром, приобретение элементарных навыков манипуляции с предметами, близкий эмоциональный контакт с родными; *</w:t>
      </w:r>
      <w:r w:rsidRPr="00FE7DD9">
        <w:rPr>
          <w:rFonts w:ascii="Times New Roman" w:hAnsi="Times New Roman" w:cs="Times New Roman"/>
          <w:bCs/>
          <w:sz w:val="28"/>
          <w:szCs w:val="28"/>
        </w:rPr>
        <w:t>раннее детство</w:t>
      </w:r>
      <w:r w:rsidRPr="00FE7DD9">
        <w:rPr>
          <w:rFonts w:ascii="Times New Roman" w:hAnsi="Times New Roman" w:cs="Times New Roman"/>
          <w:sz w:val="28"/>
          <w:szCs w:val="28"/>
        </w:rPr>
        <w:t xml:space="preserve"> (один-три года) – игра с комбинированными и динамическими игрушками, общение и игры с другими детьми под наблюдение взрослых; </w:t>
      </w:r>
      <w:r w:rsidRPr="00FE7DD9">
        <w:rPr>
          <w:rFonts w:ascii="Times New Roman" w:hAnsi="Times New Roman" w:cs="Times New Roman"/>
          <w:sz w:val="28"/>
          <w:szCs w:val="28"/>
        </w:rPr>
        <w:lastRenderedPageBreak/>
        <w:t>*</w:t>
      </w:r>
      <w:r w:rsidRPr="00FE7DD9">
        <w:rPr>
          <w:rFonts w:ascii="Times New Roman" w:hAnsi="Times New Roman" w:cs="Times New Roman"/>
          <w:b/>
          <w:bCs/>
          <w:sz w:val="28"/>
          <w:szCs w:val="28"/>
        </w:rPr>
        <w:t>дошкольный период</w:t>
      </w:r>
      <w:r w:rsidRPr="00FE7DD9">
        <w:rPr>
          <w:rFonts w:ascii="Times New Roman" w:hAnsi="Times New Roman" w:cs="Times New Roman"/>
          <w:sz w:val="28"/>
          <w:szCs w:val="28"/>
        </w:rPr>
        <w:t> (три — восемь лет) – более сложный сюжетно-ролевой формат игровой активности, коммуникативная игра с соблюдением определённых правил.</w:t>
      </w:r>
      <w:r w:rsidRPr="00FE7DD9">
        <w:rPr>
          <w:rFonts w:ascii="Times New Roman" w:hAnsi="Times New Roman" w:cs="Times New Roman"/>
          <w:sz w:val="28"/>
          <w:szCs w:val="28"/>
        </w:rPr>
        <w:br/>
      </w:r>
      <w:r w:rsidRPr="00FE7DD9">
        <w:rPr>
          <w:rFonts w:ascii="Times New Roman" w:hAnsi="Times New Roman" w:cs="Times New Roman"/>
          <w:sz w:val="28"/>
          <w:szCs w:val="28"/>
        </w:rPr>
        <w:br/>
      </w:r>
      <w:r w:rsidRPr="00FE7DD9">
        <w:rPr>
          <w:rFonts w:ascii="Times New Roman" w:hAnsi="Times New Roman" w:cs="Times New Roman"/>
          <w:b/>
          <w:bCs/>
          <w:sz w:val="28"/>
          <w:szCs w:val="28"/>
        </w:rPr>
        <w:t>Типология игровой активности дошкольников Виды</w:t>
      </w:r>
      <w:r>
        <w:rPr>
          <w:rFonts w:ascii="Times New Roman" w:hAnsi="Times New Roman" w:cs="Times New Roman"/>
          <w:b/>
          <w:bCs/>
          <w:sz w:val="28"/>
          <w:szCs w:val="28"/>
        </w:rPr>
        <w:t>:</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bCs/>
          <w:sz w:val="28"/>
          <w:szCs w:val="28"/>
        </w:rPr>
        <w:t>1.Игры, инициаторами которых становятся сами дети (самостоятельные игры):</w:t>
      </w:r>
      <w:r w:rsidRPr="00FE7DD9">
        <w:rPr>
          <w:rFonts w:ascii="Times New Roman" w:hAnsi="Times New Roman" w:cs="Times New Roman"/>
          <w:b/>
          <w:bCs/>
          <w:sz w:val="28"/>
          <w:szCs w:val="28"/>
        </w:rPr>
        <w:t xml:space="preserve"> </w:t>
      </w:r>
      <w:r w:rsidRPr="00FE7DD9">
        <w:rPr>
          <w:rFonts w:ascii="Times New Roman" w:hAnsi="Times New Roman" w:cs="Times New Roman"/>
          <w:sz w:val="28"/>
          <w:szCs w:val="28"/>
        </w:rPr>
        <w:t>*сюжетно-ролевая игра; *режиссёрская постановка; *театрализованная импровизация.</w:t>
      </w:r>
      <w:r w:rsidRPr="00FE7DD9">
        <w:rPr>
          <w:rFonts w:ascii="Times New Roman" w:hAnsi="Times New Roman" w:cs="Times New Roman"/>
          <w:sz w:val="28"/>
          <w:szCs w:val="28"/>
        </w:rPr>
        <w:br/>
      </w:r>
      <w:r w:rsidRPr="00FE7DD9">
        <w:rPr>
          <w:rFonts w:ascii="Times New Roman" w:hAnsi="Times New Roman" w:cs="Times New Roman"/>
          <w:bCs/>
          <w:sz w:val="28"/>
          <w:szCs w:val="28"/>
        </w:rPr>
        <w:t>2.Игры, рождающиеся по инициативе взрослых. Игры с ярко выраженным обучающим характером:</w:t>
      </w:r>
      <w:r w:rsidRPr="00FE7DD9">
        <w:rPr>
          <w:rFonts w:ascii="Times New Roman" w:hAnsi="Times New Roman" w:cs="Times New Roman"/>
          <w:b/>
          <w:bCs/>
          <w:sz w:val="28"/>
          <w:szCs w:val="28"/>
        </w:rPr>
        <w:t> </w:t>
      </w:r>
      <w:r w:rsidRPr="00FE7DD9">
        <w:rPr>
          <w:rFonts w:ascii="Times New Roman" w:hAnsi="Times New Roman" w:cs="Times New Roman"/>
          <w:sz w:val="28"/>
          <w:szCs w:val="28"/>
        </w:rPr>
        <w:t>*дидактические игры с сюжетным рисунком; *игра-эксперимент; *игра-путешествие с поисковыми элементами; *подвижные разного уровня интенсивности; *дидактические игры с музыкальным сопровождением. </w:t>
      </w:r>
      <w:r w:rsidRPr="00FE7DD9">
        <w:rPr>
          <w:rFonts w:ascii="Times New Roman" w:hAnsi="Times New Roman" w:cs="Times New Roman"/>
          <w:sz w:val="28"/>
          <w:szCs w:val="28"/>
        </w:rPr>
        <w:br/>
      </w:r>
      <w:r w:rsidRPr="00FE7DD9">
        <w:rPr>
          <w:rFonts w:ascii="Times New Roman" w:hAnsi="Times New Roman" w:cs="Times New Roman"/>
          <w:bCs/>
          <w:sz w:val="28"/>
          <w:szCs w:val="28"/>
        </w:rPr>
        <w:t>3.Игры, являющиеся формой отдыха или смены деятельности:</w:t>
      </w:r>
      <w:r w:rsidRPr="00FE7DD9">
        <w:rPr>
          <w:rFonts w:ascii="Times New Roman" w:hAnsi="Times New Roman" w:cs="Times New Roman"/>
          <w:sz w:val="28"/>
          <w:szCs w:val="28"/>
        </w:rPr>
        <w:t> *развлекающие игры; *интеллектуальные головоломки и состязания; *календарные и тематические праздники, карнавальные представления; *театрально-костюмированные; *народные игры и фольклорные традиции, пришедшие в современный мир из исторического прошлого.</w:t>
      </w:r>
    </w:p>
    <w:p w:rsidR="00FE7DD9" w:rsidRPr="00FE7DD9" w:rsidRDefault="00FE7DD9" w:rsidP="00FE7DD9">
      <w:pPr>
        <w:jc w:val="both"/>
        <w:rPr>
          <w:rFonts w:ascii="Times New Roman" w:hAnsi="Times New Roman" w:cs="Times New Roman"/>
          <w:i/>
          <w:sz w:val="28"/>
          <w:szCs w:val="28"/>
        </w:rPr>
      </w:pPr>
      <w:r w:rsidRPr="00FE7DD9">
        <w:rPr>
          <w:rFonts w:ascii="Times New Roman" w:hAnsi="Times New Roman" w:cs="Times New Roman"/>
          <w:bCs/>
          <w:i/>
          <w:sz w:val="28"/>
          <w:szCs w:val="28"/>
        </w:rPr>
        <w:t>Самостоятельная игра.</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В возрасте от трёх до пяти лет ребёнок начинает открывать для себя удивительный мир сюжетно-ролевой игры, осваивая азы ролевого перевоплощения, имитации поведения какого-либо персонажа из внешнего мира. Базовой основой такой игры является сюжет, в этом возрасте излюбленными становятся бытовые сцены из семейной жизни. Осваивая сначала простейшие манипуляции с предметами, позже с их символическими заместителями, затем подражая социальным ролям взрослых, ребёнок совершенствует механизмы абстрактного мышления и проходит игровую практику изучения различны</w:t>
      </w:r>
      <w:r>
        <w:rPr>
          <w:rFonts w:ascii="Times New Roman" w:hAnsi="Times New Roman" w:cs="Times New Roman"/>
          <w:sz w:val="28"/>
          <w:szCs w:val="28"/>
        </w:rPr>
        <w:t>х моделей поведения в обществе.</w:t>
      </w:r>
    </w:p>
    <w:p w:rsidR="00FE7DD9" w:rsidRPr="00FE7DD9" w:rsidRDefault="00FE7DD9" w:rsidP="00FE7DD9">
      <w:pPr>
        <w:jc w:val="both"/>
        <w:rPr>
          <w:rFonts w:ascii="Times New Roman" w:hAnsi="Times New Roman" w:cs="Times New Roman"/>
          <w:i/>
          <w:sz w:val="28"/>
          <w:szCs w:val="28"/>
        </w:rPr>
      </w:pPr>
      <w:r w:rsidRPr="00FE7DD9">
        <w:rPr>
          <w:rFonts w:ascii="Times New Roman" w:hAnsi="Times New Roman" w:cs="Times New Roman"/>
          <w:sz w:val="28"/>
          <w:szCs w:val="28"/>
        </w:rPr>
        <w:br/>
      </w:r>
      <w:r w:rsidRPr="00FE7DD9">
        <w:rPr>
          <w:rFonts w:ascii="Times New Roman" w:hAnsi="Times New Roman" w:cs="Times New Roman"/>
          <w:bCs/>
          <w:i/>
          <w:sz w:val="28"/>
          <w:szCs w:val="28"/>
        </w:rPr>
        <w:t>Режиссёрская игра.</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 xml:space="preserve">Режиссёрская игра наименее изученный феномен, она обладает исключительно индивидуальным характером, когда малыш, выступая в роли режиссёра и сценариста одновременно, придумывает слова для героев и сам же исполняет их роли, являясь автором и актёром в одном лице. Часто можно наблюдать как ребёнок, всецело поглощённый строительством дома или игрой </w:t>
      </w:r>
      <w:r w:rsidRPr="00FE7DD9">
        <w:rPr>
          <w:rFonts w:ascii="Times New Roman" w:hAnsi="Times New Roman" w:cs="Times New Roman"/>
          <w:sz w:val="28"/>
          <w:szCs w:val="28"/>
        </w:rPr>
        <w:lastRenderedPageBreak/>
        <w:t>с любимой куклой, разыгрывает сценки между вымышленными персонажами и, проговаривая их слова, как будто не замечает окружающих.</w:t>
      </w:r>
    </w:p>
    <w:p w:rsidR="00FE7DD9" w:rsidRPr="00FE7DD9" w:rsidRDefault="00FE7DD9" w:rsidP="00FE7DD9">
      <w:pPr>
        <w:jc w:val="both"/>
        <w:rPr>
          <w:rFonts w:ascii="Times New Roman" w:hAnsi="Times New Roman" w:cs="Times New Roman"/>
          <w:i/>
          <w:sz w:val="28"/>
          <w:szCs w:val="28"/>
        </w:rPr>
      </w:pPr>
      <w:r w:rsidRPr="00FE7DD9">
        <w:rPr>
          <w:rFonts w:ascii="Times New Roman" w:hAnsi="Times New Roman" w:cs="Times New Roman"/>
          <w:bCs/>
          <w:i/>
          <w:sz w:val="28"/>
          <w:szCs w:val="28"/>
        </w:rPr>
        <w:t>Виды режиссёрской театральной игры:</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*настольный театр картинок или устойчивых игрушек; *театр теней, когда изображения персонажей передаются с помощью подачи света на экран и тёмных фигурок; *игры с пальчиковыми картинками, которые ребёнок надевает на кончики пальцев; *импровизации с куклами бибабо, состоящими из головы и платья; *стенд-книжка с переворачивающимися иллюстрациями сюжета.</w:t>
      </w:r>
    </w:p>
    <w:p w:rsidR="00FE7DD9" w:rsidRPr="00FE7DD9" w:rsidRDefault="00FE7DD9" w:rsidP="00FE7DD9">
      <w:pPr>
        <w:jc w:val="both"/>
        <w:rPr>
          <w:rFonts w:ascii="Times New Roman" w:hAnsi="Times New Roman" w:cs="Times New Roman"/>
          <w:i/>
          <w:sz w:val="28"/>
          <w:szCs w:val="28"/>
        </w:rPr>
      </w:pPr>
      <w:r w:rsidRPr="00FE7DD9">
        <w:rPr>
          <w:rFonts w:ascii="Times New Roman" w:hAnsi="Times New Roman" w:cs="Times New Roman"/>
          <w:bCs/>
          <w:i/>
          <w:sz w:val="28"/>
          <w:szCs w:val="28"/>
        </w:rPr>
        <w:t>Театрализованная игра.</w:t>
      </w:r>
    </w:p>
    <w:p w:rsidR="00FE7DD9" w:rsidRPr="00FE7DD9" w:rsidRDefault="00FE7DD9" w:rsidP="00FE7DD9">
      <w:pPr>
        <w:jc w:val="both"/>
        <w:rPr>
          <w:rFonts w:ascii="Times New Roman" w:hAnsi="Times New Roman" w:cs="Times New Roman"/>
          <w:b/>
          <w:bCs/>
          <w:sz w:val="28"/>
          <w:szCs w:val="28"/>
        </w:rPr>
      </w:pPr>
      <w:r w:rsidRPr="00FE7DD9">
        <w:rPr>
          <w:rFonts w:ascii="Times New Roman" w:hAnsi="Times New Roman" w:cs="Times New Roman"/>
          <w:sz w:val="28"/>
          <w:szCs w:val="28"/>
        </w:rPr>
        <w:t xml:space="preserve">На основе литературного сюжета дети разыгрывают в лицах какую-либо сценку с использованием костюмов или персонажей кукольного театра (напольные или куклы бибабо), может подключаться музыкальное сопровождение или пантомима, хореография, но тогда необходима помощь взрослых. Такие игры учат детей читать настроение или эмоциональное состояние другого человека по его мимике и жестам, развивают чувство </w:t>
      </w:r>
      <w:proofErr w:type="spellStart"/>
      <w:r w:rsidRPr="00FE7DD9">
        <w:rPr>
          <w:rFonts w:ascii="Times New Roman" w:hAnsi="Times New Roman" w:cs="Times New Roman"/>
          <w:sz w:val="28"/>
          <w:szCs w:val="28"/>
        </w:rPr>
        <w:t>эмпатии</w:t>
      </w:r>
      <w:proofErr w:type="spellEnd"/>
      <w:r w:rsidRPr="00FE7DD9">
        <w:rPr>
          <w:rFonts w:ascii="Times New Roman" w:hAnsi="Times New Roman" w:cs="Times New Roman"/>
          <w:sz w:val="28"/>
          <w:szCs w:val="28"/>
        </w:rPr>
        <w:t>, учат понимать и чувствовать окружающих людей, следовательно, выстраивать адекватное поведение. Кроме того, герои обычно являются сказочным воплощением добра и зла, светлых и тёмных сил, а как известно, добро всегда побеждает зло в финале сказки. Такая безоговорочная победа добра привлекает детей и становится основой жизненного оптимизма, стимулирует желание подражать положительным персонажам, которые являются воплощением чести и благородства.</w:t>
      </w:r>
      <w:r w:rsidRPr="00FE7DD9">
        <w:rPr>
          <w:rFonts w:ascii="Times New Roman" w:hAnsi="Times New Roman" w:cs="Times New Roman"/>
          <w:sz w:val="28"/>
          <w:szCs w:val="28"/>
        </w:rPr>
        <w:br/>
      </w:r>
      <w:r w:rsidRPr="00FE7DD9">
        <w:rPr>
          <w:rFonts w:ascii="Times New Roman" w:hAnsi="Times New Roman" w:cs="Times New Roman"/>
          <w:bCs/>
          <w:i/>
          <w:sz w:val="28"/>
          <w:szCs w:val="28"/>
        </w:rPr>
        <w:t>Сюжетно-ролевая игра</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Для старших дошкольников </w:t>
      </w:r>
      <w:r w:rsidRPr="00FE7DD9">
        <w:rPr>
          <w:rFonts w:ascii="Times New Roman" w:hAnsi="Times New Roman" w:cs="Times New Roman"/>
          <w:bCs/>
          <w:iCs/>
          <w:sz w:val="28"/>
          <w:szCs w:val="28"/>
        </w:rPr>
        <w:t>(6–7 лет)</w:t>
      </w:r>
      <w:r w:rsidRPr="00FE7DD9">
        <w:rPr>
          <w:rFonts w:ascii="Times New Roman" w:hAnsi="Times New Roman" w:cs="Times New Roman"/>
          <w:sz w:val="28"/>
          <w:szCs w:val="28"/>
        </w:rPr>
        <w:t> важным будет не обращение к игрушке, а </w:t>
      </w:r>
      <w:r w:rsidRPr="00FE7DD9">
        <w:rPr>
          <w:rFonts w:ascii="Times New Roman" w:hAnsi="Times New Roman" w:cs="Times New Roman"/>
          <w:bCs/>
          <w:i/>
          <w:iCs/>
          <w:sz w:val="28"/>
          <w:szCs w:val="28"/>
        </w:rPr>
        <w:t>общение с детьми</w:t>
      </w:r>
      <w:r w:rsidRPr="00FE7DD9">
        <w:rPr>
          <w:rFonts w:ascii="Times New Roman" w:hAnsi="Times New Roman" w:cs="Times New Roman"/>
          <w:sz w:val="28"/>
          <w:szCs w:val="28"/>
        </w:rPr>
        <w:t>, которые выполняют роли героев игрового сюжета. В этом возрасте ребёнок выходит за пределы бытовых сюжетов, его вдохновляют более широкомасштабные, «глобальные» проекты, например, полёт в космос или кругосветное путешествие, строительство железнодорожной магистрали и т. д.</w:t>
      </w:r>
      <w:r w:rsidRPr="00FE7DD9">
        <w:rPr>
          <w:rFonts w:ascii="Times New Roman" w:hAnsi="Times New Roman" w:cs="Times New Roman"/>
          <w:sz w:val="28"/>
          <w:szCs w:val="28"/>
        </w:rPr>
        <w:br/>
      </w:r>
      <w:r w:rsidRPr="00FE7DD9">
        <w:rPr>
          <w:rFonts w:ascii="Times New Roman" w:hAnsi="Times New Roman" w:cs="Times New Roman"/>
          <w:sz w:val="28"/>
          <w:szCs w:val="28"/>
        </w:rPr>
        <w:br/>
      </w:r>
      <w:r w:rsidRPr="00FE7DD9">
        <w:rPr>
          <w:rFonts w:ascii="Times New Roman" w:hAnsi="Times New Roman" w:cs="Times New Roman"/>
          <w:bCs/>
          <w:i/>
          <w:sz w:val="28"/>
          <w:szCs w:val="28"/>
        </w:rPr>
        <w:t>Классификация сюжетно-ролевых игр:</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 xml:space="preserve">*игры на бытовые сцены из реальной жизни («дочки-матери», «поход в гости», «домашние хлопоты»), в которых основным героем является кукла; *игры на воспроизведение профессиональной деятельности людей — воспитатель, продавец, водитель, лётчик, учитель и т. д.; *игры, сюжетом которых </w:t>
      </w:r>
      <w:r w:rsidRPr="00FE7DD9">
        <w:rPr>
          <w:rFonts w:ascii="Times New Roman" w:hAnsi="Times New Roman" w:cs="Times New Roman"/>
          <w:sz w:val="28"/>
          <w:szCs w:val="28"/>
        </w:rPr>
        <w:lastRenderedPageBreak/>
        <w:t>становится военная тематика исторического прошлого; *игры на тему популярных сюжетов литературных произведений, кинематографа или мультипликационных фильмов.</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В начале игры нужно проявить изобретательность, придумав идею вокруг которой будут выстраиваться сюжетная канва игры с конкретными сценами и эпизодами. По мере обогащения жизненного опыта ребёнка замысел игры становится более сложным и самостоятельным, но поначалу дети младшего дошкольного возраста часто обращаются за помощью к взрослым.</w:t>
      </w:r>
      <w:r w:rsidRPr="00FE7DD9">
        <w:rPr>
          <w:rFonts w:ascii="Times New Roman" w:hAnsi="Times New Roman" w:cs="Times New Roman"/>
          <w:sz w:val="28"/>
          <w:szCs w:val="28"/>
        </w:rPr>
        <w:br/>
      </w:r>
      <w:r w:rsidRPr="00FE7DD9">
        <w:rPr>
          <w:rFonts w:ascii="Times New Roman" w:hAnsi="Times New Roman" w:cs="Times New Roman"/>
          <w:sz w:val="28"/>
          <w:szCs w:val="28"/>
        </w:rPr>
        <w:br/>
      </w:r>
      <w:r w:rsidRPr="00FE7DD9">
        <w:rPr>
          <w:rFonts w:ascii="Times New Roman" w:hAnsi="Times New Roman" w:cs="Times New Roman"/>
          <w:b/>
          <w:bCs/>
          <w:sz w:val="28"/>
          <w:szCs w:val="28"/>
        </w:rPr>
        <w:t>Средства педагогической поддержки самостоятельных игр в соответствии с возрастом детей:</w:t>
      </w:r>
    </w:p>
    <w:p w:rsidR="00FE7DD9" w:rsidRDefault="00FE7DD9" w:rsidP="00FE7DD9">
      <w:pPr>
        <w:jc w:val="both"/>
        <w:rPr>
          <w:rFonts w:ascii="Times New Roman" w:hAnsi="Times New Roman" w:cs="Times New Roman"/>
          <w:sz w:val="28"/>
          <w:szCs w:val="28"/>
        </w:rPr>
      </w:pPr>
      <w:r w:rsidRPr="00FE7DD9">
        <w:rPr>
          <w:rFonts w:ascii="Times New Roman" w:hAnsi="Times New Roman" w:cs="Times New Roman"/>
          <w:bCs/>
          <w:i/>
          <w:iCs/>
          <w:sz w:val="28"/>
          <w:szCs w:val="28"/>
        </w:rPr>
        <w:t>*Первая младшая группа</w:t>
      </w:r>
      <w:r w:rsidRPr="00FE7DD9">
        <w:rPr>
          <w:rFonts w:ascii="Times New Roman" w:hAnsi="Times New Roman" w:cs="Times New Roman"/>
          <w:sz w:val="28"/>
          <w:szCs w:val="28"/>
        </w:rPr>
        <w:t xml:space="preserve"> — предметная игра, построенная вокруг незамысловатого сюжета, постепенное введение ребёнка в осмысленную игру в контексте конкретной ситуации. </w:t>
      </w:r>
    </w:p>
    <w:p w:rsid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w:t>
      </w:r>
      <w:r w:rsidRPr="00FE7DD9">
        <w:rPr>
          <w:rFonts w:ascii="Times New Roman" w:hAnsi="Times New Roman" w:cs="Times New Roman"/>
          <w:bCs/>
          <w:i/>
          <w:iCs/>
          <w:sz w:val="28"/>
          <w:szCs w:val="28"/>
        </w:rPr>
        <w:t>Вторая младшая группа</w:t>
      </w:r>
      <w:r w:rsidRPr="00FE7DD9">
        <w:rPr>
          <w:rFonts w:ascii="Times New Roman" w:hAnsi="Times New Roman" w:cs="Times New Roman"/>
          <w:sz w:val="28"/>
          <w:szCs w:val="28"/>
        </w:rPr>
        <w:t> — понимание условного характера игры, развитие индивидуальных умений, обучение игровому взаимодействию в малых группах. </w:t>
      </w:r>
    </w:p>
    <w:p w:rsidR="00FE7DD9" w:rsidRDefault="00FE7DD9" w:rsidP="00FE7DD9">
      <w:pPr>
        <w:jc w:val="both"/>
        <w:rPr>
          <w:rFonts w:ascii="Times New Roman" w:hAnsi="Times New Roman" w:cs="Times New Roman"/>
          <w:sz w:val="28"/>
          <w:szCs w:val="28"/>
        </w:rPr>
      </w:pPr>
      <w:r w:rsidRPr="00FE7DD9">
        <w:rPr>
          <w:rFonts w:ascii="Times New Roman" w:hAnsi="Times New Roman" w:cs="Times New Roman"/>
          <w:bCs/>
          <w:i/>
          <w:iCs/>
          <w:sz w:val="28"/>
          <w:szCs w:val="28"/>
        </w:rPr>
        <w:t>*Средняя группа</w:t>
      </w:r>
      <w:r w:rsidRPr="00FE7DD9">
        <w:rPr>
          <w:rFonts w:ascii="Times New Roman" w:hAnsi="Times New Roman" w:cs="Times New Roman"/>
          <w:sz w:val="28"/>
          <w:szCs w:val="28"/>
        </w:rPr>
        <w:t> — расширение диапазона игр, поддержка понимания необходимости соблюдения правил, поощрение самостоятельных действий, обогащение игрового опыта посредством усложнения сюжета. </w:t>
      </w:r>
    </w:p>
    <w:p w:rsidR="00FE7DD9" w:rsidRDefault="00FE7DD9" w:rsidP="00FE7DD9">
      <w:pPr>
        <w:jc w:val="both"/>
        <w:rPr>
          <w:rFonts w:ascii="Times New Roman" w:hAnsi="Times New Roman" w:cs="Times New Roman"/>
          <w:sz w:val="28"/>
          <w:szCs w:val="28"/>
        </w:rPr>
      </w:pPr>
      <w:r w:rsidRPr="00FE7DD9">
        <w:rPr>
          <w:rFonts w:ascii="Times New Roman" w:hAnsi="Times New Roman" w:cs="Times New Roman"/>
          <w:bCs/>
          <w:i/>
          <w:iCs/>
          <w:sz w:val="28"/>
          <w:szCs w:val="28"/>
        </w:rPr>
        <w:t>*Старшая группа</w:t>
      </w:r>
      <w:r w:rsidRPr="00FE7DD9">
        <w:rPr>
          <w:rFonts w:ascii="Times New Roman" w:hAnsi="Times New Roman" w:cs="Times New Roman"/>
          <w:sz w:val="28"/>
          <w:szCs w:val="28"/>
        </w:rPr>
        <w:t> — дальнейшее усложнение разнонаправленных игр в совместной с воспитателем деятельности. </w:t>
      </w:r>
    </w:p>
    <w:p w:rsidR="00FE7DD9" w:rsidRPr="00FE7DD9" w:rsidRDefault="00FE7DD9" w:rsidP="00FE7DD9">
      <w:pPr>
        <w:jc w:val="both"/>
        <w:rPr>
          <w:rFonts w:ascii="Times New Roman" w:hAnsi="Times New Roman" w:cs="Times New Roman"/>
          <w:sz w:val="28"/>
          <w:szCs w:val="28"/>
        </w:rPr>
      </w:pPr>
      <w:bookmarkStart w:id="0" w:name="_GoBack"/>
      <w:r w:rsidRPr="00FE7DD9">
        <w:rPr>
          <w:rFonts w:ascii="Times New Roman" w:hAnsi="Times New Roman" w:cs="Times New Roman"/>
          <w:bCs/>
          <w:i/>
          <w:iCs/>
          <w:sz w:val="28"/>
          <w:szCs w:val="28"/>
        </w:rPr>
        <w:t>*Подготовительная группа</w:t>
      </w:r>
      <w:r w:rsidRPr="00FE7DD9">
        <w:rPr>
          <w:rFonts w:ascii="Times New Roman" w:hAnsi="Times New Roman" w:cs="Times New Roman"/>
          <w:sz w:val="28"/>
          <w:szCs w:val="28"/>
        </w:rPr>
        <w:t> </w:t>
      </w:r>
      <w:bookmarkEnd w:id="0"/>
      <w:r w:rsidRPr="00FE7DD9">
        <w:rPr>
          <w:rFonts w:ascii="Times New Roman" w:hAnsi="Times New Roman" w:cs="Times New Roman"/>
          <w:sz w:val="28"/>
          <w:szCs w:val="28"/>
        </w:rPr>
        <w:t>— построение детского коллектива на принципах игрового сотрудничества и солидарности, поддержка инициативности и самоорганизации, включение элементов ролевого диалога, творческого фантазирования в условиях самодеятельной игровой среды.</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b/>
          <w:bCs/>
          <w:sz w:val="28"/>
          <w:szCs w:val="28"/>
        </w:rPr>
        <w:t>Две модели поведения взрослого:</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t>*взрослый является вдохновителем, организатором и координатором игры на основе заранее подготовленного сюжета и подручных средств; *взрослый включается в спонтанную инициативу детей, занимая равную позицию с остальными игроками, и может оказывать воздействие на ход игры общими для всех способами. Он может предложить новый персонаж, придумать поворот сюжета и т. д.</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b/>
          <w:bCs/>
          <w:sz w:val="28"/>
          <w:szCs w:val="28"/>
        </w:rPr>
        <w:t>Задачи руководства игровой деятельностью детей:</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lastRenderedPageBreak/>
        <w:t>1.Стимулировать игровое воспроизведение событий повседневной жизни, таким образом, добиваться знакомства с назначением предметов и освоения навыков их практического применения. 2.Помогать освоить умение видеть, понимать и формулировать задачу игры. 3.Обучать поиску разнообразных вариантов использования игрушек в процессе игры. 4.Побуждать использование символических предметов, подменяющих объекты из реальной жизни. 5.Придумывать игровые ситуации с вымышленными предметами. 6.Формировать опыт замены некоторых игровых действий образами словесной формы выражения. 7.Пробуждать у детей желание находить различные варианты решения игровой задачи, используя новые комбинации с предметами. 8.Развивать самостоятельность в принятии решения и поиске разнообразных задач и целей игры. 9.Прививать игровую культуру, т. е. учить признавать право каждого участника на своё игровое пространство и уважать интересы всех игроков. 10.Стимулировать проявление живого интереса к играм сверстников. 11.Учить ставить игровую задачу самому и принимать задачу, поставленную другими. 12.Поощрять изобретение интересных и необычных игровых задумок. 13. Обучать умению договариваться.</w:t>
      </w:r>
    </w:p>
    <w:p w:rsidR="00FE7DD9" w:rsidRPr="00FE7DD9" w:rsidRDefault="00FE7DD9" w:rsidP="00FE7DD9">
      <w:pPr>
        <w:jc w:val="both"/>
        <w:rPr>
          <w:rFonts w:ascii="Times New Roman" w:hAnsi="Times New Roman" w:cs="Times New Roman"/>
          <w:sz w:val="28"/>
          <w:szCs w:val="28"/>
        </w:rPr>
      </w:pPr>
      <w:r w:rsidRPr="00FE7DD9">
        <w:rPr>
          <w:rFonts w:ascii="Times New Roman" w:hAnsi="Times New Roman" w:cs="Times New Roman"/>
          <w:sz w:val="28"/>
          <w:szCs w:val="28"/>
        </w:rPr>
        <w:br/>
        <w:t>Мастерство педагога красноречивее всего проявляется в его умении организовать самостоятельную деятельность своих воспитанников. Воспитателю необходимо умело направить каждого малыша на занимательную, но в то же время полезную игру, при этом важно опираться на инициативность, развивать любознательность ребёнка. Внимательный и заботливый педагог правильно распределит детей по игровым задачам так, чтобы они не мешали друг другу, проявит чуткость и справедливость в разрешении конфликтной ситуации, возникшей во время игры. Таким образом, от уровня профессиональной подготовки воспитателя зависит гармоничное творческое развитие детей.</w:t>
      </w:r>
      <w:r w:rsidRPr="00FE7DD9">
        <w:rPr>
          <w:rFonts w:ascii="Times New Roman" w:hAnsi="Times New Roman" w:cs="Times New Roman"/>
          <w:sz w:val="28"/>
          <w:szCs w:val="28"/>
        </w:rPr>
        <w:br/>
      </w:r>
    </w:p>
    <w:p w:rsidR="00370177" w:rsidRPr="00FE7DD9" w:rsidRDefault="00370177" w:rsidP="00FE7DD9">
      <w:pPr>
        <w:jc w:val="both"/>
        <w:rPr>
          <w:rFonts w:ascii="Times New Roman" w:hAnsi="Times New Roman" w:cs="Times New Roman"/>
          <w:sz w:val="28"/>
          <w:szCs w:val="28"/>
        </w:rPr>
      </w:pPr>
    </w:p>
    <w:sectPr w:rsidR="00370177" w:rsidRPr="00FE7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1B"/>
    <w:rsid w:val="00370177"/>
    <w:rsid w:val="00F4731B"/>
    <w:rsid w:val="00FE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ED32"/>
  <w15:chartTrackingRefBased/>
  <w15:docId w15:val="{9ED0CB51-6A10-4777-8FF3-7ADEC1BA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DD9"/>
    <w:pPr>
      <w:spacing w:after="200" w:line="276" w:lineRule="auto"/>
    </w:pPr>
    <w:rPr>
      <w:rFonts w:eastAsiaTheme="minorEastAs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3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2021-10-29T11:09:00Z</dcterms:created>
  <dcterms:modified xsi:type="dcterms:W3CDTF">2021-10-29T11:17:00Z</dcterms:modified>
</cp:coreProperties>
</file>