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7C" w:rsidRPr="00644DD6" w:rsidRDefault="00B65D7C" w:rsidP="00B65D7C">
      <w:pPr>
        <w:keepNext/>
        <w:keepLines/>
        <w:spacing w:line="276" w:lineRule="auto"/>
        <w:ind w:left="-709" w:firstLine="425"/>
        <w:outlineLvl w:val="1"/>
        <w:rPr>
          <w:rFonts w:eastAsiaTheme="majorEastAsia"/>
          <w:bCs/>
          <w:color w:val="4F81BD" w:themeColor="accent1"/>
          <w:sz w:val="28"/>
          <w:szCs w:val="28"/>
          <w:lang w:eastAsia="en-US"/>
        </w:rPr>
      </w:pPr>
      <w:r w:rsidRPr="00644DD6">
        <w:rPr>
          <w:rFonts w:eastAsiaTheme="majorEastAsia"/>
          <w:bCs/>
          <w:color w:val="4F81BD" w:themeColor="accent1"/>
          <w:sz w:val="28"/>
          <w:szCs w:val="28"/>
          <w:lang w:eastAsia="en-US"/>
        </w:rPr>
        <w:t>Спортивные игры</w:t>
      </w:r>
      <w:r w:rsidRPr="00F2000E">
        <w:rPr>
          <w:rFonts w:eastAsiaTheme="majorEastAsia"/>
          <w:bCs/>
          <w:color w:val="4F81BD" w:themeColor="accent1"/>
          <w:sz w:val="28"/>
          <w:szCs w:val="28"/>
          <w:lang w:eastAsia="en-US"/>
        </w:rPr>
        <w:t xml:space="preserve"> и упражнения </w:t>
      </w:r>
      <w:r w:rsidRPr="00644DD6">
        <w:rPr>
          <w:rFonts w:eastAsiaTheme="majorEastAsia"/>
          <w:bCs/>
          <w:color w:val="4F81BD" w:themeColor="accent1"/>
          <w:sz w:val="28"/>
          <w:szCs w:val="28"/>
          <w:lang w:eastAsia="en-US"/>
        </w:rPr>
        <w:t xml:space="preserve">  - чему и как учить дошкольников.</w:t>
      </w:r>
      <w:r w:rsidR="00777299">
        <w:rPr>
          <w:rFonts w:eastAsiaTheme="majorEastAsia"/>
          <w:bCs/>
          <w:color w:val="4F81BD" w:themeColor="accent1"/>
          <w:sz w:val="28"/>
          <w:szCs w:val="28"/>
          <w:lang w:eastAsia="en-US"/>
        </w:rPr>
        <w:t>(1Сл.)</w:t>
      </w:r>
    </w:p>
    <w:p w:rsidR="00B65D7C" w:rsidRPr="00644DD6" w:rsidRDefault="00B65D7C" w:rsidP="00B65D7C">
      <w:pPr>
        <w:spacing w:line="276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        </w:t>
      </w:r>
    </w:p>
    <w:p w:rsidR="00B65D7C" w:rsidRPr="00644DD6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644DD6">
        <w:rPr>
          <w:rFonts w:eastAsiaTheme="minorHAnsi"/>
          <w:sz w:val="28"/>
          <w:szCs w:val="28"/>
          <w:lang w:eastAsia="en-US"/>
        </w:rPr>
        <w:t xml:space="preserve">        Спортивные игры и упражнения способствуют совершенствованию деятельности основных физиологических систем организма (нервной, </w:t>
      </w:r>
      <w:proofErr w:type="gramStart"/>
      <w:r w:rsidRPr="00644DD6">
        <w:rPr>
          <w:rFonts w:eastAsiaTheme="minorHAnsi"/>
          <w:sz w:val="28"/>
          <w:szCs w:val="28"/>
          <w:lang w:eastAsia="en-US"/>
        </w:rPr>
        <w:t>сердечно-сосудистой</w:t>
      </w:r>
      <w:proofErr w:type="gramEnd"/>
      <w:r w:rsidRPr="00644DD6">
        <w:rPr>
          <w:rFonts w:eastAsiaTheme="minorHAnsi"/>
          <w:sz w:val="28"/>
          <w:szCs w:val="28"/>
          <w:lang w:eastAsia="en-US"/>
        </w:rPr>
        <w:t>, дыхательной), улучшению физического развития, физической подготовленности детей, воспитанию положительных морально-волевых качеств. Очень ценно, что занятия спортивными играми и упражнениями способствуют воспитанию у дошкольников положительных черт характера, создают благоприятные условия для воспитания дружеских отношений в коллективе, взаимопомощи.</w:t>
      </w:r>
    </w:p>
    <w:p w:rsidR="00B65D7C" w:rsidRPr="00644DD6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644DD6">
        <w:rPr>
          <w:rFonts w:eastAsiaTheme="minorHAnsi"/>
          <w:sz w:val="28"/>
          <w:szCs w:val="28"/>
          <w:lang w:eastAsia="en-US"/>
        </w:rPr>
        <w:t xml:space="preserve">        При обучении спортивным играм и упражнениям в детском саду необходимо формировать у детей интерес к физической культуре, а также потребность к самостоятельным занятиям. Достичь этого бывает не так уж трудно, если воспитатель глубоко понимает значение физических упражнений для здоровья ребенка и имеет для этого соответствующую подготовку. Заниматься спортом в прямом смысле слова (который подразумевает подготовку и участие детей в спортивных соревнованиях с целью достижения высоких спортивных результатов) не рекомендуется для детей дошкольного возраста. Но элементарные действия в спортивных играх и упражнениях, отдельные элементы соревнования не только возможны, но и целесообразны. Педагогу необходимо учитывать, что содержание, методика проведения и планирование учебного материала по спортивным играм и упражнениям имеют свою специфику. </w:t>
      </w:r>
    </w:p>
    <w:p w:rsidR="00B65D7C" w:rsidRPr="00F2000E" w:rsidRDefault="00516EC5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(2 сл.) </w:t>
      </w:r>
      <w:r w:rsidR="00B65D7C" w:rsidRPr="00644DD6">
        <w:rPr>
          <w:rFonts w:eastAsiaTheme="minorHAnsi"/>
          <w:sz w:val="28"/>
          <w:szCs w:val="28"/>
          <w:lang w:eastAsia="en-US"/>
        </w:rPr>
        <w:t xml:space="preserve">Их организация требует: - учета возрастных особенностей детей, - физического развития; - физической подготовленности, - задач физического воспитания детей дошкольного возраста  и  специфики работы дошкольного учреждения. 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color w:val="111111"/>
          <w:sz w:val="28"/>
          <w:szCs w:val="28"/>
        </w:rPr>
      </w:pPr>
      <w:r w:rsidRPr="00F2000E">
        <w:rPr>
          <w:color w:val="111111"/>
          <w:sz w:val="28"/>
          <w:szCs w:val="28"/>
        </w:rPr>
        <w:t>В </w:t>
      </w:r>
      <w:r w:rsidRPr="00F2000E">
        <w:rPr>
          <w:bCs/>
          <w:color w:val="111111"/>
          <w:sz w:val="28"/>
          <w:szCs w:val="28"/>
        </w:rPr>
        <w:t>спортивной</w:t>
      </w:r>
      <w:r w:rsidRPr="00F2000E">
        <w:rPr>
          <w:color w:val="111111"/>
          <w:sz w:val="28"/>
          <w:szCs w:val="28"/>
        </w:rPr>
        <w:t> и педагогической литературе описано содержание, методика обучения </w:t>
      </w:r>
      <w:r w:rsidRPr="00F2000E">
        <w:rPr>
          <w:bCs/>
          <w:color w:val="111111"/>
          <w:sz w:val="28"/>
          <w:szCs w:val="28"/>
        </w:rPr>
        <w:t>спортивным упражнениям и элементам спортивных игр</w:t>
      </w:r>
      <w:r w:rsidRPr="00F2000E">
        <w:rPr>
          <w:color w:val="111111"/>
          <w:sz w:val="28"/>
          <w:szCs w:val="28"/>
        </w:rPr>
        <w:t xml:space="preserve">, однако большинство педагогов затрудняются в обучения детей той или иной игре и чаще </w:t>
      </w:r>
      <w:r w:rsidRPr="00F2000E">
        <w:rPr>
          <w:color w:val="111111"/>
          <w:sz w:val="28"/>
          <w:szCs w:val="28"/>
        </w:rPr>
        <w:lastRenderedPageBreak/>
        <w:t>всего ограничиваются тем, что выносят на прогулку </w:t>
      </w:r>
      <w:r w:rsidRPr="00F2000E">
        <w:rPr>
          <w:bCs/>
          <w:color w:val="111111"/>
          <w:sz w:val="28"/>
          <w:szCs w:val="28"/>
        </w:rPr>
        <w:t>спортивное</w:t>
      </w:r>
      <w:r w:rsidRPr="00F2000E">
        <w:rPr>
          <w:color w:val="111111"/>
          <w:sz w:val="28"/>
          <w:szCs w:val="28"/>
        </w:rPr>
        <w:t> оборудование и предоставляют детям полную самостоятельность в его использовании.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i/>
          <w:color w:val="111111"/>
          <w:sz w:val="28"/>
          <w:szCs w:val="28"/>
          <w:u w:val="single"/>
        </w:rPr>
      </w:pPr>
      <w:r w:rsidRPr="00F2000E">
        <w:rPr>
          <w:i/>
          <w:color w:val="111111"/>
          <w:sz w:val="28"/>
          <w:szCs w:val="28"/>
          <w:u w:val="single"/>
        </w:rPr>
        <w:t>Чем отличаются </w:t>
      </w:r>
      <w:r w:rsidRPr="00F2000E">
        <w:rPr>
          <w:bCs/>
          <w:i/>
          <w:color w:val="111111"/>
          <w:sz w:val="28"/>
          <w:szCs w:val="28"/>
          <w:u w:val="single"/>
        </w:rPr>
        <w:t>спортивные игры от спортивных упражнений</w:t>
      </w:r>
      <w:r w:rsidRPr="00F2000E">
        <w:rPr>
          <w:i/>
          <w:color w:val="111111"/>
          <w:sz w:val="28"/>
          <w:szCs w:val="28"/>
          <w:u w:val="single"/>
        </w:rPr>
        <w:t>.</w:t>
      </w:r>
    </w:p>
    <w:p w:rsidR="00B65D7C" w:rsidRPr="00F2000E" w:rsidRDefault="00AA3DB2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u w:val="single"/>
          <w:lang w:eastAsia="en-US"/>
        </w:rPr>
        <w:t>( 3 сл.</w:t>
      </w:r>
      <w:proofErr w:type="gramStart"/>
      <w:r>
        <w:rPr>
          <w:rFonts w:eastAsiaTheme="minorHAnsi"/>
          <w:i/>
          <w:sz w:val="28"/>
          <w:szCs w:val="28"/>
          <w:u w:val="single"/>
          <w:lang w:eastAsia="en-US"/>
        </w:rPr>
        <w:t>)</w:t>
      </w:r>
      <w:r w:rsidR="00B65D7C" w:rsidRPr="00F2000E">
        <w:rPr>
          <w:rFonts w:eastAsiaTheme="minorHAnsi"/>
          <w:i/>
          <w:sz w:val="28"/>
          <w:szCs w:val="28"/>
          <w:u w:val="single"/>
          <w:lang w:eastAsia="en-US"/>
        </w:rPr>
        <w:t>С</w:t>
      </w:r>
      <w:proofErr w:type="gramEnd"/>
      <w:r w:rsidR="00B65D7C" w:rsidRPr="00F2000E">
        <w:rPr>
          <w:rFonts w:eastAsiaTheme="minorHAnsi"/>
          <w:i/>
          <w:sz w:val="28"/>
          <w:szCs w:val="28"/>
          <w:u w:val="single"/>
          <w:lang w:eastAsia="en-US"/>
        </w:rPr>
        <w:t>портивные игры</w:t>
      </w:r>
      <w:r w:rsidR="00B65D7C" w:rsidRPr="00F2000E">
        <w:rPr>
          <w:rFonts w:eastAsiaTheme="minorHAnsi"/>
          <w:sz w:val="28"/>
          <w:szCs w:val="28"/>
          <w:lang w:eastAsia="en-US"/>
        </w:rPr>
        <w:t xml:space="preserve"> – это виды игровых состязаний, основой которых являются различные технические и тактические приёмы поражения цели (ворота, сетка, площадка </w:t>
      </w:r>
      <w:proofErr w:type="spellStart"/>
      <w:r w:rsidR="00B65D7C" w:rsidRPr="00F2000E">
        <w:rPr>
          <w:rFonts w:eastAsiaTheme="minorHAnsi"/>
          <w:sz w:val="28"/>
          <w:szCs w:val="28"/>
          <w:lang w:eastAsia="en-US"/>
        </w:rPr>
        <w:t>и.т.д</w:t>
      </w:r>
      <w:proofErr w:type="spellEnd"/>
      <w:r w:rsidR="00B65D7C" w:rsidRPr="00F2000E">
        <w:rPr>
          <w:rFonts w:eastAsiaTheme="minorHAnsi"/>
          <w:sz w:val="28"/>
          <w:szCs w:val="28"/>
          <w:lang w:eastAsia="en-US"/>
        </w:rPr>
        <w:t>.) спортивным снарядом (мячом, битой, ракеткой):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- игра проходит по строго установленным правилам;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- в состав команд входит чёткое количество игроков;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- продолжительность игры ограниченна во времени;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- условия проведения игры требует специально подготовленного места, разметки площадки, соответствующего оборудования, инвентаря;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- требуют большей, чем в подвижных играх, собранности, организованности, наблюдательности, овладения определённой техникой движений и быстроты двигательной реакции.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      </w:t>
      </w:r>
      <w:r w:rsidRPr="00F2000E">
        <w:rPr>
          <w:rFonts w:eastAsiaTheme="minorHAnsi"/>
          <w:sz w:val="28"/>
          <w:szCs w:val="28"/>
          <w:u w:val="single"/>
          <w:lang w:eastAsia="en-US"/>
        </w:rPr>
        <w:t>Спортивные игры</w:t>
      </w:r>
      <w:r w:rsidRPr="00F2000E">
        <w:rPr>
          <w:rFonts w:eastAsiaTheme="minorHAnsi"/>
          <w:sz w:val="28"/>
          <w:szCs w:val="28"/>
          <w:lang w:eastAsia="en-US"/>
        </w:rPr>
        <w:t xml:space="preserve"> по упрощённым правилам, элементы спортивных игр, практикуются в старших и подготовительных группах детского сада к ним относятся:</w:t>
      </w:r>
      <w:r w:rsidRPr="00F2000E">
        <w:rPr>
          <w:color w:val="000000"/>
          <w:sz w:val="28"/>
          <w:szCs w:val="28"/>
          <w:shd w:val="clear" w:color="auto" w:fill="FFFFFF"/>
        </w:rPr>
        <w:t xml:space="preserve"> футбол, бадминтон, баскетбол, волейбол.</w:t>
      </w:r>
      <w:r w:rsidRPr="00F2000E">
        <w:rPr>
          <w:rFonts w:eastAsiaTheme="minorHAnsi"/>
          <w:sz w:val="28"/>
          <w:szCs w:val="28"/>
          <w:lang w:eastAsia="en-US"/>
        </w:rPr>
        <w:t xml:space="preserve">  </w:t>
      </w:r>
    </w:p>
    <w:p w:rsidR="00B65D7C" w:rsidRPr="00F2000E" w:rsidRDefault="00AA3DB2" w:rsidP="00B65D7C">
      <w:pPr>
        <w:spacing w:line="360" w:lineRule="auto"/>
        <w:ind w:left="-709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u w:val="single"/>
          <w:shd w:val="clear" w:color="auto" w:fill="FFFFFF"/>
        </w:rPr>
        <w:t xml:space="preserve">(4 сл.) </w:t>
      </w:r>
      <w:r w:rsidR="00B65D7C" w:rsidRPr="00F2000E">
        <w:rPr>
          <w:i/>
          <w:color w:val="000000"/>
          <w:sz w:val="28"/>
          <w:szCs w:val="28"/>
          <w:u w:val="single"/>
          <w:shd w:val="clear" w:color="auto" w:fill="FFFFFF"/>
        </w:rPr>
        <w:t>Спортивные упражнения</w:t>
      </w:r>
      <w:r w:rsidR="00B65D7C" w:rsidRPr="00F2000E">
        <w:rPr>
          <w:color w:val="000000"/>
          <w:sz w:val="28"/>
          <w:szCs w:val="28"/>
          <w:shd w:val="clear" w:color="auto" w:fill="FFFFFF"/>
        </w:rPr>
        <w:t xml:space="preserve"> – не ограничены во времени, не имеют правил, спортивными упражнениями может заниматься один человек.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F2000E">
        <w:rPr>
          <w:bCs/>
          <w:i/>
          <w:iCs/>
          <w:color w:val="000000"/>
          <w:sz w:val="28"/>
          <w:szCs w:val="28"/>
          <w:shd w:val="clear" w:color="auto" w:fill="FFFFFF"/>
        </w:rPr>
        <w:t>Зимние спортивные упражнения - </w:t>
      </w:r>
      <w:r w:rsidRPr="00F2000E">
        <w:rPr>
          <w:color w:val="000000"/>
          <w:sz w:val="28"/>
          <w:szCs w:val="28"/>
          <w:shd w:val="clear" w:color="auto" w:fill="FFFFFF"/>
        </w:rPr>
        <w:t>ходьба на лыжах, катание на санках, катание на коньках, скольжение по ледяным дорожкам, катание с горки.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F2000E">
        <w:rPr>
          <w:bCs/>
          <w:i/>
          <w:iCs/>
          <w:color w:val="000000"/>
          <w:sz w:val="28"/>
          <w:szCs w:val="28"/>
          <w:shd w:val="clear" w:color="auto" w:fill="FFFFFF"/>
        </w:rPr>
        <w:t>Летние спортивные упражнения – </w:t>
      </w:r>
      <w:r w:rsidRPr="00F2000E">
        <w:rPr>
          <w:color w:val="000000"/>
          <w:sz w:val="28"/>
          <w:szCs w:val="28"/>
          <w:shd w:val="clear" w:color="auto" w:fill="FFFFFF"/>
        </w:rPr>
        <w:t>катание на велосипеде, на роликах, на качелях, на самокате, плавание.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Наиболее эффективной формой обучения дошкольников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спортивным играм и упражнениям являются организованные занятия</w:t>
      </w:r>
      <w:r w:rsidRPr="00F2000E">
        <w:rPr>
          <w:rFonts w:eastAsiaTheme="minorHAnsi"/>
          <w:sz w:val="28"/>
          <w:szCs w:val="28"/>
          <w:lang w:eastAsia="en-US"/>
        </w:rPr>
        <w:t>. Основной целью таких занятий является ознакомление детей со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спортивными играми и упражнениями</w:t>
      </w:r>
      <w:r w:rsidRPr="00F2000E">
        <w:rPr>
          <w:rFonts w:eastAsiaTheme="minorHAnsi"/>
          <w:sz w:val="28"/>
          <w:szCs w:val="28"/>
          <w:lang w:eastAsia="en-US"/>
        </w:rPr>
        <w:t>, закладывание азов правильной техники.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В нашем детском саду обучение детей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спортивным упражнениям и элементам спортивных</w:t>
      </w:r>
      <w:r w:rsidRPr="00F2000E">
        <w:rPr>
          <w:rFonts w:eastAsiaTheme="minorHAnsi"/>
          <w:sz w:val="28"/>
          <w:szCs w:val="28"/>
          <w:lang w:eastAsia="en-US"/>
        </w:rPr>
        <w:t xml:space="preserve"> игр в основном проводится на занятиях по физической культуре </w:t>
      </w:r>
      <w:r w:rsidRPr="00F2000E">
        <w:rPr>
          <w:rFonts w:eastAsiaTheme="minorHAnsi"/>
          <w:sz w:val="28"/>
          <w:szCs w:val="28"/>
          <w:lang w:eastAsia="en-US"/>
        </w:rPr>
        <w:lastRenderedPageBreak/>
        <w:t>в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спортивном зале</w:t>
      </w:r>
      <w:r w:rsidRPr="00F2000E">
        <w:rPr>
          <w:rFonts w:eastAsiaTheme="minorHAnsi"/>
          <w:sz w:val="28"/>
          <w:szCs w:val="28"/>
          <w:lang w:eastAsia="en-US"/>
        </w:rPr>
        <w:t>, бассейне, и на воздухе. Но это ни в коем случае не является узкоспециализированными тренировками.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Игровая форма проведения занятия является основой методики обучения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спортивным играм и упражнениям</w:t>
      </w:r>
      <w:r w:rsidRPr="00F2000E">
        <w:rPr>
          <w:rFonts w:eastAsiaTheme="minorHAnsi"/>
          <w:sz w:val="28"/>
          <w:szCs w:val="28"/>
          <w:lang w:eastAsia="en-US"/>
        </w:rPr>
        <w:t>. Занятие проводится  как занимательная игра. Нельзя допускать монотонности, скуки, сами движения и игры должны доставлять ребенку удовольствие, вызывать желание продолжить занятие</w:t>
      </w:r>
      <w:proofErr w:type="gramStart"/>
      <w:r w:rsidRPr="00F2000E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F2000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2000E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F2000E">
        <w:rPr>
          <w:rFonts w:eastAsiaTheme="minorHAnsi"/>
          <w:sz w:val="28"/>
          <w:szCs w:val="28"/>
          <w:lang w:eastAsia="en-US"/>
        </w:rPr>
        <w:t>оэтому важно, чтобы оно содержало интересные для детей двигательные задания, игровые образы, неожиданные моменты.</w:t>
      </w:r>
    </w:p>
    <w:p w:rsidR="00B65D7C" w:rsidRDefault="0024157E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(5</w:t>
      </w:r>
      <w:r w:rsidR="00984A95">
        <w:rPr>
          <w:rFonts w:eastAsiaTheme="minorHAnsi"/>
          <w:sz w:val="28"/>
          <w:szCs w:val="28"/>
          <w:lang w:eastAsia="en-US"/>
        </w:rPr>
        <w:t>-6</w:t>
      </w:r>
      <w:r>
        <w:rPr>
          <w:rFonts w:eastAsiaTheme="minorHAnsi"/>
          <w:sz w:val="28"/>
          <w:szCs w:val="28"/>
          <w:lang w:eastAsia="en-US"/>
        </w:rPr>
        <w:t xml:space="preserve"> сл.) </w:t>
      </w:r>
      <w:r w:rsidR="00B65D7C" w:rsidRPr="00F2000E">
        <w:rPr>
          <w:rFonts w:eastAsiaTheme="minorHAnsi"/>
          <w:sz w:val="28"/>
          <w:szCs w:val="28"/>
          <w:lang w:eastAsia="en-US"/>
        </w:rPr>
        <w:t xml:space="preserve">Методологические основы построения технологий первоначального обучения детей спортивным играм и упражнениям раскрываются в исследованиях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В.И. </w:t>
      </w:r>
      <w:proofErr w:type="spellStart"/>
      <w:r w:rsidRPr="00F2000E">
        <w:rPr>
          <w:rFonts w:eastAsiaTheme="minorHAnsi"/>
          <w:sz w:val="28"/>
          <w:szCs w:val="28"/>
          <w:lang w:eastAsia="en-US"/>
        </w:rPr>
        <w:t>Усакова</w:t>
      </w:r>
      <w:proofErr w:type="spellEnd"/>
      <w:r w:rsidRPr="00F2000E">
        <w:rPr>
          <w:rFonts w:eastAsiaTheme="minorHAnsi"/>
          <w:sz w:val="28"/>
          <w:szCs w:val="28"/>
          <w:lang w:eastAsia="en-US"/>
        </w:rPr>
        <w:t>. Он разработал следующую схему первоначального разучивания технических элементов спортивных игр.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1.Ознакомление со спортивной игрой в целом посредством использования методов слова и наглядности.</w:t>
      </w:r>
    </w:p>
    <w:p w:rsidR="00B65D7C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2. Первоначальное разучивание наиболее простых технических приемов при помощи их вычленения из сложного комплекса специальных действий и движений</w:t>
      </w:r>
      <w:r>
        <w:rPr>
          <w:rFonts w:eastAsiaTheme="minorHAnsi"/>
          <w:sz w:val="28"/>
          <w:szCs w:val="28"/>
          <w:lang w:eastAsia="en-US"/>
        </w:rPr>
        <w:t>.</w:t>
      </w:r>
      <w:r w:rsidRPr="00F2000E">
        <w:rPr>
          <w:rFonts w:eastAsiaTheme="minorHAnsi"/>
          <w:sz w:val="28"/>
          <w:szCs w:val="28"/>
          <w:lang w:eastAsia="en-US"/>
        </w:rPr>
        <w:t xml:space="preserve"> </w:t>
      </w:r>
    </w:p>
    <w:p w:rsidR="00B65D7C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3. Углубленное разучивание простых специальных движений.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4.Закрепление простых комбинационных действий и движений специально направленного характера</w:t>
      </w:r>
      <w:r>
        <w:rPr>
          <w:rFonts w:eastAsiaTheme="minorHAnsi"/>
          <w:sz w:val="28"/>
          <w:szCs w:val="28"/>
          <w:lang w:eastAsia="en-US"/>
        </w:rPr>
        <w:t>.</w:t>
      </w:r>
      <w:r w:rsidRPr="00F2000E">
        <w:rPr>
          <w:rFonts w:eastAsiaTheme="minorHAnsi"/>
          <w:sz w:val="28"/>
          <w:szCs w:val="28"/>
          <w:lang w:eastAsia="en-US"/>
        </w:rPr>
        <w:t xml:space="preserve">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5. Совершенствование основных технических приемов, характерных для изучаемой игры, с использованием игрового и соревновательного методов.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6. Первоначальное разучивание элементарной тактической схемы игры по упрощенным правилам.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7. Углубленное разучивание как элементарных, так и более сложных тактических схем.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8.Закрепление основного тактического рисунка игры. Решение простых тактических задач посредством использования технических приемов, двигательных действий и движений, характерных для изучаемой игры.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9. Совершенствование игры через развитие интереса к ней.</w:t>
      </w:r>
    </w:p>
    <w:p w:rsidR="00B65D7C" w:rsidRPr="00F2000E" w:rsidRDefault="00A931B7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lastRenderedPageBreak/>
        <w:t>( 7-8 сл.</w:t>
      </w:r>
      <w:proofErr w:type="gramStart"/>
      <w:r>
        <w:rPr>
          <w:rFonts w:eastAsiaTheme="minorHAnsi"/>
          <w:sz w:val="28"/>
          <w:szCs w:val="28"/>
          <w:u w:val="single"/>
          <w:lang w:eastAsia="en-US"/>
        </w:rPr>
        <w:t>)</w:t>
      </w:r>
      <w:r w:rsidR="00B65D7C" w:rsidRPr="00F2000E">
        <w:rPr>
          <w:rFonts w:eastAsiaTheme="minorHAnsi"/>
          <w:sz w:val="28"/>
          <w:szCs w:val="28"/>
          <w:u w:val="single"/>
          <w:lang w:eastAsia="en-US"/>
        </w:rPr>
        <w:t>П</w:t>
      </w:r>
      <w:proofErr w:type="gramEnd"/>
      <w:r w:rsidR="00B65D7C" w:rsidRPr="00F2000E">
        <w:rPr>
          <w:rFonts w:eastAsiaTheme="minorHAnsi"/>
          <w:sz w:val="28"/>
          <w:szCs w:val="28"/>
          <w:u w:val="single"/>
          <w:lang w:eastAsia="en-US"/>
        </w:rPr>
        <w:t>роцесс обучения любому двигательному действию</w:t>
      </w:r>
      <w:r w:rsidR="00B65D7C" w:rsidRPr="00F2000E">
        <w:rPr>
          <w:rFonts w:eastAsiaTheme="minorHAnsi"/>
          <w:sz w:val="28"/>
          <w:szCs w:val="28"/>
          <w:lang w:eastAsia="en-US"/>
        </w:rPr>
        <w:t xml:space="preserve"> условно делится на три этапа: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1) начального разучивания;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2) углубленного разучивания;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3) закрепления и дальнейшего совершенствования.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Эта схема для детей дошкольного возраста, весьма относительна. Большинство детей не могут в силу своих возрастных особенностей овладеть элементами всех спортивных игр, тем более в совершенстве.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u w:val="single"/>
          <w:lang w:eastAsia="en-US"/>
        </w:rPr>
        <w:t>Первый этап</w:t>
      </w:r>
      <w:r w:rsidRPr="00F2000E">
        <w:rPr>
          <w:rFonts w:eastAsiaTheme="minorHAnsi"/>
          <w:sz w:val="28"/>
          <w:szCs w:val="28"/>
          <w:lang w:eastAsia="en-US"/>
        </w:rPr>
        <w:t> необходимо начать с </w:t>
      </w:r>
      <w:r w:rsidRPr="00F2000E">
        <w:rPr>
          <w:rFonts w:eastAsiaTheme="minorHAnsi"/>
          <w:sz w:val="28"/>
          <w:szCs w:val="28"/>
          <w:u w:val="single"/>
          <w:lang w:eastAsia="en-US"/>
        </w:rPr>
        <w:t>представления самой игры, ее показа детям</w:t>
      </w:r>
      <w:r w:rsidRPr="00F2000E">
        <w:rPr>
          <w:rFonts w:eastAsiaTheme="minorHAnsi"/>
          <w:sz w:val="28"/>
          <w:szCs w:val="28"/>
          <w:lang w:eastAsia="en-US"/>
        </w:rPr>
        <w:t>. Это должна быть эмоционально привлекательная демонстрация, пробуждающая интерес к игре и желание освоить ее. При этом можно использовать средства наглядности (видеозаписи) и организовывать посещение соревнований.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Следующий компонент методики этого этапа - </w:t>
      </w:r>
      <w:r w:rsidRPr="00F2000E">
        <w:rPr>
          <w:rFonts w:eastAsiaTheme="minorHAnsi"/>
          <w:sz w:val="28"/>
          <w:szCs w:val="28"/>
          <w:u w:val="single"/>
          <w:lang w:eastAsia="en-US"/>
        </w:rPr>
        <w:t>показ образца движения, </w:t>
      </w:r>
      <w:r w:rsidRPr="00F2000E">
        <w:rPr>
          <w:rFonts w:eastAsiaTheme="minorHAnsi"/>
          <w:sz w:val="28"/>
          <w:szCs w:val="28"/>
          <w:lang w:eastAsia="en-US"/>
        </w:rPr>
        <w:t>который с точки зрения техники исполнения должен быть безукоризненным.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Исполнить такой показ может далеко не каждый инструктор ДОО. В таких случаях целесообразно привлекать квалифицированных специалистов (тренеров, спортсменов) или наиболее подготовленных родителей. 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Основа практических приемов</w:t>
      </w:r>
      <w:r w:rsidRPr="00F2000E">
        <w:rPr>
          <w:rFonts w:eastAsiaTheme="minorHAnsi"/>
          <w:i/>
          <w:iCs/>
          <w:sz w:val="28"/>
          <w:szCs w:val="28"/>
          <w:u w:val="single"/>
          <w:lang w:eastAsia="en-US"/>
        </w:rPr>
        <w:t> этапа разучивания -</w:t>
      </w:r>
      <w:r w:rsidRPr="00F2000E">
        <w:rPr>
          <w:rFonts w:eastAsiaTheme="minorHAnsi"/>
          <w:sz w:val="28"/>
          <w:szCs w:val="28"/>
          <w:lang w:eastAsia="en-US"/>
        </w:rPr>
        <w:t> выполнение упражнений в комфортном для детей режиме с  элементами конкретной спортивной игры.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F2000E">
        <w:rPr>
          <w:rFonts w:eastAsiaTheme="minorHAnsi"/>
          <w:sz w:val="28"/>
          <w:szCs w:val="28"/>
          <w:u w:val="single"/>
          <w:lang w:eastAsia="en-US"/>
        </w:rPr>
        <w:t>Таких способов множество. Приведу несколько примеров:</w:t>
      </w:r>
    </w:p>
    <w:p w:rsidR="00B65D7C" w:rsidRPr="00F2000E" w:rsidRDefault="00B65D7C" w:rsidP="00B65D7C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при разучивании элементов</w:t>
      </w:r>
      <w:r w:rsidRPr="00F2000E">
        <w:rPr>
          <w:rFonts w:eastAsiaTheme="minorHAnsi"/>
          <w:i/>
          <w:iCs/>
          <w:sz w:val="28"/>
          <w:szCs w:val="28"/>
          <w:lang w:eastAsia="en-US"/>
        </w:rPr>
        <w:t>  футбола</w:t>
      </w:r>
      <w:r w:rsidRPr="00F2000E">
        <w:rPr>
          <w:rFonts w:eastAsiaTheme="minorHAnsi"/>
          <w:sz w:val="28"/>
          <w:szCs w:val="28"/>
          <w:lang w:eastAsia="en-US"/>
        </w:rPr>
        <w:t>  следует использовать приспущенный мяч;</w:t>
      </w:r>
    </w:p>
    <w:p w:rsidR="00B65D7C" w:rsidRPr="00F2000E" w:rsidRDefault="00B65D7C" w:rsidP="00B65D7C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 xml:space="preserve">при обучении теннису вместо теннисного мяча небольшой воздушный шарик. </w:t>
      </w:r>
    </w:p>
    <w:p w:rsidR="00B65D7C" w:rsidRPr="00F2000E" w:rsidRDefault="00B65D7C" w:rsidP="00B65D7C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в баскетболе увеличенный диаметр баскетбольной корзины и регулирование ее высоты значительно упрощают процесс обучения броску в нее. Во время ведения мяча дети часто совершают ошибку - ведут мяч перед собой, вытягивая руку вперед, затрудняя тем самым движение и теряя мяч. В этом случае я применяю массажные дорожки. Ребенок идет по дорожке, а мяч ведет рядом.</w:t>
      </w:r>
    </w:p>
    <w:p w:rsidR="00B65D7C" w:rsidRPr="00F2000E" w:rsidRDefault="00B65D7C" w:rsidP="00B65D7C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lastRenderedPageBreak/>
        <w:t>в хоккее вместо шайбы вначале имеет смысл использовать облегченный пластмассовый диск несколько большего размера, чем шайба.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В таких условиях у детей увеличивается время на освоение сложного движения. Они успевают контролировать свои действия и принимать самостоятельные решения поставленной задачи.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По мере освоения основ техники необходимо планомерно переходить к следующему этапу обучения элементам игры. Его суть состоит в моделировании условий, обеспечивающих постепенное «сжатие» и сокращение пространства и времени при выполнении упражнения.</w:t>
      </w:r>
    </w:p>
    <w:p w:rsidR="00B65D7C" w:rsidRPr="00F2000E" w:rsidRDefault="00681A71" w:rsidP="00B65D7C">
      <w:pPr>
        <w:spacing w:line="360" w:lineRule="auto"/>
        <w:ind w:left="-709" w:firstLine="425"/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i/>
          <w:sz w:val="28"/>
          <w:szCs w:val="28"/>
          <w:u w:val="single"/>
          <w:lang w:eastAsia="en-US"/>
        </w:rPr>
        <w:t>(9сл.</w:t>
      </w:r>
      <w:proofErr w:type="gramStart"/>
      <w:r>
        <w:rPr>
          <w:rFonts w:eastAsiaTheme="minorHAnsi"/>
          <w:i/>
          <w:sz w:val="28"/>
          <w:szCs w:val="28"/>
          <w:u w:val="single"/>
          <w:lang w:eastAsia="en-US"/>
        </w:rPr>
        <w:t>)</w:t>
      </w:r>
      <w:r w:rsidR="00B65D7C" w:rsidRPr="00F2000E">
        <w:rPr>
          <w:rFonts w:eastAsiaTheme="minorHAnsi"/>
          <w:i/>
          <w:sz w:val="28"/>
          <w:szCs w:val="28"/>
          <w:u w:val="single"/>
          <w:lang w:eastAsia="en-US"/>
        </w:rPr>
        <w:t>М</w:t>
      </w:r>
      <w:proofErr w:type="gramEnd"/>
      <w:r w:rsidR="00B65D7C" w:rsidRPr="00F2000E">
        <w:rPr>
          <w:rFonts w:eastAsiaTheme="minorHAnsi"/>
          <w:i/>
          <w:sz w:val="28"/>
          <w:szCs w:val="28"/>
          <w:u w:val="single"/>
          <w:lang w:eastAsia="en-US"/>
        </w:rPr>
        <w:t>етодические приемы здесь могут быть различными.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Учить передавать и ловить мяч в баскетболе следует, например, не только в парах, но и в тройках, используя при этом уже не один, а два мяча одновременно, или уменьшать диаметр баскетбольной корзины при выполнении броска. Каждый специалист может смоделировать индивидуальный алгоритм. В младшем дошкольном возрасте мы готовим детей к обучению элементам спортивных игр (действия и игры с мячом)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2000E">
        <w:rPr>
          <w:rFonts w:eastAsiaTheme="minorHAnsi"/>
          <w:sz w:val="28"/>
          <w:szCs w:val="28"/>
          <w:lang w:eastAsia="en-US"/>
        </w:rPr>
        <w:t>Обучении броскам мяча в корзину в баскетболе первым упражнением является обычная передача мяча, затем — выполнение передачи с высокой траекторией, далее — передача мяча через различные высокорасположенные препятствия (сетка, веревка, планка) с попаданием в горизонтальную цель (щит баскетбольной корзины) и, наконец, броски непосредственно в корзину.</w:t>
      </w:r>
      <w:proofErr w:type="gramEnd"/>
      <w:r w:rsidRPr="00F2000E">
        <w:rPr>
          <w:rFonts w:eastAsiaTheme="minorHAnsi"/>
          <w:sz w:val="28"/>
          <w:szCs w:val="28"/>
          <w:lang w:eastAsia="en-US"/>
        </w:rPr>
        <w:t xml:space="preserve"> Как видим, все эти упражнения включают бросок мяча, но условия его выполнения постепенно усложняются. Важно определить оптимальное число повторений подводящих упражнений, чтобы у детей не возникали вредные привычки, мешающие дальнейшему обучению. Если в качестве подводящего упражнения используется хорошо освоенное ранее движение, то достаточно повторить его всего лишь несколько раз непосредственно перед разучиванием нового двигательного действия.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Так как дошкольники не способны регулировать величину физических нагрузок, не умеют самостоятельно осваивать физические </w:t>
      </w:r>
      <w:r w:rsidRPr="00F2000E">
        <w:rPr>
          <w:rFonts w:eastAsiaTheme="minorHAnsi"/>
          <w:bCs/>
          <w:sz w:val="28"/>
          <w:szCs w:val="28"/>
          <w:lang w:eastAsia="en-US"/>
        </w:rPr>
        <w:t>упражнения</w:t>
      </w:r>
      <w:r w:rsidRPr="00F2000E">
        <w:rPr>
          <w:rFonts w:eastAsiaTheme="minorHAnsi"/>
          <w:sz w:val="28"/>
          <w:szCs w:val="28"/>
          <w:lang w:eastAsia="en-US"/>
        </w:rPr>
        <w:t xml:space="preserve">, </w:t>
      </w:r>
      <w:r w:rsidRPr="00F2000E">
        <w:rPr>
          <w:rFonts w:eastAsiaTheme="minorHAnsi"/>
          <w:sz w:val="28"/>
          <w:szCs w:val="28"/>
          <w:lang w:eastAsia="en-US"/>
        </w:rPr>
        <w:lastRenderedPageBreak/>
        <w:t>предусмотренные программой, им нужна помощь инструктора и воспитателя. Поэтому педагог обязательно должен знать технику выполнения </w:t>
      </w:r>
      <w:r w:rsidRPr="00F2000E">
        <w:rPr>
          <w:rFonts w:eastAsiaTheme="minorHAnsi"/>
          <w:bCs/>
          <w:sz w:val="28"/>
          <w:szCs w:val="28"/>
          <w:lang w:eastAsia="en-US"/>
        </w:rPr>
        <w:t>упражнений и элементов спортивных игр</w:t>
      </w:r>
      <w:r w:rsidRPr="00F2000E">
        <w:rPr>
          <w:rFonts w:eastAsiaTheme="minorHAnsi"/>
          <w:sz w:val="28"/>
          <w:szCs w:val="28"/>
          <w:lang w:eastAsia="en-US"/>
        </w:rPr>
        <w:t>. Техника это способ выполнения движения для решения двигательной задачи. Детали техники это второстепенные особенности выполнения </w:t>
      </w:r>
      <w:r w:rsidRPr="00F2000E">
        <w:rPr>
          <w:rFonts w:eastAsiaTheme="minorHAnsi"/>
          <w:bCs/>
          <w:sz w:val="28"/>
          <w:szCs w:val="28"/>
          <w:lang w:eastAsia="en-US"/>
        </w:rPr>
        <w:t>упражнения</w:t>
      </w:r>
      <w:r w:rsidRPr="00F2000E">
        <w:rPr>
          <w:rFonts w:eastAsiaTheme="minorHAnsi"/>
          <w:sz w:val="28"/>
          <w:szCs w:val="28"/>
          <w:lang w:eastAsia="en-US"/>
        </w:rPr>
        <w:t>, которые могут изменяться, не нарушая основы техники.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Собственный пример педагога, физическая подтянутость, бодрость, оптимистический настрой, искреннее стремление привить ребятам любовь к физической культуре благотворно влияют на них. С детьми 4-5 лет инструктор – непременный участник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спортивных мероприятий</w:t>
      </w:r>
      <w:r w:rsidRPr="00F2000E">
        <w:rPr>
          <w:rFonts w:eastAsiaTheme="minorHAnsi"/>
          <w:sz w:val="28"/>
          <w:szCs w:val="28"/>
          <w:lang w:eastAsia="en-US"/>
        </w:rPr>
        <w:t>, особенно если </w:t>
      </w:r>
      <w:r w:rsidRPr="00F2000E">
        <w:rPr>
          <w:rFonts w:eastAsiaTheme="minorHAnsi"/>
          <w:bCs/>
          <w:sz w:val="28"/>
          <w:szCs w:val="28"/>
          <w:lang w:eastAsia="en-US"/>
        </w:rPr>
        <w:t>упражнения не знакомы детям</w:t>
      </w:r>
      <w:r w:rsidRPr="00F2000E">
        <w:rPr>
          <w:rFonts w:eastAsiaTheme="minorHAnsi"/>
          <w:sz w:val="28"/>
          <w:szCs w:val="28"/>
          <w:lang w:eastAsia="en-US"/>
        </w:rPr>
        <w:t>. Проводя </w:t>
      </w:r>
      <w:r w:rsidR="00777299">
        <w:rPr>
          <w:rFonts w:eastAsiaTheme="minorHAnsi"/>
          <w:sz w:val="28"/>
          <w:szCs w:val="28"/>
          <w:lang w:eastAsia="en-US"/>
        </w:rPr>
        <w:t xml:space="preserve"> 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спортивные упражнения с техническими усложнениями </w:t>
      </w:r>
      <w:r w:rsidRPr="00F2000E">
        <w:rPr>
          <w:rFonts w:eastAsiaTheme="minorHAnsi"/>
          <w:sz w:val="28"/>
          <w:szCs w:val="28"/>
          <w:lang w:eastAsia="en-US"/>
        </w:rPr>
        <w:t>(например, отработка техники ходьбы на лыжах, езда на двухколесном велосипеде, плавание) инструктор должен все время принимать участие в них. Если необходимо показать образец умения играть, педагог может сам вступить в игру. Такое участие вызывает у детей доверие к педагогу, вызывает их симпатию и уважение к взрослому, а иногда является главным мотивом участия в игре.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bCs/>
          <w:sz w:val="28"/>
          <w:szCs w:val="28"/>
          <w:lang w:eastAsia="en-US"/>
        </w:rPr>
        <w:t>Спортивные</w:t>
      </w:r>
      <w:r w:rsidRPr="00F2000E">
        <w:rPr>
          <w:rFonts w:eastAsiaTheme="minorHAnsi"/>
          <w:sz w:val="28"/>
          <w:szCs w:val="28"/>
          <w:lang w:eastAsia="en-US"/>
        </w:rPr>
        <w:t> игры в детском саду могут использоваться не только как средство повышения двигательной активности детей, совершенствования умений и навыков, развития двигательных качеств, но и как форма развития способностей, наклонностей и природных задатков ребенка.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Отмечается положительное воздействие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спортивных игр и упражнений</w:t>
      </w:r>
      <w:r w:rsidRPr="00F2000E">
        <w:rPr>
          <w:rFonts w:eastAsiaTheme="minorHAnsi"/>
          <w:sz w:val="28"/>
          <w:szCs w:val="28"/>
          <w:lang w:eastAsia="en-US"/>
        </w:rPr>
        <w:t> на детей с ограниченными социальными контактами, детей с речевыми нарушениями, а также повышенной тревожностью. Наряду с этим, также снимается психологический барьер, расширяются представления об окружающей действительности, а также развиваются навыки культуры поведения и культуры общения.</w:t>
      </w:r>
    </w:p>
    <w:p w:rsidR="00B65D7C" w:rsidRPr="00F2000E" w:rsidRDefault="00B65D7C" w:rsidP="00B65D7C">
      <w:pPr>
        <w:spacing w:line="360" w:lineRule="auto"/>
        <w:ind w:left="-709" w:firstLine="425"/>
        <w:jc w:val="both"/>
        <w:rPr>
          <w:rFonts w:eastAsiaTheme="minorHAnsi"/>
          <w:sz w:val="28"/>
          <w:szCs w:val="28"/>
          <w:lang w:eastAsia="en-US"/>
        </w:rPr>
      </w:pPr>
      <w:r w:rsidRPr="00F2000E">
        <w:rPr>
          <w:rFonts w:eastAsiaTheme="minorHAnsi"/>
          <w:sz w:val="28"/>
          <w:szCs w:val="28"/>
          <w:lang w:eastAsia="en-US"/>
        </w:rPr>
        <w:t>Необходимо еще раз отметить, что каждый педагог самостоятельно выбирает </w:t>
      </w:r>
      <w:r w:rsidRPr="00F2000E">
        <w:rPr>
          <w:rFonts w:eastAsiaTheme="minorHAnsi"/>
          <w:bCs/>
          <w:sz w:val="28"/>
          <w:szCs w:val="28"/>
          <w:lang w:eastAsia="en-US"/>
        </w:rPr>
        <w:t>спортивные игры и упражнения</w:t>
      </w:r>
      <w:r w:rsidRPr="00F2000E">
        <w:rPr>
          <w:rFonts w:eastAsiaTheme="minorHAnsi"/>
          <w:sz w:val="28"/>
          <w:szCs w:val="28"/>
          <w:lang w:eastAsia="en-US"/>
        </w:rPr>
        <w:t xml:space="preserve"> и способы формирования тех или иных движений предусматриваемые игровой деятельностью в соответствии </w:t>
      </w:r>
      <w:r w:rsidRPr="00F2000E">
        <w:rPr>
          <w:rFonts w:eastAsiaTheme="minorHAnsi"/>
          <w:sz w:val="28"/>
          <w:szCs w:val="28"/>
          <w:lang w:eastAsia="en-US"/>
        </w:rPr>
        <w:lastRenderedPageBreak/>
        <w:t>педагогическими </w:t>
      </w:r>
      <w:r w:rsidRPr="00F2000E">
        <w:rPr>
          <w:rFonts w:eastAsiaTheme="minorHAnsi"/>
          <w:bCs/>
          <w:sz w:val="28"/>
          <w:szCs w:val="28"/>
          <w:lang w:eastAsia="en-US"/>
        </w:rPr>
        <w:t>условиями</w:t>
      </w:r>
      <w:r w:rsidRPr="00F2000E">
        <w:rPr>
          <w:rFonts w:eastAsiaTheme="minorHAnsi"/>
          <w:sz w:val="28"/>
          <w:szCs w:val="28"/>
          <w:lang w:eastAsia="en-US"/>
        </w:rPr>
        <w:t xml:space="preserve"> и педагогическими особенностями </w:t>
      </w:r>
      <w:proofErr w:type="spellStart"/>
      <w:r w:rsidRPr="00F2000E">
        <w:rPr>
          <w:rFonts w:eastAsiaTheme="minorHAnsi"/>
          <w:sz w:val="28"/>
          <w:szCs w:val="28"/>
          <w:lang w:eastAsia="en-US"/>
        </w:rPr>
        <w:t>воспитательно</w:t>
      </w:r>
      <w:proofErr w:type="spellEnd"/>
      <w:r w:rsidRPr="00F2000E">
        <w:rPr>
          <w:rFonts w:eastAsiaTheme="minorHAnsi"/>
          <w:sz w:val="28"/>
          <w:szCs w:val="28"/>
          <w:lang w:eastAsia="en-US"/>
        </w:rPr>
        <w:t>-образовательного процесса в ДОУ, а также его предметно-развивающей среды.</w:t>
      </w:r>
    </w:p>
    <w:p w:rsidR="00986FEB" w:rsidRDefault="00986FEB" w:rsidP="00986FEB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86FEB" w:rsidRPr="00986FEB" w:rsidRDefault="00986FEB" w:rsidP="00CA13DB">
      <w:pPr>
        <w:shd w:val="clear" w:color="auto" w:fill="FFFFFF"/>
        <w:ind w:firstLine="708"/>
        <w:jc w:val="center"/>
        <w:rPr>
          <w:b/>
          <w:color w:val="000000"/>
          <w:sz w:val="44"/>
          <w:szCs w:val="44"/>
        </w:rPr>
      </w:pPr>
      <w:r w:rsidRPr="00986FEB">
        <w:rPr>
          <w:b/>
          <w:bCs/>
          <w:i/>
          <w:iCs/>
          <w:color w:val="000000"/>
          <w:sz w:val="44"/>
          <w:szCs w:val="44"/>
          <w:u w:val="single"/>
        </w:rPr>
        <w:t>Баскетбол.</w:t>
      </w:r>
    </w:p>
    <w:p w:rsidR="00986FEB" w:rsidRPr="00986FEB" w:rsidRDefault="00986FEB" w:rsidP="00986FEB">
      <w:pPr>
        <w:shd w:val="clear" w:color="auto" w:fill="FFFFFF"/>
        <w:ind w:firstLine="708"/>
        <w:jc w:val="both"/>
        <w:rPr>
          <w:color w:val="000000"/>
        </w:rPr>
      </w:pPr>
      <w:r w:rsidRPr="00986FEB">
        <w:rPr>
          <w:i/>
          <w:iCs/>
          <w:color w:val="000000"/>
          <w:sz w:val="28"/>
          <w:szCs w:val="28"/>
        </w:rPr>
        <w:t>        </w:t>
      </w:r>
      <w:r w:rsidRPr="00986FEB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986FEB" w:rsidRPr="00986FEB" w:rsidRDefault="00986FEB" w:rsidP="00986FEB">
      <w:pPr>
        <w:shd w:val="clear" w:color="auto" w:fill="FFFFFF"/>
        <w:ind w:firstLine="1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Помочь детям в овладении основ игры, совершенствовать технику ведения мяча – передача мяча и броски в корзину.</w:t>
      </w:r>
    </w:p>
    <w:p w:rsidR="00986FEB" w:rsidRPr="00986FEB" w:rsidRDefault="00986FEB" w:rsidP="00986FEB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Подготовительное упражнение – отбивание мяча на месте (перед собой), затем отбивание мяча с боку, отбивание от пола с передачей.</w:t>
      </w:r>
    </w:p>
    <w:p w:rsidR="00986FEB" w:rsidRPr="00986FEB" w:rsidRDefault="00986FEB" w:rsidP="00986FEB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proofErr w:type="gramStart"/>
      <w:r w:rsidRPr="00986FEB">
        <w:rPr>
          <w:color w:val="000000"/>
          <w:sz w:val="28"/>
          <w:szCs w:val="28"/>
        </w:rPr>
        <w:t xml:space="preserve">Ведение мяча, передвигаясь шагами, затем бегом (мяч ведётся по прямой со сменой направления, с </w:t>
      </w:r>
      <w:proofErr w:type="spellStart"/>
      <w:r w:rsidRPr="00986FEB">
        <w:rPr>
          <w:color w:val="000000"/>
          <w:sz w:val="28"/>
          <w:szCs w:val="28"/>
        </w:rPr>
        <w:t>увёртыванием</w:t>
      </w:r>
      <w:proofErr w:type="spellEnd"/>
      <w:r w:rsidRPr="00986FEB">
        <w:rPr>
          <w:color w:val="000000"/>
          <w:sz w:val="28"/>
          <w:szCs w:val="28"/>
        </w:rPr>
        <w:t xml:space="preserve"> от соперника).</w:t>
      </w:r>
      <w:proofErr w:type="gramEnd"/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Успех игры зависит от точности попадания мяча в корзину. Забрасывание мяча проводится двумя руками от груди и одной рукой от плеча.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               </w:t>
      </w:r>
      <w:r w:rsidRPr="00986FEB">
        <w:rPr>
          <w:b/>
          <w:bCs/>
          <w:i/>
          <w:iCs/>
          <w:color w:val="000000"/>
          <w:sz w:val="28"/>
          <w:szCs w:val="28"/>
        </w:rPr>
        <w:t>Игровые упражнения: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«Лови, бросай – падать не давай» - перебрасывание мяча друг другу разными способами в быстром темпе.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«Собачка» - перебрасывание мяча в парах, третий ловит.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«Кто быстрее?» - ведение мяча вокруг себя правой и левой рукой.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«Меткие стрелки» - попадание мячом в корзину.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«Будь ловким» - ведение мяча с препятствием (например, змейкой).</w:t>
      </w:r>
    </w:p>
    <w:p w:rsidR="00986FEB" w:rsidRDefault="00986FEB" w:rsidP="00986FEB">
      <w:pPr>
        <w:shd w:val="clear" w:color="auto" w:fill="FFFFFF"/>
        <w:ind w:hanging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</w:p>
    <w:p w:rsidR="00CA13DB" w:rsidRDefault="00CA13DB" w:rsidP="00CA13D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44"/>
          <w:szCs w:val="44"/>
          <w:u w:val="single"/>
        </w:rPr>
        <w:t xml:space="preserve"> </w:t>
      </w:r>
      <w:r w:rsidRPr="00986FEB">
        <w:rPr>
          <w:b/>
          <w:bCs/>
          <w:i/>
          <w:iCs/>
          <w:color w:val="000000"/>
          <w:sz w:val="44"/>
          <w:szCs w:val="44"/>
          <w:u w:val="single"/>
        </w:rPr>
        <w:t>Волейбол</w:t>
      </w:r>
      <w:r w:rsidRPr="00986FEB">
        <w:rPr>
          <w:color w:val="000000"/>
          <w:sz w:val="28"/>
          <w:szCs w:val="28"/>
        </w:rPr>
        <w:t> </w:t>
      </w:r>
    </w:p>
    <w:p w:rsidR="00986FEB" w:rsidRPr="00986FEB" w:rsidRDefault="00986FEB" w:rsidP="00CA13DB">
      <w:pPr>
        <w:shd w:val="clear" w:color="auto" w:fill="FFFFFF"/>
        <w:jc w:val="center"/>
        <w:rPr>
          <w:color w:val="000000"/>
        </w:rPr>
      </w:pPr>
      <w:r w:rsidRPr="00986FEB">
        <w:rPr>
          <w:color w:val="000000"/>
          <w:sz w:val="28"/>
          <w:szCs w:val="28"/>
        </w:rPr>
        <w:t>– упрощённый вариант (перебрасывание мяча через сетку и верёвку)</w:t>
      </w:r>
    </w:p>
    <w:p w:rsidR="00986FEB" w:rsidRPr="00986FEB" w:rsidRDefault="00986FEB" w:rsidP="00CA13D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986FEB" w:rsidRPr="00986FEB" w:rsidRDefault="00986FEB" w:rsidP="00986FEB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поймать брошенный мяч;</w:t>
      </w:r>
    </w:p>
    <w:p w:rsidR="00986FEB" w:rsidRPr="00986FEB" w:rsidRDefault="00986FEB" w:rsidP="00986FEB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перебросить мяч так, чтобы он не коснулся сетки;</w:t>
      </w:r>
    </w:p>
    <w:p w:rsidR="00986FEB" w:rsidRPr="00986FEB" w:rsidRDefault="00986FEB" w:rsidP="00986FEB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не дать мячу упасть на территории поля своей команды.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Считаются баллы за заброшенные мячи.</w:t>
      </w:r>
    </w:p>
    <w:p w:rsidR="00986FEB" w:rsidRDefault="00986FEB" w:rsidP="00986FEB">
      <w:pPr>
        <w:shd w:val="clear" w:color="auto" w:fill="FFFFFF"/>
        <w:jc w:val="both"/>
        <w:rPr>
          <w:color w:val="000000"/>
          <w:sz w:val="28"/>
          <w:szCs w:val="28"/>
        </w:rPr>
      </w:pPr>
      <w:r w:rsidRPr="00986FEB">
        <w:rPr>
          <w:color w:val="000000"/>
          <w:sz w:val="28"/>
          <w:szCs w:val="28"/>
        </w:rPr>
        <w:t>        </w:t>
      </w:r>
    </w:p>
    <w:p w:rsidR="00986FEB" w:rsidRPr="00986FEB" w:rsidRDefault="00986FEB" w:rsidP="00CA13DB">
      <w:pPr>
        <w:shd w:val="clear" w:color="auto" w:fill="FFFFFF"/>
        <w:jc w:val="center"/>
        <w:rPr>
          <w:color w:val="000000"/>
        </w:rPr>
      </w:pPr>
      <w:r w:rsidRPr="00986FEB">
        <w:rPr>
          <w:b/>
          <w:bCs/>
          <w:i/>
          <w:iCs/>
          <w:color w:val="000000"/>
          <w:sz w:val="44"/>
          <w:szCs w:val="44"/>
          <w:u w:val="single"/>
        </w:rPr>
        <w:t>Футбол</w:t>
      </w:r>
      <w:r w:rsidRPr="00986FEB">
        <w:rPr>
          <w:color w:val="000000"/>
          <w:sz w:val="44"/>
          <w:szCs w:val="44"/>
        </w:rPr>
        <w:t> </w:t>
      </w:r>
      <w:r w:rsidRPr="00986FEB">
        <w:rPr>
          <w:color w:val="000000"/>
          <w:sz w:val="28"/>
          <w:szCs w:val="28"/>
        </w:rPr>
        <w:t>– упрощённый вариант.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               </w:t>
      </w:r>
      <w:r w:rsidRPr="00986FEB">
        <w:rPr>
          <w:b/>
          <w:bCs/>
          <w:i/>
          <w:iCs/>
          <w:color w:val="000000"/>
          <w:sz w:val="28"/>
          <w:szCs w:val="28"/>
        </w:rPr>
        <w:t>Задача:</w:t>
      </w:r>
    </w:p>
    <w:p w:rsidR="00986FEB" w:rsidRPr="00986FEB" w:rsidRDefault="00986FEB" w:rsidP="00986FEB">
      <w:pPr>
        <w:shd w:val="clear" w:color="auto" w:fill="FFFFFF"/>
        <w:ind w:firstLine="6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Закрепить способы действия мячом в футболе: перемещение с мячом, удары по мячу, приёмы мяча, отбор мяча, действия вратаря.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proofErr w:type="gramStart"/>
      <w:r w:rsidRPr="00986FEB">
        <w:rPr>
          <w:b/>
          <w:bCs/>
          <w:color w:val="000000"/>
          <w:sz w:val="28"/>
          <w:szCs w:val="28"/>
        </w:rPr>
        <w:t>Перемещение:</w:t>
      </w:r>
      <w:r w:rsidRPr="00986FEB">
        <w:rPr>
          <w:i/>
          <w:iCs/>
          <w:color w:val="000000"/>
          <w:sz w:val="28"/>
          <w:szCs w:val="28"/>
        </w:rPr>
        <w:t> </w:t>
      </w:r>
      <w:r w:rsidRPr="00986FEB">
        <w:rPr>
          <w:color w:val="000000"/>
          <w:sz w:val="28"/>
          <w:szCs w:val="28"/>
        </w:rPr>
        <w:t>по прямой, по дуге, зигзагом (огибая препятствия).</w:t>
      </w:r>
      <w:proofErr w:type="gramEnd"/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color w:val="000000"/>
          <w:sz w:val="28"/>
          <w:szCs w:val="28"/>
        </w:rPr>
        <w:t>Удары по мячу:</w:t>
      </w:r>
      <w:r w:rsidRPr="00986FEB">
        <w:rPr>
          <w:color w:val="000000"/>
          <w:sz w:val="28"/>
          <w:szCs w:val="28"/>
        </w:rPr>
        <w:t> выполняются серединой подъёма ноги, внутренней и внешней частью подъёма, носком ноги.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color w:val="000000"/>
          <w:sz w:val="28"/>
          <w:szCs w:val="28"/>
        </w:rPr>
        <w:t>Приём мяча: </w:t>
      </w:r>
      <w:r w:rsidRPr="00986FEB">
        <w:rPr>
          <w:color w:val="000000"/>
          <w:sz w:val="28"/>
          <w:szCs w:val="28"/>
        </w:rPr>
        <w:t>подошвой, бедром, носком ноги, грудью, головой</w:t>
      </w:r>
      <w:r w:rsidRPr="00986FEB">
        <w:rPr>
          <w:b/>
          <w:bCs/>
          <w:color w:val="000000"/>
          <w:sz w:val="28"/>
          <w:szCs w:val="28"/>
        </w:rPr>
        <w:t>, </w:t>
      </w:r>
      <w:r w:rsidRPr="00986FEB">
        <w:rPr>
          <w:b/>
          <w:bCs/>
          <w:i/>
          <w:iCs/>
          <w:color w:val="000000"/>
          <w:sz w:val="28"/>
          <w:szCs w:val="28"/>
        </w:rPr>
        <w:t>не касаясь мяча руками.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color w:val="000000"/>
          <w:sz w:val="28"/>
          <w:szCs w:val="28"/>
        </w:rPr>
        <w:t>Действия вратаря: </w:t>
      </w:r>
      <w:r w:rsidRPr="00986FEB">
        <w:rPr>
          <w:color w:val="000000"/>
          <w:sz w:val="28"/>
          <w:szCs w:val="28"/>
        </w:rPr>
        <w:t>ловит мяч руками, отбивает его ногой, защищает ворота, бросает пойманный мяч на поле.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color w:val="000000"/>
          <w:sz w:val="28"/>
          <w:szCs w:val="28"/>
        </w:rPr>
        <w:t>Правила игры: </w:t>
      </w:r>
      <w:r w:rsidRPr="00986FEB">
        <w:rPr>
          <w:color w:val="000000"/>
          <w:sz w:val="28"/>
          <w:szCs w:val="28"/>
        </w:rPr>
        <w:t xml:space="preserve">участвуют две команды, играют два тайма по пятнадцать минут, пять минут – перерыв. Игра начинается в центре поля. Игры </w:t>
      </w:r>
      <w:r w:rsidRPr="00986FEB">
        <w:rPr>
          <w:color w:val="000000"/>
          <w:sz w:val="28"/>
          <w:szCs w:val="28"/>
        </w:rPr>
        <w:lastRenderedPageBreak/>
        <w:t>пытаются забить гол в ворота противника. Руками касается мяча только вратарь.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b/>
          <w:bCs/>
          <w:color w:val="000000"/>
          <w:sz w:val="28"/>
          <w:szCs w:val="28"/>
        </w:rPr>
        <w:t>Запрещено:</w:t>
      </w:r>
      <w:r w:rsidRPr="00986FEB">
        <w:rPr>
          <w:color w:val="000000"/>
          <w:sz w:val="28"/>
          <w:szCs w:val="28"/>
        </w:rPr>
        <w:t> толкать противника, задерживать его руками.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               </w:t>
      </w:r>
      <w:r w:rsidRPr="00986FEB">
        <w:rPr>
          <w:b/>
          <w:bCs/>
          <w:i/>
          <w:iCs/>
          <w:color w:val="000000"/>
          <w:sz w:val="28"/>
          <w:szCs w:val="28"/>
        </w:rPr>
        <w:t>Игровые упражнения:</w:t>
      </w:r>
      <w:bookmarkStart w:id="0" w:name="_GoBack"/>
      <w:bookmarkEnd w:id="0"/>
    </w:p>
    <w:p w:rsidR="00CA13D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«Точный удар» - игра в парах – удары по неподвижному мячу – приём мяча другим ребёнком, задача – не потерять мяч.</w:t>
      </w:r>
    </w:p>
    <w:p w:rsidR="00CA13D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«Чей мяч дальше?» - удары по неподвижному мячу.</w:t>
      </w:r>
    </w:p>
    <w:p w:rsidR="00CA13D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«Кто больше отобьёт?» - удар мяча о стенку и обратно.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«Ловкие ребята» - ведение мяча между кеглями.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«Вокруг света» - ведение мяча вокруг обруча правой и левой ногой в разных направлениях.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«Не выпускай мяч из круга» - передача мяча ногой в кругу.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«Футбол вдвоём » - точная передача мяча партнёру.</w:t>
      </w:r>
    </w:p>
    <w:p w:rsidR="00986FEB" w:rsidRPr="00986FEB" w:rsidRDefault="00986FEB" w:rsidP="00986FEB">
      <w:pPr>
        <w:shd w:val="clear" w:color="auto" w:fill="FFFFFF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«Забей в ворота» - чья команда забьёт больше мячей</w:t>
      </w:r>
    </w:p>
    <w:p w:rsidR="00CA13DB" w:rsidRDefault="00CA13DB" w:rsidP="00986FEB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A13DB" w:rsidRDefault="00CA13DB" w:rsidP="00986FEB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86FEB" w:rsidRPr="00986FEB" w:rsidRDefault="00986FEB" w:rsidP="00CA13DB">
      <w:pPr>
        <w:shd w:val="clear" w:color="auto" w:fill="FFFFFF"/>
        <w:ind w:firstLine="708"/>
        <w:jc w:val="center"/>
        <w:rPr>
          <w:color w:val="000000"/>
          <w:sz w:val="44"/>
          <w:szCs w:val="44"/>
        </w:rPr>
      </w:pPr>
      <w:r w:rsidRPr="00986FEB">
        <w:rPr>
          <w:b/>
          <w:bCs/>
          <w:i/>
          <w:iCs/>
          <w:color w:val="000000"/>
          <w:sz w:val="44"/>
          <w:szCs w:val="44"/>
          <w:u w:val="single"/>
        </w:rPr>
        <w:t>Бадминтон</w:t>
      </w:r>
      <w:r w:rsidRPr="00986FEB">
        <w:rPr>
          <w:color w:val="000000"/>
          <w:sz w:val="44"/>
          <w:szCs w:val="44"/>
        </w:rPr>
        <w:t>.</w:t>
      </w:r>
    </w:p>
    <w:p w:rsidR="00986FEB" w:rsidRPr="00986FEB" w:rsidRDefault="00986FEB" w:rsidP="00986FEB">
      <w:pPr>
        <w:shd w:val="clear" w:color="auto" w:fill="FFFFFF"/>
        <w:ind w:firstLine="708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        </w:t>
      </w:r>
      <w:r w:rsidRPr="00986FEB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986FEB" w:rsidRPr="00986FEB" w:rsidRDefault="00986FEB" w:rsidP="00986FEB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Закрепить действия с воланом и ракеткой: учить играть через сетку, свободно перемещаясь по площадке, используя разнообразные удары ракеткой (справа, слева, сверху, снизу).</w:t>
      </w:r>
    </w:p>
    <w:p w:rsidR="00986FEB" w:rsidRPr="00986FEB" w:rsidRDefault="00986FEB" w:rsidP="00986FEB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Разучить способы подачи волана.</w:t>
      </w:r>
    </w:p>
    <w:p w:rsidR="00986FEB" w:rsidRPr="00986FEB" w:rsidRDefault="00986FEB" w:rsidP="00986FEB">
      <w:pPr>
        <w:shd w:val="clear" w:color="auto" w:fill="FFFFFF"/>
        <w:ind w:firstLine="708"/>
        <w:jc w:val="both"/>
        <w:rPr>
          <w:color w:val="000000"/>
        </w:rPr>
      </w:pPr>
      <w:r w:rsidRPr="00986FEB">
        <w:rPr>
          <w:b/>
          <w:bCs/>
          <w:i/>
          <w:iCs/>
          <w:color w:val="000000"/>
          <w:sz w:val="28"/>
          <w:szCs w:val="28"/>
        </w:rPr>
        <w:t>Игровые упражнения: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«Подбрось – поймай, падать не давай» - перебрасывание волана с руки на руку.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«Кто дальше бросит волан».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«Перебрасывание волана друг другу»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«Чья команда меткая?» - забрасывание волана в центр обруча.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«Подбей волан» - ударить большее число раз, подбивая волан.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«Отрази волан» - первая команда бросает, вторая отбивает.</w:t>
      </w:r>
    </w:p>
    <w:p w:rsidR="00986FEB" w:rsidRPr="00986FEB" w:rsidRDefault="00986FEB" w:rsidP="00986FEB">
      <w:pPr>
        <w:shd w:val="clear" w:color="auto" w:fill="FFFFFF"/>
        <w:ind w:firstLine="12"/>
        <w:jc w:val="both"/>
        <w:rPr>
          <w:color w:val="000000"/>
        </w:rPr>
      </w:pPr>
      <w:r w:rsidRPr="00986FEB">
        <w:rPr>
          <w:color w:val="000000"/>
          <w:sz w:val="28"/>
          <w:szCs w:val="28"/>
        </w:rPr>
        <w:t>«Волан через сетку» - игра на поле вдвоём.</w:t>
      </w:r>
    </w:p>
    <w:p w:rsidR="00341B8E" w:rsidRDefault="00341B8E" w:rsidP="00986FEB"/>
    <w:sectPr w:rsidR="00341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57" w:rsidRDefault="001E5757" w:rsidP="001E5757">
      <w:r>
        <w:separator/>
      </w:r>
    </w:p>
  </w:endnote>
  <w:endnote w:type="continuationSeparator" w:id="0">
    <w:p w:rsidR="001E5757" w:rsidRDefault="001E5757" w:rsidP="001E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672298"/>
      <w:docPartObj>
        <w:docPartGallery w:val="Page Numbers (Bottom of Page)"/>
        <w:docPartUnique/>
      </w:docPartObj>
    </w:sdtPr>
    <w:sdtContent>
      <w:p w:rsidR="001E5757" w:rsidRDefault="001E57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5757" w:rsidRDefault="001E57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57" w:rsidRDefault="001E5757" w:rsidP="001E5757">
      <w:r>
        <w:separator/>
      </w:r>
    </w:p>
  </w:footnote>
  <w:footnote w:type="continuationSeparator" w:id="0">
    <w:p w:rsidR="001E5757" w:rsidRDefault="001E5757" w:rsidP="001E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A08"/>
    <w:multiLevelType w:val="multilevel"/>
    <w:tmpl w:val="FE24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F5287"/>
    <w:multiLevelType w:val="multilevel"/>
    <w:tmpl w:val="90D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B4A69"/>
    <w:multiLevelType w:val="multilevel"/>
    <w:tmpl w:val="A344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A3888"/>
    <w:multiLevelType w:val="multilevel"/>
    <w:tmpl w:val="EB6E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C5"/>
    <w:rsid w:val="001E5757"/>
    <w:rsid w:val="0024157E"/>
    <w:rsid w:val="00341B8E"/>
    <w:rsid w:val="00516EC5"/>
    <w:rsid w:val="00681A71"/>
    <w:rsid w:val="00712FC5"/>
    <w:rsid w:val="00777299"/>
    <w:rsid w:val="00984A95"/>
    <w:rsid w:val="00986FEB"/>
    <w:rsid w:val="00A931B7"/>
    <w:rsid w:val="00AA3DB2"/>
    <w:rsid w:val="00B65D7C"/>
    <w:rsid w:val="00C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5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5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2020-11-23T16:32:00Z</dcterms:created>
  <dcterms:modified xsi:type="dcterms:W3CDTF">2020-11-23T18:19:00Z</dcterms:modified>
</cp:coreProperties>
</file>