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52A" w:rsidRDefault="00351128" w:rsidP="003A52B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A176E78" wp14:editId="1FF5E92E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60310" cy="1067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37452A" w:rsidRDefault="0037452A">
      <w:pPr>
        <w:spacing w:line="200" w:lineRule="exact"/>
        <w:rPr>
          <w:sz w:val="24"/>
          <w:szCs w:val="24"/>
        </w:rPr>
      </w:pPr>
    </w:p>
    <w:p w:rsidR="00B24C32" w:rsidRDefault="00766AD1">
      <w:pPr>
        <w:spacing w:line="322" w:lineRule="exact"/>
        <w:rPr>
          <w:rFonts w:ascii="Arial" w:eastAsia="Arial" w:hAnsi="Arial" w:cs="Arial"/>
          <w:b/>
          <w:bCs/>
          <w:color w:val="FF6600"/>
          <w:sz w:val="28"/>
          <w:szCs w:val="28"/>
        </w:rPr>
      </w:pPr>
      <w:r w:rsidRPr="00766AD1">
        <w:rPr>
          <w:rFonts w:ascii="Arial" w:eastAsia="Arial" w:hAnsi="Arial" w:cs="Arial"/>
          <w:b/>
          <w:bCs/>
          <w:color w:val="FF6600"/>
          <w:sz w:val="28"/>
          <w:szCs w:val="28"/>
        </w:rPr>
        <w:t>«Применение техники оригами в процессе развития математических представлений у детей старшего дошкольного возраста»</w:t>
      </w:r>
    </w:p>
    <w:p w:rsidR="00766AD1" w:rsidRDefault="00766AD1">
      <w:pPr>
        <w:spacing w:line="322" w:lineRule="exact"/>
        <w:rPr>
          <w:sz w:val="24"/>
          <w:szCs w:val="24"/>
        </w:rPr>
      </w:pPr>
    </w:p>
    <w:p w:rsidR="0037452A" w:rsidRDefault="002142EB">
      <w:pPr>
        <w:ind w:left="2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color w:val="002060"/>
          <w:sz w:val="24"/>
          <w:szCs w:val="24"/>
        </w:rPr>
        <w:t>Голенкова</w:t>
      </w:r>
      <w:proofErr w:type="spellEnd"/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 Юлия Викторовна, воспитатель</w:t>
      </w:r>
    </w:p>
    <w:p w:rsidR="0037452A" w:rsidRDefault="0037452A">
      <w:pPr>
        <w:spacing w:line="277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Организация: </w:t>
      </w:r>
      <w:r w:rsidR="002142EB">
        <w:rPr>
          <w:rFonts w:ascii="Arial" w:eastAsia="Arial" w:hAnsi="Arial" w:cs="Arial"/>
          <w:b/>
          <w:bCs/>
          <w:color w:val="002060"/>
          <w:sz w:val="24"/>
          <w:szCs w:val="24"/>
        </w:rPr>
        <w:t>МДОАУ «Детский сад № 65 г. Орска»</w:t>
      </w:r>
      <w:bookmarkStart w:id="0" w:name="_GoBack"/>
      <w:bookmarkEnd w:id="0"/>
    </w:p>
    <w:p w:rsidR="0037452A" w:rsidRDefault="0037452A">
      <w:pPr>
        <w:spacing w:line="276" w:lineRule="exact"/>
        <w:rPr>
          <w:sz w:val="24"/>
          <w:szCs w:val="24"/>
        </w:rPr>
      </w:pPr>
    </w:p>
    <w:p w:rsidR="0037452A" w:rsidRDefault="003511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Регион: </w:t>
      </w:r>
      <w:r>
        <w:rPr>
          <w:rFonts w:ascii="Arial" w:eastAsia="Arial" w:hAnsi="Arial" w:cs="Arial"/>
          <w:color w:val="000000"/>
          <w:sz w:val="24"/>
          <w:szCs w:val="24"/>
        </w:rPr>
        <w:t>Россия, Оренбургская область, г. Орск</w:t>
      </w:r>
    </w:p>
    <w:p w:rsidR="0037452A" w:rsidRDefault="0037452A">
      <w:pPr>
        <w:spacing w:line="287" w:lineRule="exact"/>
        <w:rPr>
          <w:sz w:val="24"/>
          <w:szCs w:val="24"/>
        </w:rPr>
      </w:pPr>
    </w:p>
    <w:p w:rsidR="0037452A" w:rsidRDefault="00351128">
      <w:pPr>
        <w:spacing w:line="235" w:lineRule="auto"/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Ключевые слова: </w:t>
      </w:r>
    </w:p>
    <w:p w:rsidR="004210AC" w:rsidRPr="00766AD1" w:rsidRDefault="006E12D1" w:rsidP="006E12D1">
      <w:pPr>
        <w:spacing w:line="235" w:lineRule="auto"/>
        <w:ind w:left="260"/>
        <w:rPr>
          <w:color w:val="000000" w:themeColor="text1"/>
          <w:sz w:val="28"/>
          <w:szCs w:val="28"/>
        </w:rPr>
      </w:pPr>
      <w:r w:rsidRPr="00766AD1">
        <w:rPr>
          <w:color w:val="000000" w:themeColor="text1"/>
          <w:sz w:val="28"/>
          <w:szCs w:val="28"/>
        </w:rPr>
        <w:t xml:space="preserve">математические способности, </w:t>
      </w:r>
      <w:r w:rsidR="002A38A3" w:rsidRPr="00766AD1">
        <w:rPr>
          <w:color w:val="000000" w:themeColor="text1"/>
          <w:sz w:val="28"/>
          <w:szCs w:val="28"/>
        </w:rPr>
        <w:t xml:space="preserve">пространственное мышление, </w:t>
      </w:r>
      <w:r w:rsidR="004210AC" w:rsidRPr="00766AD1">
        <w:rPr>
          <w:color w:val="000000" w:themeColor="text1"/>
          <w:sz w:val="28"/>
          <w:szCs w:val="28"/>
        </w:rPr>
        <w:t>оригами.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37452A" w:rsidRDefault="00351128" w:rsidP="00351128">
      <w:pPr>
        <w:spacing w:line="235" w:lineRule="auto"/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Проблема: </w:t>
      </w:r>
    </w:p>
    <w:p w:rsidR="004210AC" w:rsidRPr="00766AD1" w:rsidRDefault="00E16A8A" w:rsidP="00E16A8A">
      <w:pPr>
        <w:spacing w:line="235" w:lineRule="auto"/>
        <w:ind w:left="260"/>
        <w:rPr>
          <w:rFonts w:eastAsia="Arial"/>
          <w:sz w:val="28"/>
          <w:szCs w:val="28"/>
        </w:rPr>
      </w:pPr>
      <w:r w:rsidRPr="00766AD1">
        <w:rPr>
          <w:rFonts w:eastAsia="Arial"/>
          <w:sz w:val="28"/>
          <w:szCs w:val="28"/>
        </w:rPr>
        <w:t>Заключается в недостаточном использовании возможностей оригами в практике работы дошкольных образовательных организаций. Это приводит к тому, что дети в возрасте от пяти до семи лет не владеют техникой оригами.</w:t>
      </w:r>
    </w:p>
    <w:p w:rsidR="0037452A" w:rsidRDefault="0037452A">
      <w:pPr>
        <w:spacing w:line="288" w:lineRule="exact"/>
        <w:rPr>
          <w:sz w:val="24"/>
          <w:szCs w:val="24"/>
        </w:rPr>
      </w:pPr>
    </w:p>
    <w:p w:rsidR="006E12D1" w:rsidRDefault="00351128" w:rsidP="006E12D1">
      <w:pPr>
        <w:spacing w:line="238" w:lineRule="auto"/>
        <w:ind w:left="260"/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Цель: </w:t>
      </w:r>
    </w:p>
    <w:p w:rsidR="006E12D1" w:rsidRPr="00766AD1" w:rsidRDefault="00766AD1" w:rsidP="006E12D1">
      <w:pPr>
        <w:spacing w:line="238" w:lineRule="auto"/>
        <w:ind w:left="260"/>
        <w:jc w:val="both"/>
        <w:rPr>
          <w:rFonts w:eastAsia="Arial"/>
          <w:bCs/>
          <w:color w:val="000000" w:themeColor="text1"/>
          <w:sz w:val="28"/>
          <w:szCs w:val="28"/>
        </w:rPr>
      </w:pPr>
      <w:r>
        <w:rPr>
          <w:rFonts w:eastAsia="Arial"/>
          <w:bCs/>
          <w:color w:val="000000" w:themeColor="text1"/>
          <w:sz w:val="28"/>
          <w:szCs w:val="28"/>
        </w:rPr>
        <w:t>Р</w:t>
      </w:r>
      <w:r w:rsidR="00E16A8A" w:rsidRPr="00766AD1">
        <w:rPr>
          <w:rFonts w:eastAsia="Arial"/>
          <w:bCs/>
          <w:color w:val="000000" w:themeColor="text1"/>
          <w:sz w:val="28"/>
          <w:szCs w:val="28"/>
        </w:rPr>
        <w:t>азвивать математические способности детей с помощью техники оригами в качестве наглядного пособия для лучшего усвоения и понимания геометрических фигур, развития пространственного мышления, воображения.</w:t>
      </w:r>
    </w:p>
    <w:p w:rsidR="006D1956" w:rsidRDefault="006D1956" w:rsidP="006E12D1">
      <w:pPr>
        <w:spacing w:line="238" w:lineRule="auto"/>
        <w:ind w:left="260"/>
        <w:jc w:val="both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4F1848" w:rsidRDefault="00351128" w:rsidP="00F50B8B">
      <w:pPr>
        <w:spacing w:line="238" w:lineRule="auto"/>
        <w:ind w:left="260"/>
        <w:jc w:val="both"/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Методология:</w:t>
      </w:r>
      <w:r w:rsidR="004F1848" w:rsidRPr="004F1848">
        <w:t xml:space="preserve"> </w:t>
      </w:r>
    </w:p>
    <w:p w:rsidR="00766AD1" w:rsidRPr="00766AD1" w:rsidRDefault="00766AD1" w:rsidP="00766AD1">
      <w:pPr>
        <w:ind w:left="620"/>
        <w:rPr>
          <w:rFonts w:eastAsia="Arial"/>
          <w:bCs/>
          <w:color w:val="000000" w:themeColor="text1"/>
          <w:sz w:val="28"/>
          <w:szCs w:val="28"/>
        </w:rPr>
      </w:pPr>
      <w:r w:rsidRPr="00766AD1">
        <w:rPr>
          <w:rFonts w:eastAsia="Arial"/>
          <w:bCs/>
          <w:color w:val="000000" w:themeColor="text1"/>
          <w:sz w:val="28"/>
          <w:szCs w:val="28"/>
        </w:rPr>
        <w:t xml:space="preserve">Традиционная методика оригами носит наглядный характер и строится на подробном объяснении процесса складывания модели. Работа с детьми в старшей возрастной группе предполагает наличие трех этапов обучения. </w:t>
      </w:r>
    </w:p>
    <w:p w:rsidR="00766AD1" w:rsidRPr="00766AD1" w:rsidRDefault="00766AD1" w:rsidP="00766AD1">
      <w:pPr>
        <w:ind w:left="620"/>
        <w:rPr>
          <w:rFonts w:eastAsia="Arial"/>
          <w:bCs/>
          <w:color w:val="000000" w:themeColor="text1"/>
          <w:sz w:val="28"/>
          <w:szCs w:val="28"/>
        </w:rPr>
      </w:pPr>
      <w:r w:rsidRPr="00766AD1">
        <w:rPr>
          <w:rFonts w:eastAsia="Arial"/>
          <w:bCs/>
          <w:color w:val="000000" w:themeColor="text1"/>
          <w:sz w:val="28"/>
          <w:szCs w:val="28"/>
        </w:rPr>
        <w:t>Первый этап предполагает наличие игровых ситуаций в стихотворной форме. Дети знакомятся с международными условными знаками и приемами складывания бумаги. После же отрабатывают их на практике в процессе создания простейших фигур.</w:t>
      </w:r>
    </w:p>
    <w:p w:rsidR="00766AD1" w:rsidRPr="00766AD1" w:rsidRDefault="00766AD1" w:rsidP="00766AD1">
      <w:pPr>
        <w:ind w:left="620"/>
        <w:rPr>
          <w:rFonts w:eastAsia="Arial"/>
          <w:bCs/>
          <w:color w:val="000000" w:themeColor="text1"/>
          <w:sz w:val="28"/>
          <w:szCs w:val="28"/>
        </w:rPr>
      </w:pPr>
      <w:r w:rsidRPr="00766AD1">
        <w:rPr>
          <w:rFonts w:eastAsia="Arial"/>
          <w:bCs/>
          <w:color w:val="000000" w:themeColor="text1"/>
          <w:sz w:val="28"/>
          <w:szCs w:val="28"/>
        </w:rPr>
        <w:t xml:space="preserve"> На втором этапе дети учатся соединять несколько простейших фигур в одну, а также дополнять одну большую композицию фигурками поменьше. </w:t>
      </w:r>
    </w:p>
    <w:p w:rsidR="00733416" w:rsidRPr="00766AD1" w:rsidRDefault="00766AD1" w:rsidP="00766AD1">
      <w:pPr>
        <w:ind w:left="620"/>
        <w:rPr>
          <w:rFonts w:eastAsia="Arial"/>
          <w:bCs/>
          <w:color w:val="000000" w:themeColor="text1"/>
          <w:sz w:val="28"/>
          <w:szCs w:val="28"/>
        </w:rPr>
      </w:pPr>
      <w:r w:rsidRPr="00766AD1">
        <w:rPr>
          <w:rFonts w:eastAsia="Arial"/>
          <w:bCs/>
          <w:color w:val="000000" w:themeColor="text1"/>
          <w:sz w:val="28"/>
          <w:szCs w:val="28"/>
        </w:rPr>
        <w:t>На третьем, завершающем этапе, дети включаются в самостоятельное конструирование. Дошкольники учатся находить нестандартные решения поставленных задач.</w:t>
      </w:r>
    </w:p>
    <w:p w:rsidR="00351128" w:rsidRPr="00766AD1" w:rsidRDefault="00351128">
      <w:pPr>
        <w:ind w:left="260"/>
        <w:rPr>
          <w:rFonts w:eastAsia="Arial"/>
          <w:bCs/>
          <w:color w:val="000000" w:themeColor="text1"/>
          <w:sz w:val="24"/>
          <w:szCs w:val="24"/>
        </w:rPr>
      </w:pPr>
    </w:p>
    <w:p w:rsidR="003A52BF" w:rsidRDefault="00351128" w:rsidP="003A52BF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Результативность опыта:</w:t>
      </w:r>
    </w:p>
    <w:p w:rsidR="00766AD1" w:rsidRPr="00766AD1" w:rsidRDefault="00766AD1" w:rsidP="00766AD1">
      <w:pPr>
        <w:ind w:left="260"/>
        <w:rPr>
          <w:rFonts w:eastAsia="Arial"/>
          <w:bCs/>
          <w:color w:val="000000" w:themeColor="text1"/>
          <w:sz w:val="28"/>
          <w:szCs w:val="28"/>
        </w:rPr>
      </w:pPr>
      <w:r w:rsidRPr="00766AD1">
        <w:rPr>
          <w:rFonts w:eastAsia="Arial"/>
          <w:bCs/>
          <w:color w:val="000000" w:themeColor="text1"/>
          <w:sz w:val="28"/>
          <w:szCs w:val="28"/>
        </w:rPr>
        <w:t xml:space="preserve">Оригами </w:t>
      </w:r>
      <w:r w:rsidRPr="00766AD1">
        <w:rPr>
          <w:rFonts w:eastAsia="Arial"/>
          <w:bCs/>
          <w:color w:val="000000" w:themeColor="text1"/>
          <w:sz w:val="28"/>
          <w:szCs w:val="28"/>
        </w:rPr>
        <w:t>помогает ребёнку развивать пространственное мышление, так как процесс работы требует представления готового объекта, преобразования плоского листа бумаги в трёхмерную фигуру.</w:t>
      </w:r>
    </w:p>
    <w:p w:rsidR="0037452A" w:rsidRDefault="0037452A">
      <w:pPr>
        <w:sectPr w:rsidR="0037452A">
          <w:pgSz w:w="11900" w:h="16838"/>
          <w:pgMar w:top="1138" w:right="846" w:bottom="792" w:left="1440" w:header="0" w:footer="0" w:gutter="0"/>
          <w:cols w:space="720" w:equalWidth="0">
            <w:col w:w="9620"/>
          </w:cols>
        </w:sectPr>
      </w:pPr>
    </w:p>
    <w:p w:rsidR="002142EB" w:rsidRPr="00766AD1" w:rsidRDefault="00351128" w:rsidP="002142EB">
      <w:pPr>
        <w:ind w:left="260"/>
        <w:rPr>
          <w:rFonts w:eastAsia="Arial"/>
          <w:bCs/>
          <w:color w:val="000000" w:themeColor="text1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0" allowOverlap="1" wp14:anchorId="254FE313" wp14:editId="04C71CDC">
            <wp:simplePos x="0" y="0"/>
            <wp:positionH relativeFrom="page">
              <wp:posOffset>9525</wp:posOffset>
            </wp:positionH>
            <wp:positionV relativeFrom="page">
              <wp:posOffset>1270</wp:posOffset>
            </wp:positionV>
            <wp:extent cx="7560310" cy="1067752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42EB" w:rsidRPr="002142EB">
        <w:rPr>
          <w:rFonts w:eastAsia="Arial"/>
          <w:bCs/>
          <w:color w:val="000000" w:themeColor="text1"/>
          <w:sz w:val="28"/>
          <w:szCs w:val="28"/>
        </w:rPr>
        <w:t xml:space="preserve"> </w:t>
      </w:r>
      <w:r w:rsidR="002142EB" w:rsidRPr="00766AD1">
        <w:rPr>
          <w:rFonts w:eastAsia="Arial"/>
          <w:bCs/>
          <w:color w:val="000000" w:themeColor="text1"/>
          <w:sz w:val="28"/>
          <w:szCs w:val="28"/>
        </w:rPr>
        <w:t>Оригами способствует формированию у ребёнка представлений о геометрических фигурах и их свойствах. В процессе работы дети изучают линии, углы, симметрию и пропорции. Например, складывание журавлика помогает детям увидеть, как равные части фигуры образуют симметрию, а создание фигур с использованием определённых пропорций развивает понимание взаимосвязи между частями объекта. Педагог может использовать оригами как средство визуализации геометрических понятий, делая обучение более понятным и увлекательным.</w:t>
      </w:r>
    </w:p>
    <w:p w:rsidR="002142EB" w:rsidRDefault="002142EB" w:rsidP="002142EB">
      <w:pPr>
        <w:ind w:left="260"/>
        <w:rPr>
          <w:sz w:val="20"/>
          <w:szCs w:val="20"/>
        </w:rPr>
      </w:pPr>
    </w:p>
    <w:p w:rsidR="002142EB" w:rsidRDefault="002142EB" w:rsidP="002142EB">
      <w:pPr>
        <w:spacing w:line="11" w:lineRule="exact"/>
        <w:rPr>
          <w:sz w:val="20"/>
          <w:szCs w:val="20"/>
        </w:rPr>
      </w:pPr>
    </w:p>
    <w:p w:rsidR="002142EB" w:rsidRPr="00351128" w:rsidRDefault="002142EB" w:rsidP="002142EB">
      <w:pPr>
        <w:spacing w:line="11" w:lineRule="exact"/>
        <w:rPr>
          <w:rFonts w:ascii="Arial" w:eastAsia="Arial" w:hAnsi="Arial" w:cs="Arial"/>
          <w:b/>
          <w:bCs/>
          <w:color w:val="002060"/>
          <w:sz w:val="24"/>
          <w:szCs w:val="24"/>
        </w:rPr>
      </w:pPr>
    </w:p>
    <w:p w:rsidR="002142EB" w:rsidRDefault="002142EB" w:rsidP="002142EB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351128">
        <w:rPr>
          <w:rFonts w:ascii="Arial" w:eastAsia="Arial" w:hAnsi="Arial" w:cs="Arial"/>
          <w:b/>
          <w:bCs/>
          <w:color w:val="002060"/>
          <w:sz w:val="24"/>
          <w:szCs w:val="24"/>
        </w:rPr>
        <w:t xml:space="preserve">Ссылка на материалы: </w:t>
      </w:r>
    </w:p>
    <w:p w:rsidR="002142EB" w:rsidRPr="00351128" w:rsidRDefault="002142EB" w:rsidP="002142EB">
      <w:pPr>
        <w:tabs>
          <w:tab w:val="left" w:pos="543"/>
        </w:tabs>
        <w:spacing w:line="236" w:lineRule="auto"/>
        <w:ind w:left="262" w:right="102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 w:rsidRPr="002142EB">
        <w:rPr>
          <w:rFonts w:ascii="Arial" w:eastAsia="Arial" w:hAnsi="Arial" w:cs="Arial"/>
          <w:b/>
          <w:bCs/>
          <w:color w:val="002060"/>
          <w:sz w:val="24"/>
          <w:szCs w:val="24"/>
        </w:rPr>
        <w:t>https://infourok.ru/obobshenie-opyta-primenenie-tehniki-origami-v-processe-razvitiya-matematicheskih-predstavlenij-u-detej-starshego-doshkolnogo-voz-7427038.html</w:t>
      </w:r>
    </w:p>
    <w:p w:rsidR="002142EB" w:rsidRDefault="002142EB" w:rsidP="002142EB">
      <w:pPr>
        <w:spacing w:line="279" w:lineRule="exact"/>
        <w:rPr>
          <w:sz w:val="20"/>
          <w:szCs w:val="20"/>
        </w:rPr>
      </w:pPr>
    </w:p>
    <w:p w:rsidR="002142EB" w:rsidRDefault="002142EB" w:rsidP="002142EB">
      <w:pPr>
        <w:ind w:left="260"/>
        <w:rPr>
          <w:rFonts w:ascii="Arial" w:eastAsia="Arial" w:hAnsi="Arial" w:cs="Arial"/>
          <w:b/>
          <w:bCs/>
          <w:color w:val="002060"/>
          <w:sz w:val="24"/>
          <w:szCs w:val="24"/>
        </w:rPr>
      </w:pPr>
      <w:r>
        <w:rPr>
          <w:rFonts w:ascii="Arial" w:eastAsia="Arial" w:hAnsi="Arial" w:cs="Arial"/>
          <w:b/>
          <w:bCs/>
          <w:color w:val="002060"/>
          <w:sz w:val="24"/>
          <w:szCs w:val="24"/>
        </w:rPr>
        <w:t>Список литературы: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Величкова</w:t>
      </w:r>
      <w:proofErr w:type="spellEnd"/>
      <w:r w:rsidRPr="00766AD1">
        <w:rPr>
          <w:sz w:val="28"/>
          <w:szCs w:val="28"/>
        </w:rPr>
        <w:t xml:space="preserve">, И. О. Методические рекомендации по ознакомлению старших дошкольников с искусством «Оригами» / И. О. </w:t>
      </w:r>
      <w:proofErr w:type="spellStart"/>
      <w:r w:rsidRPr="00766AD1">
        <w:rPr>
          <w:sz w:val="28"/>
          <w:szCs w:val="28"/>
        </w:rPr>
        <w:t>Величкова</w:t>
      </w:r>
      <w:proofErr w:type="spellEnd"/>
      <w:r w:rsidRPr="00766AD1">
        <w:rPr>
          <w:sz w:val="28"/>
          <w:szCs w:val="28"/>
        </w:rPr>
        <w:t xml:space="preserve">. – </w:t>
      </w:r>
      <w:proofErr w:type="gramStart"/>
      <w:r w:rsidRPr="00766AD1">
        <w:rPr>
          <w:sz w:val="28"/>
          <w:szCs w:val="28"/>
        </w:rPr>
        <w:t>Текст :</w:t>
      </w:r>
      <w:proofErr w:type="gramEnd"/>
      <w:r w:rsidRPr="00766AD1">
        <w:rPr>
          <w:sz w:val="28"/>
          <w:szCs w:val="28"/>
        </w:rPr>
        <w:t xml:space="preserve"> электронный // nsportal.ru : образовательная социальная сеть : [сайт]. – 2020. – URL: https://nsportal.ru/detskiy-sad/raznoe/2020/08/31/programma-po-oznakomleniyu-starshih-doshkolnikov-s-iskusstvom-origami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Киричек</w:t>
      </w:r>
      <w:proofErr w:type="spellEnd"/>
      <w:r w:rsidRPr="00766AD1">
        <w:rPr>
          <w:sz w:val="28"/>
          <w:szCs w:val="28"/>
        </w:rPr>
        <w:t xml:space="preserve">, К. А. Развитие элементарных математических представлений дошкольников средствами изобразительной деятельности / К. А. </w:t>
      </w:r>
      <w:proofErr w:type="spellStart"/>
      <w:r w:rsidRPr="00766AD1">
        <w:rPr>
          <w:sz w:val="28"/>
          <w:szCs w:val="28"/>
        </w:rPr>
        <w:t>Киричек</w:t>
      </w:r>
      <w:proofErr w:type="spellEnd"/>
      <w:r w:rsidRPr="00766AD1">
        <w:rPr>
          <w:sz w:val="28"/>
          <w:szCs w:val="28"/>
        </w:rPr>
        <w:t xml:space="preserve">, А. Е. Чибисова. – </w:t>
      </w:r>
      <w:proofErr w:type="gramStart"/>
      <w:r w:rsidRPr="00766AD1">
        <w:rPr>
          <w:sz w:val="28"/>
          <w:szCs w:val="28"/>
        </w:rPr>
        <w:t>Текст :</w:t>
      </w:r>
      <w:proofErr w:type="gramEnd"/>
      <w:r w:rsidRPr="00766AD1">
        <w:rPr>
          <w:sz w:val="28"/>
          <w:szCs w:val="28"/>
        </w:rPr>
        <w:t xml:space="preserve"> электронный // </w:t>
      </w:r>
      <w:proofErr w:type="spellStart"/>
      <w:r w:rsidRPr="00766AD1">
        <w:rPr>
          <w:sz w:val="28"/>
          <w:szCs w:val="28"/>
        </w:rPr>
        <w:t>cyberleninka</w:t>
      </w:r>
      <w:proofErr w:type="spellEnd"/>
      <w:r w:rsidRPr="00766AD1">
        <w:rPr>
          <w:sz w:val="28"/>
          <w:szCs w:val="28"/>
        </w:rPr>
        <w:t>: Российская научная электронная библиотека: [сайт]. – 2018. – URL: https://cyberleninka.ru/article/n/razvitie-elementarnyh-matematicheskih-predstavleniy-doshkolnikov-sredstvami-izobrazitelnoy-deyatelnosti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r w:rsidRPr="00766AD1">
        <w:rPr>
          <w:sz w:val="28"/>
          <w:szCs w:val="28"/>
        </w:rPr>
        <w:t xml:space="preserve">Пустовалова, Н. А. Методические рекомендации «Оригами в развитии мелкой моторики рук у детей дошкольного возраста» / Н. А. Пустовалова. – </w:t>
      </w:r>
      <w:proofErr w:type="gramStart"/>
      <w:r w:rsidRPr="00766AD1">
        <w:rPr>
          <w:sz w:val="28"/>
          <w:szCs w:val="28"/>
        </w:rPr>
        <w:t>Текст :</w:t>
      </w:r>
      <w:proofErr w:type="gramEnd"/>
      <w:r w:rsidRPr="00766AD1">
        <w:rPr>
          <w:sz w:val="28"/>
          <w:szCs w:val="28"/>
        </w:rPr>
        <w:t xml:space="preserve"> электронный // nsportal.ru : образовательная социальная сеть : [сайт]. – 2019. – URL: https://nsportal.ru/detskiy-sad/raznoe/2019/11/08/metodicheskie-rekomendatsii-tema-origami-v-razvitii-melkoy-motoriki 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Рябчикова</w:t>
      </w:r>
      <w:proofErr w:type="spellEnd"/>
      <w:r w:rsidRPr="00766AD1">
        <w:rPr>
          <w:sz w:val="28"/>
          <w:szCs w:val="28"/>
        </w:rPr>
        <w:t xml:space="preserve">, И. А. Художественно-творческая деятельность. </w:t>
      </w:r>
      <w:proofErr w:type="gramStart"/>
      <w:r w:rsidRPr="00766AD1">
        <w:rPr>
          <w:sz w:val="28"/>
          <w:szCs w:val="28"/>
        </w:rPr>
        <w:t>Оригами :</w:t>
      </w:r>
      <w:proofErr w:type="gramEnd"/>
      <w:r w:rsidRPr="00766AD1">
        <w:rPr>
          <w:sz w:val="28"/>
          <w:szCs w:val="28"/>
        </w:rPr>
        <w:t xml:space="preserve"> тематические, сюжетные, игровые занятия с детьми 5-7 – Волгоград : Учитель, 2013.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С.В.Соколова</w:t>
      </w:r>
      <w:proofErr w:type="spellEnd"/>
      <w:r w:rsidRPr="00766AD1">
        <w:rPr>
          <w:sz w:val="28"/>
          <w:szCs w:val="28"/>
        </w:rPr>
        <w:t xml:space="preserve"> «Оригами для дошкольников». Санкт-Петербург «Детство-пресс» 2007.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С.Ю.Афонькин</w:t>
      </w:r>
      <w:proofErr w:type="spellEnd"/>
      <w:r w:rsidRPr="00766AD1">
        <w:rPr>
          <w:sz w:val="28"/>
          <w:szCs w:val="28"/>
        </w:rPr>
        <w:t xml:space="preserve"> и </w:t>
      </w:r>
      <w:proofErr w:type="spellStart"/>
      <w:r w:rsidRPr="00766AD1">
        <w:rPr>
          <w:sz w:val="28"/>
          <w:szCs w:val="28"/>
        </w:rPr>
        <w:t>Е.Ю.Афонькина</w:t>
      </w:r>
      <w:proofErr w:type="spellEnd"/>
      <w:r w:rsidRPr="00766AD1">
        <w:rPr>
          <w:sz w:val="28"/>
          <w:szCs w:val="28"/>
        </w:rPr>
        <w:t xml:space="preserve"> «Уроки оригами в школе и дома». Москва. «Аким», 1996.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С.В.Соколова</w:t>
      </w:r>
      <w:proofErr w:type="spellEnd"/>
      <w:r w:rsidRPr="00766AD1">
        <w:rPr>
          <w:sz w:val="28"/>
          <w:szCs w:val="28"/>
        </w:rPr>
        <w:t xml:space="preserve"> «Оригами для старших дошкольников» Санкт-Петербург «Детство-пресс». 2004.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Т.Б.Сержантова</w:t>
      </w:r>
      <w:proofErr w:type="spellEnd"/>
      <w:r w:rsidRPr="00766AD1">
        <w:rPr>
          <w:sz w:val="28"/>
          <w:szCs w:val="28"/>
        </w:rPr>
        <w:t xml:space="preserve"> «366 моделей оригами» г. Москва. Айрис-пресс, 2007.</w:t>
      </w:r>
    </w:p>
    <w:p w:rsidR="002142EB" w:rsidRPr="00766AD1" w:rsidRDefault="002142EB" w:rsidP="002142EB">
      <w:pPr>
        <w:ind w:left="260"/>
        <w:rPr>
          <w:sz w:val="28"/>
          <w:szCs w:val="28"/>
        </w:rPr>
      </w:pPr>
      <w:proofErr w:type="spellStart"/>
      <w:r w:rsidRPr="00766AD1">
        <w:rPr>
          <w:sz w:val="28"/>
          <w:szCs w:val="28"/>
        </w:rPr>
        <w:t>С.И.Мусиенко</w:t>
      </w:r>
      <w:proofErr w:type="spellEnd"/>
      <w:r w:rsidRPr="00766AD1">
        <w:rPr>
          <w:sz w:val="28"/>
          <w:szCs w:val="28"/>
        </w:rPr>
        <w:t xml:space="preserve">, </w:t>
      </w:r>
      <w:proofErr w:type="spellStart"/>
      <w:r w:rsidRPr="00766AD1">
        <w:rPr>
          <w:sz w:val="28"/>
          <w:szCs w:val="28"/>
        </w:rPr>
        <w:t>Г.В.Бутылкина</w:t>
      </w:r>
      <w:proofErr w:type="spellEnd"/>
      <w:r w:rsidRPr="00766AD1">
        <w:rPr>
          <w:sz w:val="28"/>
          <w:szCs w:val="28"/>
        </w:rPr>
        <w:t xml:space="preserve"> «Оригами в детском саду» Москва «Школьная Пресса». 2005.</w:t>
      </w:r>
    </w:p>
    <w:p w:rsidR="002142EB" w:rsidRPr="002142EB" w:rsidRDefault="002142EB" w:rsidP="002142EB">
      <w:pPr>
        <w:ind w:left="260"/>
        <w:rPr>
          <w:sz w:val="28"/>
          <w:szCs w:val="28"/>
        </w:rPr>
        <w:sectPr w:rsidR="002142EB" w:rsidRPr="002142EB">
          <w:pgSz w:w="11900" w:h="16838"/>
          <w:pgMar w:top="1440" w:right="846" w:bottom="656" w:left="1440" w:header="0" w:footer="0" w:gutter="0"/>
          <w:cols w:space="720" w:equalWidth="0">
            <w:col w:w="9620"/>
          </w:cols>
        </w:sectPr>
      </w:pPr>
      <w:proofErr w:type="spellStart"/>
      <w:r w:rsidRPr="00766AD1">
        <w:rPr>
          <w:sz w:val="28"/>
          <w:szCs w:val="28"/>
        </w:rPr>
        <w:t>С.Ю.Афонькин</w:t>
      </w:r>
      <w:proofErr w:type="spellEnd"/>
      <w:r w:rsidRPr="00766AD1">
        <w:rPr>
          <w:sz w:val="28"/>
          <w:szCs w:val="28"/>
        </w:rPr>
        <w:t xml:space="preserve">, </w:t>
      </w:r>
      <w:proofErr w:type="spellStart"/>
      <w:r w:rsidRPr="00766AD1">
        <w:rPr>
          <w:sz w:val="28"/>
          <w:szCs w:val="28"/>
        </w:rPr>
        <w:t>Л.В.Лежнева</w:t>
      </w:r>
      <w:proofErr w:type="spellEnd"/>
      <w:r w:rsidRPr="00766AD1">
        <w:rPr>
          <w:sz w:val="28"/>
          <w:szCs w:val="28"/>
        </w:rPr>
        <w:t xml:space="preserve">, </w:t>
      </w:r>
      <w:proofErr w:type="spellStart"/>
      <w:r w:rsidRPr="00766AD1">
        <w:rPr>
          <w:sz w:val="28"/>
          <w:szCs w:val="28"/>
        </w:rPr>
        <w:t>В.П.Пудова</w:t>
      </w:r>
      <w:proofErr w:type="spellEnd"/>
      <w:r w:rsidRPr="00766AD1">
        <w:rPr>
          <w:sz w:val="28"/>
          <w:szCs w:val="28"/>
        </w:rPr>
        <w:t xml:space="preserve"> «Оригами и аппликация» </w:t>
      </w:r>
      <w:r>
        <w:rPr>
          <w:sz w:val="28"/>
          <w:szCs w:val="28"/>
        </w:rPr>
        <w:t>Кристалл. Санкт-Петербург. 2001</w:t>
      </w:r>
    </w:p>
    <w:p w:rsidR="0037452A" w:rsidRDefault="0037452A" w:rsidP="00351128">
      <w:pPr>
        <w:tabs>
          <w:tab w:val="left" w:pos="680"/>
        </w:tabs>
        <w:rPr>
          <w:rFonts w:ascii="Arial" w:eastAsia="Arial" w:hAnsi="Arial" w:cs="Arial"/>
          <w:sz w:val="24"/>
          <w:szCs w:val="24"/>
        </w:rPr>
      </w:pPr>
    </w:p>
    <w:sectPr w:rsidR="0037452A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979CA270"/>
    <w:lvl w:ilvl="0" w:tplc="381E32DC">
      <w:start w:val="4"/>
      <w:numFmt w:val="decimal"/>
      <w:lvlText w:val="%1."/>
      <w:lvlJc w:val="left"/>
    </w:lvl>
    <w:lvl w:ilvl="1" w:tplc="A7E6D6AA">
      <w:numFmt w:val="decimal"/>
      <w:lvlText w:val=""/>
      <w:lvlJc w:val="left"/>
    </w:lvl>
    <w:lvl w:ilvl="2" w:tplc="FA041EB6">
      <w:numFmt w:val="decimal"/>
      <w:lvlText w:val=""/>
      <w:lvlJc w:val="left"/>
    </w:lvl>
    <w:lvl w:ilvl="3" w:tplc="A0D8152E">
      <w:numFmt w:val="decimal"/>
      <w:lvlText w:val=""/>
      <w:lvlJc w:val="left"/>
    </w:lvl>
    <w:lvl w:ilvl="4" w:tplc="FDDEB7A8">
      <w:numFmt w:val="decimal"/>
      <w:lvlText w:val=""/>
      <w:lvlJc w:val="left"/>
    </w:lvl>
    <w:lvl w:ilvl="5" w:tplc="390857CC">
      <w:numFmt w:val="decimal"/>
      <w:lvlText w:val=""/>
      <w:lvlJc w:val="left"/>
    </w:lvl>
    <w:lvl w:ilvl="6" w:tplc="A4FA9316">
      <w:numFmt w:val="decimal"/>
      <w:lvlText w:val=""/>
      <w:lvlJc w:val="left"/>
    </w:lvl>
    <w:lvl w:ilvl="7" w:tplc="160C0E90">
      <w:numFmt w:val="decimal"/>
      <w:lvlText w:val=""/>
      <w:lvlJc w:val="left"/>
    </w:lvl>
    <w:lvl w:ilvl="8" w:tplc="26E2F3EC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98C8CED8"/>
    <w:lvl w:ilvl="0" w:tplc="F3FA7732">
      <w:start w:val="4"/>
      <w:numFmt w:val="decimal"/>
      <w:lvlText w:val="%1."/>
      <w:lvlJc w:val="left"/>
    </w:lvl>
    <w:lvl w:ilvl="1" w:tplc="1D9C7004">
      <w:numFmt w:val="decimal"/>
      <w:lvlText w:val=""/>
      <w:lvlJc w:val="left"/>
    </w:lvl>
    <w:lvl w:ilvl="2" w:tplc="B5864B22">
      <w:numFmt w:val="decimal"/>
      <w:lvlText w:val=""/>
      <w:lvlJc w:val="left"/>
    </w:lvl>
    <w:lvl w:ilvl="3" w:tplc="EE4439EE">
      <w:numFmt w:val="decimal"/>
      <w:lvlText w:val=""/>
      <w:lvlJc w:val="left"/>
    </w:lvl>
    <w:lvl w:ilvl="4" w:tplc="E10AF354">
      <w:numFmt w:val="decimal"/>
      <w:lvlText w:val=""/>
      <w:lvlJc w:val="left"/>
    </w:lvl>
    <w:lvl w:ilvl="5" w:tplc="7D6C3F84">
      <w:numFmt w:val="decimal"/>
      <w:lvlText w:val=""/>
      <w:lvlJc w:val="left"/>
    </w:lvl>
    <w:lvl w:ilvl="6" w:tplc="270ECA46">
      <w:numFmt w:val="decimal"/>
      <w:lvlText w:val=""/>
      <w:lvlJc w:val="left"/>
    </w:lvl>
    <w:lvl w:ilvl="7" w:tplc="63A407DA">
      <w:numFmt w:val="decimal"/>
      <w:lvlText w:val=""/>
      <w:lvlJc w:val="left"/>
    </w:lvl>
    <w:lvl w:ilvl="8" w:tplc="89E0E32A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B2A28944"/>
    <w:lvl w:ilvl="0" w:tplc="7FECE0AE">
      <w:start w:val="1"/>
      <w:numFmt w:val="decimal"/>
      <w:lvlText w:val="%1."/>
      <w:lvlJc w:val="left"/>
    </w:lvl>
    <w:lvl w:ilvl="1" w:tplc="09961D32">
      <w:numFmt w:val="decimal"/>
      <w:lvlText w:val=""/>
      <w:lvlJc w:val="left"/>
    </w:lvl>
    <w:lvl w:ilvl="2" w:tplc="5C825DC0">
      <w:numFmt w:val="decimal"/>
      <w:lvlText w:val=""/>
      <w:lvlJc w:val="left"/>
    </w:lvl>
    <w:lvl w:ilvl="3" w:tplc="EDC2F232">
      <w:numFmt w:val="decimal"/>
      <w:lvlText w:val=""/>
      <w:lvlJc w:val="left"/>
    </w:lvl>
    <w:lvl w:ilvl="4" w:tplc="0B7037F0">
      <w:numFmt w:val="decimal"/>
      <w:lvlText w:val=""/>
      <w:lvlJc w:val="left"/>
    </w:lvl>
    <w:lvl w:ilvl="5" w:tplc="3B3277FC">
      <w:numFmt w:val="decimal"/>
      <w:lvlText w:val=""/>
      <w:lvlJc w:val="left"/>
    </w:lvl>
    <w:lvl w:ilvl="6" w:tplc="7B7CA658">
      <w:numFmt w:val="decimal"/>
      <w:lvlText w:val=""/>
      <w:lvlJc w:val="left"/>
    </w:lvl>
    <w:lvl w:ilvl="7" w:tplc="F8A8D09E">
      <w:numFmt w:val="decimal"/>
      <w:lvlText w:val=""/>
      <w:lvlJc w:val="left"/>
    </w:lvl>
    <w:lvl w:ilvl="8" w:tplc="FDBA6B0E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7156757E"/>
    <w:lvl w:ilvl="0" w:tplc="C2C234A8">
      <w:start w:val="1"/>
      <w:numFmt w:val="decimal"/>
      <w:lvlText w:val="%1."/>
      <w:lvlJc w:val="left"/>
    </w:lvl>
    <w:lvl w:ilvl="1" w:tplc="92BE304A">
      <w:numFmt w:val="decimal"/>
      <w:lvlText w:val=""/>
      <w:lvlJc w:val="left"/>
    </w:lvl>
    <w:lvl w:ilvl="2" w:tplc="E34C8544">
      <w:numFmt w:val="decimal"/>
      <w:lvlText w:val=""/>
      <w:lvlJc w:val="left"/>
    </w:lvl>
    <w:lvl w:ilvl="3" w:tplc="149E4FE2">
      <w:numFmt w:val="decimal"/>
      <w:lvlText w:val=""/>
      <w:lvlJc w:val="left"/>
    </w:lvl>
    <w:lvl w:ilvl="4" w:tplc="0AB86EB8">
      <w:numFmt w:val="decimal"/>
      <w:lvlText w:val=""/>
      <w:lvlJc w:val="left"/>
    </w:lvl>
    <w:lvl w:ilvl="5" w:tplc="1D08028C">
      <w:numFmt w:val="decimal"/>
      <w:lvlText w:val=""/>
      <w:lvlJc w:val="left"/>
    </w:lvl>
    <w:lvl w:ilvl="6" w:tplc="1764CB46">
      <w:numFmt w:val="decimal"/>
      <w:lvlText w:val=""/>
      <w:lvlJc w:val="left"/>
    </w:lvl>
    <w:lvl w:ilvl="7" w:tplc="F7B8FB70">
      <w:numFmt w:val="decimal"/>
      <w:lvlText w:val=""/>
      <w:lvlJc w:val="left"/>
    </w:lvl>
    <w:lvl w:ilvl="8" w:tplc="9E801F5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FE885404"/>
    <w:lvl w:ilvl="0" w:tplc="B5A4C6CC">
      <w:start w:val="1"/>
      <w:numFmt w:val="bullet"/>
      <w:lvlText w:val="у"/>
      <w:lvlJc w:val="left"/>
    </w:lvl>
    <w:lvl w:ilvl="1" w:tplc="FA6CB766">
      <w:numFmt w:val="decimal"/>
      <w:lvlText w:val=""/>
      <w:lvlJc w:val="left"/>
    </w:lvl>
    <w:lvl w:ilvl="2" w:tplc="5F2ED382">
      <w:numFmt w:val="decimal"/>
      <w:lvlText w:val=""/>
      <w:lvlJc w:val="left"/>
    </w:lvl>
    <w:lvl w:ilvl="3" w:tplc="CFF4825E">
      <w:numFmt w:val="decimal"/>
      <w:lvlText w:val=""/>
      <w:lvlJc w:val="left"/>
    </w:lvl>
    <w:lvl w:ilvl="4" w:tplc="C76295B2">
      <w:numFmt w:val="decimal"/>
      <w:lvlText w:val=""/>
      <w:lvlJc w:val="left"/>
    </w:lvl>
    <w:lvl w:ilvl="5" w:tplc="61347344">
      <w:numFmt w:val="decimal"/>
      <w:lvlText w:val=""/>
      <w:lvlJc w:val="left"/>
    </w:lvl>
    <w:lvl w:ilvl="6" w:tplc="6824923C">
      <w:numFmt w:val="decimal"/>
      <w:lvlText w:val=""/>
      <w:lvlJc w:val="left"/>
    </w:lvl>
    <w:lvl w:ilvl="7" w:tplc="B498A634">
      <w:numFmt w:val="decimal"/>
      <w:lvlText w:val=""/>
      <w:lvlJc w:val="left"/>
    </w:lvl>
    <w:lvl w:ilvl="8" w:tplc="89CA6BC8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CDE5920"/>
    <w:lvl w:ilvl="0" w:tplc="A2DAFC0C">
      <w:start w:val="1"/>
      <w:numFmt w:val="decimal"/>
      <w:lvlText w:val="%1."/>
      <w:lvlJc w:val="left"/>
    </w:lvl>
    <w:lvl w:ilvl="1" w:tplc="0F905CD2">
      <w:numFmt w:val="decimal"/>
      <w:lvlText w:val=""/>
      <w:lvlJc w:val="left"/>
    </w:lvl>
    <w:lvl w:ilvl="2" w:tplc="771E1854">
      <w:numFmt w:val="decimal"/>
      <w:lvlText w:val=""/>
      <w:lvlJc w:val="left"/>
    </w:lvl>
    <w:lvl w:ilvl="3" w:tplc="D0BA1D92">
      <w:numFmt w:val="decimal"/>
      <w:lvlText w:val=""/>
      <w:lvlJc w:val="left"/>
    </w:lvl>
    <w:lvl w:ilvl="4" w:tplc="AB349420">
      <w:numFmt w:val="decimal"/>
      <w:lvlText w:val=""/>
      <w:lvlJc w:val="left"/>
    </w:lvl>
    <w:lvl w:ilvl="5" w:tplc="F4FABAC0">
      <w:numFmt w:val="decimal"/>
      <w:lvlText w:val=""/>
      <w:lvlJc w:val="left"/>
    </w:lvl>
    <w:lvl w:ilvl="6" w:tplc="CA42E922">
      <w:numFmt w:val="decimal"/>
      <w:lvlText w:val=""/>
      <w:lvlJc w:val="left"/>
    </w:lvl>
    <w:lvl w:ilvl="7" w:tplc="7AC2E93E">
      <w:numFmt w:val="decimal"/>
      <w:lvlText w:val=""/>
      <w:lvlJc w:val="left"/>
    </w:lvl>
    <w:lvl w:ilvl="8" w:tplc="78862BC0">
      <w:numFmt w:val="decimal"/>
      <w:lvlText w:val=""/>
      <w:lvlJc w:val="left"/>
    </w:lvl>
  </w:abstractNum>
  <w:abstractNum w:abstractNumId="6" w15:restartNumberingAfterBreak="0">
    <w:nsid w:val="6F7244E4"/>
    <w:multiLevelType w:val="hybridMultilevel"/>
    <w:tmpl w:val="F72AADFA"/>
    <w:lvl w:ilvl="0" w:tplc="0419000F">
      <w:start w:val="1"/>
      <w:numFmt w:val="decimal"/>
      <w:lvlText w:val="%1."/>
      <w:lvlJc w:val="left"/>
      <w:pPr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2A"/>
    <w:rsid w:val="002142EB"/>
    <w:rsid w:val="002A38A3"/>
    <w:rsid w:val="00351128"/>
    <w:rsid w:val="0037452A"/>
    <w:rsid w:val="003A52BF"/>
    <w:rsid w:val="004210AC"/>
    <w:rsid w:val="004F1848"/>
    <w:rsid w:val="00667F51"/>
    <w:rsid w:val="006D1956"/>
    <w:rsid w:val="006E12D1"/>
    <w:rsid w:val="00733416"/>
    <w:rsid w:val="00766AD1"/>
    <w:rsid w:val="00B24C32"/>
    <w:rsid w:val="00D00264"/>
    <w:rsid w:val="00E16A8A"/>
    <w:rsid w:val="00F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C44749"/>
  <w15:docId w15:val="{81587B3E-CE2C-4929-8F1F-64AFCD63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9CCCD-5278-40D2-B773-5EE8E796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linux</cp:lastModifiedBy>
  <cp:revision>2</cp:revision>
  <dcterms:created xsi:type="dcterms:W3CDTF">2024-12-01T10:21:00Z</dcterms:created>
  <dcterms:modified xsi:type="dcterms:W3CDTF">2024-12-01T10:21:00Z</dcterms:modified>
</cp:coreProperties>
</file>