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2B3" w:rsidRDefault="001302B3" w:rsidP="00301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7D2" w:rsidRDefault="00DB17D2" w:rsidP="00DB17D2">
      <w:pPr>
        <w:ind w:left="-113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F5CB7">
        <w:rPr>
          <w:rFonts w:ascii="Times New Roman" w:hAnsi="Times New Roman" w:cs="Times New Roman"/>
          <w:b/>
          <w:color w:val="002060"/>
          <w:sz w:val="24"/>
          <w:szCs w:val="24"/>
        </w:rPr>
        <w:t>Муниципальное дошкольное образовательное автономное учреждение</w:t>
      </w:r>
    </w:p>
    <w:p w:rsidR="00DB17D2" w:rsidRDefault="00DB17D2" w:rsidP="00DB17D2">
      <w:pPr>
        <w:ind w:left="-113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AF5C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«Детский сад №18 «Гнёздышко» комбинированного вида </w:t>
      </w:r>
      <w:proofErr w:type="gramStart"/>
      <w:r w:rsidRPr="00AF5CB7"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proofErr w:type="gramEnd"/>
      <w:r w:rsidRPr="00AF5CB7">
        <w:rPr>
          <w:rFonts w:ascii="Times New Roman" w:hAnsi="Times New Roman" w:cs="Times New Roman"/>
          <w:b/>
          <w:color w:val="002060"/>
          <w:sz w:val="24"/>
          <w:szCs w:val="24"/>
        </w:rPr>
        <w:t>. Орска»</w:t>
      </w:r>
    </w:p>
    <w:p w:rsidR="001302B3" w:rsidRDefault="001302B3" w:rsidP="00301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2B3" w:rsidRDefault="001302B3" w:rsidP="00301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2B3" w:rsidRDefault="001302B3" w:rsidP="00301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2B3" w:rsidRDefault="001302B3" w:rsidP="001302B3"/>
    <w:p w:rsidR="001302B3" w:rsidRPr="000B422E" w:rsidRDefault="001302B3" w:rsidP="001302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B422E">
        <w:rPr>
          <w:rFonts w:ascii="Times New Roman" w:hAnsi="Times New Roman" w:cs="Times New Roman"/>
          <w:b/>
          <w:sz w:val="48"/>
          <w:szCs w:val="48"/>
        </w:rPr>
        <w:t xml:space="preserve">Обобщение опыта работы </w:t>
      </w:r>
    </w:p>
    <w:p w:rsidR="001302B3" w:rsidRPr="000B422E" w:rsidRDefault="001302B3" w:rsidP="001302B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B422E">
        <w:rPr>
          <w:rFonts w:ascii="Times New Roman" w:hAnsi="Times New Roman" w:cs="Times New Roman"/>
          <w:b/>
          <w:sz w:val="48"/>
          <w:szCs w:val="48"/>
        </w:rPr>
        <w:t>по теме:</w:t>
      </w:r>
    </w:p>
    <w:p w:rsidR="001302B3" w:rsidRPr="000B422E" w:rsidRDefault="001302B3" w:rsidP="001302B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B422E">
        <w:rPr>
          <w:rFonts w:ascii="Times New Roman" w:hAnsi="Times New Roman" w:cs="Times New Roman"/>
          <w:b/>
          <w:i/>
          <w:sz w:val="48"/>
          <w:szCs w:val="48"/>
        </w:rPr>
        <w:t>«</w:t>
      </w:r>
      <w:r>
        <w:rPr>
          <w:rFonts w:ascii="Times New Roman" w:hAnsi="Times New Roman" w:cs="Times New Roman"/>
          <w:b/>
          <w:i/>
          <w:sz w:val="48"/>
          <w:szCs w:val="48"/>
        </w:rPr>
        <w:t>Памяти-Дедов»</w:t>
      </w:r>
    </w:p>
    <w:p w:rsidR="001302B3" w:rsidRDefault="00DB17D2" w:rsidP="001302B3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B17D2"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3905250" cy="26765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49" r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CC" w:rsidRDefault="00BC3ACC" w:rsidP="001302B3">
      <w:pPr>
        <w:shd w:val="clear" w:color="auto" w:fill="FFFFFF"/>
        <w:spacing w:before="150" w:after="15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02B3" w:rsidRPr="00495134" w:rsidRDefault="001302B3" w:rsidP="001302B3">
      <w:pPr>
        <w:shd w:val="clear" w:color="auto" w:fill="FFFFFF"/>
        <w:spacing w:before="150" w:after="15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Подготовила воспитатель</w:t>
      </w:r>
      <w:r w:rsidRPr="004951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1302B3" w:rsidRPr="00495134" w:rsidRDefault="001302B3" w:rsidP="001302B3">
      <w:pPr>
        <w:shd w:val="clear" w:color="auto" w:fill="FFFFFF"/>
        <w:spacing w:before="150" w:after="15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Лабутина Наталья Викторовна.</w:t>
      </w:r>
    </w:p>
    <w:p w:rsidR="001302B3" w:rsidRDefault="001302B3" w:rsidP="001302B3">
      <w:pPr>
        <w:shd w:val="clear" w:color="auto" w:fill="FFFFFF"/>
        <w:spacing w:before="150"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02B3" w:rsidRDefault="001302B3" w:rsidP="001302B3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02B3" w:rsidRDefault="001302B3" w:rsidP="001302B3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02B3" w:rsidRPr="00495134" w:rsidRDefault="001302B3" w:rsidP="001302B3">
      <w:pPr>
        <w:shd w:val="clear" w:color="auto" w:fill="FFFFFF"/>
        <w:spacing w:before="150" w:after="1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Орск 2021</w:t>
      </w:r>
    </w:p>
    <w:p w:rsidR="001302B3" w:rsidRDefault="001302B3" w:rsidP="003019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7D2" w:rsidRDefault="00DB17D2" w:rsidP="00DB17D2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B17D2" w:rsidRPr="00BC3ACC" w:rsidRDefault="00DB17D2" w:rsidP="00DB17D2">
      <w:pPr>
        <w:rPr>
          <w:rFonts w:ascii="Times New Roman" w:hAnsi="Times New Roman" w:cs="Times New Roman"/>
          <w:sz w:val="32"/>
          <w:szCs w:val="32"/>
        </w:rPr>
      </w:pPr>
      <w:r w:rsidRPr="00BC3ACC"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  <w:t xml:space="preserve">Актуальность </w:t>
      </w:r>
      <w:r w:rsidRPr="00BC3ACC">
        <w:rPr>
          <w:rStyle w:val="c0"/>
          <w:sz w:val="32"/>
          <w:szCs w:val="32"/>
        </w:rPr>
        <w:t> </w:t>
      </w:r>
      <w:r w:rsidRPr="00BC3ACC">
        <w:rPr>
          <w:rFonts w:ascii="Times New Roman" w:hAnsi="Times New Roman" w:cs="Times New Roman"/>
          <w:sz w:val="32"/>
          <w:szCs w:val="32"/>
        </w:rPr>
        <w:t xml:space="preserve">«Помните! Новая война начинается тогда, вырастает </w:t>
      </w:r>
      <w:proofErr w:type="gramStart"/>
      <w:r w:rsidRPr="00BC3ACC">
        <w:rPr>
          <w:rFonts w:ascii="Times New Roman" w:hAnsi="Times New Roman" w:cs="Times New Roman"/>
          <w:sz w:val="32"/>
          <w:szCs w:val="32"/>
        </w:rPr>
        <w:t>поколение</w:t>
      </w:r>
      <w:proofErr w:type="gramEnd"/>
      <w:r w:rsidRPr="00BC3ACC">
        <w:rPr>
          <w:rFonts w:ascii="Times New Roman" w:hAnsi="Times New Roman" w:cs="Times New Roman"/>
          <w:sz w:val="32"/>
          <w:szCs w:val="32"/>
        </w:rPr>
        <w:t xml:space="preserve"> забывшее о войне…»</w:t>
      </w:r>
    </w:p>
    <w:p w:rsidR="00DB17D2" w:rsidRPr="00BC3ACC" w:rsidRDefault="00DB17D2" w:rsidP="00DB17D2">
      <w:pPr>
        <w:pStyle w:val="c2"/>
        <w:rPr>
          <w:sz w:val="32"/>
          <w:szCs w:val="32"/>
        </w:rPr>
      </w:pPr>
      <w:r w:rsidRPr="00BC3ACC">
        <w:rPr>
          <w:rStyle w:val="c0"/>
          <w:sz w:val="32"/>
          <w:szCs w:val="32"/>
        </w:rPr>
        <w:t xml:space="preserve"> 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</w:t>
      </w:r>
    </w:p>
    <w:p w:rsidR="00DB17D2" w:rsidRPr="00BC3ACC" w:rsidRDefault="00DB17D2" w:rsidP="00DB17D2">
      <w:pPr>
        <w:pStyle w:val="c2"/>
        <w:rPr>
          <w:sz w:val="32"/>
          <w:szCs w:val="32"/>
        </w:rPr>
      </w:pPr>
      <w:r w:rsidRPr="00BC3ACC">
        <w:rPr>
          <w:rStyle w:val="c0"/>
          <w:sz w:val="32"/>
          <w:szCs w:val="32"/>
        </w:rPr>
        <w:t xml:space="preserve">         Быть патриотом – значит ощущать себя неотъемлемой частью Отечества. Это сложное чувство возникает еще в дошкольном детстве, когда закладываются основы ценностного отношения к окружающему миру, и формируется в ребёнке постепенно, в ходе воспитания любви   </w:t>
      </w:r>
      <w:proofErr w:type="gramStart"/>
      <w:r w:rsidRPr="00BC3ACC">
        <w:rPr>
          <w:rStyle w:val="c0"/>
          <w:sz w:val="32"/>
          <w:szCs w:val="32"/>
        </w:rPr>
        <w:t>к</w:t>
      </w:r>
      <w:proofErr w:type="gramEnd"/>
      <w:r w:rsidRPr="00BC3ACC">
        <w:rPr>
          <w:rStyle w:val="c0"/>
          <w:sz w:val="32"/>
          <w:szCs w:val="32"/>
        </w:rPr>
        <w:t xml:space="preserve"> </w:t>
      </w:r>
      <w:proofErr w:type="gramStart"/>
      <w:r w:rsidRPr="00BC3ACC">
        <w:rPr>
          <w:rStyle w:val="c0"/>
          <w:sz w:val="32"/>
          <w:szCs w:val="32"/>
        </w:rPr>
        <w:t>своим</w:t>
      </w:r>
      <w:proofErr w:type="gramEnd"/>
      <w:r w:rsidRPr="00BC3ACC">
        <w:rPr>
          <w:rStyle w:val="c0"/>
          <w:sz w:val="32"/>
          <w:szCs w:val="32"/>
        </w:rPr>
        <w:t xml:space="preserve"> ближним, к детскому саду, к родным местам, родной стране. Дошкольный возраст как период становления личности имеет свои потенциальные возможности для формирования высших нравственных чувств, к которым, и относиться чувство патриотизма.</w:t>
      </w:r>
    </w:p>
    <w:p w:rsidR="00DB17D2" w:rsidRPr="00BC3ACC" w:rsidRDefault="00DB17D2" w:rsidP="00DB17D2">
      <w:pPr>
        <w:rPr>
          <w:rFonts w:ascii="Times New Roman" w:hAnsi="Times New Roman" w:cs="Times New Roman"/>
          <w:sz w:val="32"/>
          <w:szCs w:val="32"/>
        </w:rPr>
      </w:pPr>
      <w:r w:rsidRPr="00BC3ACC">
        <w:rPr>
          <w:rFonts w:ascii="Times New Roman" w:hAnsi="Times New Roman" w:cs="Times New Roman"/>
          <w:color w:val="FF0000"/>
          <w:sz w:val="32"/>
          <w:szCs w:val="32"/>
          <w:u w:val="single"/>
        </w:rPr>
        <w:t>Цель:</w:t>
      </w:r>
      <w:r w:rsidRPr="00BC3ACC">
        <w:rPr>
          <w:rFonts w:ascii="Times New Roman" w:hAnsi="Times New Roman" w:cs="Times New Roman"/>
          <w:sz w:val="32"/>
          <w:szCs w:val="32"/>
        </w:rPr>
        <w:t xml:space="preserve"> воспитывать патриотизм у старших дошкольников. Из поставленной цели исходят следующие </w:t>
      </w:r>
      <w:r w:rsidRPr="00BC3ACC">
        <w:rPr>
          <w:rFonts w:ascii="Times New Roman" w:hAnsi="Times New Roman" w:cs="Times New Roman"/>
          <w:color w:val="FF0000"/>
          <w:sz w:val="32"/>
          <w:szCs w:val="32"/>
          <w:u w:val="single"/>
        </w:rPr>
        <w:t>задачи</w:t>
      </w:r>
      <w:r w:rsidRPr="00BC3ACC">
        <w:rPr>
          <w:rFonts w:ascii="Times New Roman" w:hAnsi="Times New Roman" w:cs="Times New Roman"/>
          <w:sz w:val="32"/>
          <w:szCs w:val="32"/>
        </w:rPr>
        <w:t xml:space="preserve">: воспитывать в детях чувство гордости за свой народ, уважение и благодарность к ветеранам ВОВ; прививать интерес к истории нашей Родины; воспитывать уважение и благодарность ко всем, кто защищал Родину. </w:t>
      </w:r>
    </w:p>
    <w:p w:rsidR="00DB17D2" w:rsidRPr="00BC3ACC" w:rsidRDefault="00DB17D2" w:rsidP="00DB17D2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hAnsi="Times New Roman" w:cs="Times New Roman"/>
          <w:sz w:val="32"/>
          <w:szCs w:val="32"/>
        </w:rPr>
        <w:t>Свою работу я строила следующим способом. Для начала я изучила литература.</w:t>
      </w:r>
    </w:p>
    <w:p w:rsidR="00BC3ACC" w:rsidRPr="00BC3ACC" w:rsidRDefault="00BC3ACC" w:rsidP="00BC3ACC">
      <w:pPr>
        <w:rPr>
          <w:rFonts w:ascii="Times New Roman" w:eastAsia="Times New Roman" w:hAnsi="Times New Roman" w:cs="Times New Roman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sz w:val="32"/>
          <w:szCs w:val="32"/>
        </w:rPr>
        <w:t>Работа велась следующим образом</w:t>
      </w:r>
    </w:p>
    <w:p w:rsidR="00BC3ACC" w:rsidRPr="00BC3ACC" w:rsidRDefault="00BC3ACC" w:rsidP="00BC3ACC">
      <w:pPr>
        <w:rPr>
          <w:sz w:val="32"/>
          <w:szCs w:val="32"/>
        </w:rPr>
      </w:pPr>
    </w:p>
    <w:p w:rsidR="00BC3ACC" w:rsidRPr="00BC3ACC" w:rsidRDefault="00BC3ACC" w:rsidP="00BC3ACC">
      <w:pPr>
        <w:rPr>
          <w:sz w:val="32"/>
          <w:szCs w:val="32"/>
        </w:rPr>
      </w:pPr>
    </w:p>
    <w:p w:rsidR="00BC3ACC" w:rsidRPr="00BC3ACC" w:rsidRDefault="00BC3ACC" w:rsidP="00BC3ACC">
      <w:pPr>
        <w:rPr>
          <w:sz w:val="32"/>
          <w:szCs w:val="32"/>
        </w:rPr>
      </w:pPr>
    </w:p>
    <w:p w:rsidR="00BC3ACC" w:rsidRPr="00BC3ACC" w:rsidRDefault="00BC3ACC" w:rsidP="00BC3ACC">
      <w:pPr>
        <w:rPr>
          <w:sz w:val="32"/>
          <w:szCs w:val="32"/>
        </w:rPr>
      </w:pPr>
    </w:p>
    <w:p w:rsidR="00BC3ACC" w:rsidRDefault="00BC3ACC" w:rsidP="00BC3ACC">
      <w:pPr>
        <w:rPr>
          <w:sz w:val="24"/>
          <w:szCs w:val="24"/>
        </w:rPr>
      </w:pPr>
    </w:p>
    <w:p w:rsidR="00BC3ACC" w:rsidRDefault="00BC3ACC" w:rsidP="00BC3AC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0" type="#_x0000_t67" style="position:absolute;margin-left:211.2pt;margin-top:262.35pt;width:38.25pt;height:39.15pt;z-index:25167155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sz w:val="24"/>
          <w:szCs w:val="24"/>
        </w:rPr>
        <w:drawing>
          <wp:inline distT="0" distB="0" distL="0" distR="0">
            <wp:extent cx="5486400" cy="3343275"/>
            <wp:effectExtent l="19050" t="0" r="19050" b="0"/>
            <wp:docPr id="6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BC3ACC" w:rsidRDefault="00BC3ACC" w:rsidP="00BC3ACC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9" style="position:absolute;left:0;text-align:left;margin-left:16.2pt;margin-top:26.05pt;width:423.75pt;height:77.1pt;z-index:251670528" fillcolor="#4f81bd [3204]" strokecolor="#f2f2f2 [3041]" strokeweight="3pt">
            <v:shadow on="t" type="perspective" color="#243f60 [1604]" opacity=".5" offset="1pt" offset2="-1pt"/>
            <v:textbox>
              <w:txbxContent>
                <w:p w:rsidR="00BC3ACC" w:rsidRDefault="00BC3ACC" w:rsidP="00BC3ACC">
                  <w:r>
                    <w:t>Беседы, рассказы, рисование, слушание музыки, пение песен военных лет, экскурсии к памятникам.</w:t>
                  </w:r>
                </w:p>
                <w:p w:rsidR="00BC3ACC" w:rsidRDefault="00BC3ACC" w:rsidP="00BC3ACC">
                  <w:pPr>
                    <w:jc w:val="right"/>
                  </w:pPr>
                  <w:proofErr w:type="gramStart"/>
                  <w:r>
                    <w:t>Результат                                                                        «Что получиться?» (как решение проблемы</w:t>
                  </w:r>
                  <w:proofErr w:type="gramEnd"/>
                </w:p>
              </w:txbxContent>
            </v:textbox>
          </v:rect>
        </w:pict>
      </w:r>
    </w:p>
    <w:p w:rsidR="00BC3ACC" w:rsidRDefault="00BC3ACC" w:rsidP="00BC3ACC">
      <w:pPr>
        <w:ind w:firstLine="284"/>
        <w:rPr>
          <w:sz w:val="24"/>
          <w:szCs w:val="24"/>
        </w:rPr>
      </w:pPr>
    </w:p>
    <w:p w:rsidR="00BC3ACC" w:rsidRDefault="00BC3ACC" w:rsidP="00BC3ACC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6.2pt;margin-top:14.95pt;width:423.75pt;height:2.25pt;z-index:251672576" o:connectortype="straight"/>
        </w:pict>
      </w:r>
      <w:r>
        <w:rPr>
          <w:noProof/>
          <w:sz w:val="24"/>
          <w:szCs w:val="24"/>
        </w:rPr>
        <w:pict>
          <v:shape id="_x0000_s1043" type="#_x0000_t32" style="position:absolute;left:0;text-align:left;margin-left:226.2pt;margin-top:5.95pt;width:0;height:17.4pt;z-index:251674624" o:connectortype="straight"/>
        </w:pict>
      </w:r>
    </w:p>
    <w:p w:rsidR="00BC3ACC" w:rsidRDefault="00BC3ACC" w:rsidP="00BC3ACC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2" type="#_x0000_t67" style="position:absolute;left:0;text-align:left;margin-left:206.7pt;margin-top:26.5pt;width:38.25pt;height:35.85pt;z-index:25167360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C3ACC" w:rsidRDefault="00BC3ACC" w:rsidP="00BC3ACC">
      <w:pPr>
        <w:ind w:firstLine="284"/>
        <w:rPr>
          <w:sz w:val="24"/>
          <w:szCs w:val="24"/>
        </w:rPr>
      </w:pPr>
    </w:p>
    <w:p w:rsidR="00BC3ACC" w:rsidRDefault="00BC3ACC" w:rsidP="00BC3ACC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44" style="position:absolute;left:0;text-align:left;margin-left:16.2pt;margin-top:8.7pt;width:423.75pt;height:56.25pt;z-index:251675648" fillcolor="#4f81bd [3204]" strokecolor="#f2f2f2 [3041]" strokeweight="3pt">
            <v:shadow on="t" type="perspective" color="#243f60 [1604]" opacity=".5" offset="1pt" offset2="-1pt"/>
            <v:textbox>
              <w:txbxContent>
                <w:p w:rsidR="00BC3ACC" w:rsidRDefault="00BC3ACC" w:rsidP="00BC3ACC">
                  <w:r>
                    <w:t>Сформированные у детей представления о ВОВ, чувство гордости за воинов-защитников, любви и уважения к ветеранам войны.</w:t>
                  </w:r>
                </w:p>
              </w:txbxContent>
            </v:textbox>
          </v:rect>
        </w:pict>
      </w:r>
    </w:p>
    <w:p w:rsidR="00BC3ACC" w:rsidRPr="0041683D" w:rsidRDefault="00BC3ACC" w:rsidP="00BC3ACC">
      <w:pPr>
        <w:rPr>
          <w:sz w:val="24"/>
          <w:szCs w:val="24"/>
        </w:rPr>
      </w:pPr>
    </w:p>
    <w:p w:rsidR="00BC3ACC" w:rsidRDefault="00BC3ACC" w:rsidP="00BC3ACC">
      <w:pPr>
        <w:rPr>
          <w:sz w:val="24"/>
          <w:szCs w:val="24"/>
        </w:rPr>
      </w:pPr>
    </w:p>
    <w:p w:rsidR="00BC3ACC" w:rsidRDefault="00BC3ACC" w:rsidP="00BC3ACC">
      <w:pPr>
        <w:tabs>
          <w:tab w:val="left" w:pos="39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 При использовании информационной  поддержки семей воспитанников     собраны уникальные наградные документы участников Великой Отечественной войны, оформлены альбомы:</w:t>
      </w:r>
      <w:r w:rsidRPr="00BC3AC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Егор З. со своей</w:t>
      </w: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мамой оформили альбом «Ордена и медали Великой Отечественной войны», 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Создание стенда  «Дет</w:t>
      </w:r>
      <w:proofErr w:type="gramStart"/>
      <w:r w:rsidRPr="00BC3AC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и-</w:t>
      </w:r>
      <w:proofErr w:type="gramEnd"/>
      <w:r w:rsidRPr="00BC3AC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герои Великой Отечественной войны».</w:t>
      </w:r>
    </w:p>
    <w:p w:rsid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Чтение и обсуждение произведений о войне.</w:t>
      </w: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Великая Отечественная война в произведениях художников», «Праздник со слезами на глазах», «Орск в годы Великой Отечественной войны». Также были разработаны конспекты занятий, темы бесед «Как знакомить детей с праздником 9 </w:t>
      </w:r>
      <w:proofErr w:type="gramStart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маяв</w:t>
      </w:r>
      <w:proofErr w:type="gramEnd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котором собраны занятия, беседы, дидактические игры, пословицы, стихи, песни о войне, о мире, о 9 Мая, информационный материал в уголок для родителей по теме «9 Мая – День Победы», «Атрибуты праздника Победы», «Георгиевская лента – символ Дня Победы».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Успешность проекта обеспечила предметно-развивающая среда,  созданная силами всех участников: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 копии наградных документов и фотографии участников и ветеранов Великой Отечественной войны;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ордена, юбилейные медали и знаки  Ветерана Великой Отечественной войны;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альбомы: «Герои Великой Отечественной войны», «Дети – герои Великой Отечественной войны», Великая Отечественная война в произведениях художников», «Наши прадедушки и прабабушки в годы Великой Отечественной войны», «Праздник со слезами на глазах», «Военная техника времен Великой Отечественной войны», «Ордена и медали Великой Отечественной войны», «Города – герои».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  </w:t>
      </w:r>
      <w:proofErr w:type="gramStart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proofErr w:type="gramEnd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одборка художественной литературы – рассказов, стихов, пословиц и поговорок о войне, празднике 9 мая,  о мире;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В рамках проекта работала </w:t>
      </w:r>
      <w:r w:rsidRPr="00BC3A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тематическая  выставка детского рисунка</w:t>
      </w: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. Тематика выставленных работ изменялась в течение месяца  -  выставки детских рисунков на темы:  «Мой дедушка – герой», «Защитники нашего Отечества»,  «Праздник Победы», «Военная техника».</w:t>
      </w:r>
    </w:p>
    <w:p w:rsid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Использовались   разнообразные формы работы с детьми: 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Совместная и индивидуальная деятельность педагога с детьми по лексической теме «9 Мая – День Победы». Проведены занятия и беседы: «Праздник со слезами на глазах!», «Памятник погибшим в Великую Отечественную войну в городе Орске», «О Великой Отечественной войне», «Что такое героизм?», «Ордена и медали Великой Отечественной войны», «Земляки – фронтовики», «Великая Отечественная война: лица победы, дети войны», «Дети войны», «В нашей семье есть герой».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Изготовление праздничных открыток и рисунков к 9 Мая – совместное творчество детей и их родителей.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Выставки детских рисунков на темы войны, мира, 9 Мая.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Подготовлен совместно с родителями и проведен праздничный утренник, посвященный Дню Победы, на котором присутствовали ветераны Великой Отечественной войны.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Дети  с удовольствием читали стихи, пели песни, танцевали, слушали рассказ ветерана Великой Отечественной войны.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проекту накоплен богатый материал, который адресован всем педагогам ДОУ  для использования  в их работе с детьми: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Альбомы:   «Герои Великой Отечественной войны», «Дети – герои Великой Отечественной войны», «Наши прадедушки и прабабушки в годы Великой Отечественной войны», «Праздник со слезами на глазах»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Пособие для воспитателей  «Как знакомить детей с праздником  9 Мая». (Занятия, беседы, дидактические игры, пословицы и поговорки). 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Стихи и песни о войне, о мире, о 9 Мая.</w:t>
      </w:r>
    </w:p>
    <w:p w:rsid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Принимали участие в параде </w:t>
      </w:r>
      <w:proofErr w:type="gramStart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proofErr w:type="gramEnd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Дню Победы 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Реализация проекта  показала свою </w:t>
      </w:r>
      <w:r w:rsidRPr="00BC3A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эффективность: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 Детей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Повысился уровень осведомлённости старших дошкольников и их родителей об истории человечества через знакомство с легендарным прошлым  России в период Великой Отечественной войны.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Пополнен  материалом  о Великой Отечественной войне методический кабинет  МДОАУ №18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 Наши дети выступали в конкурсе «Уральская весна», посвященном  Дню Победы 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Дети знакомы с символикой Российского государства.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 Ребята имеют представления о военных профессиях, о родах войск армии РФ.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Они знакомы с произведениями поэтов, писателей и художников на военную тематику.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Дети владеют  расширенным словарным запасом на тему «9 Мая – День Победы».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Дети  толерантны, испытывают уважение к защитникам Родины и чувство гордости за свой народ.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Родители: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  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со</w:t>
      </w:r>
      <w:proofErr w:type="gramEnd"/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взрослыми и сверстниками, через совместную исследовательскую проектную деятельность.</w:t>
      </w:r>
    </w:p>
    <w:p w:rsid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Педагог: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Осуществляет инновационную деятельность.</w:t>
      </w:r>
    </w:p>
    <w:p w:rsidR="00BC3ACC" w:rsidRPr="00BC3ACC" w:rsidRDefault="00BC3ACC" w:rsidP="00BC3ACC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</w:rPr>
        <w:t>   Повышает профессиональный уровень.</w:t>
      </w:r>
    </w:p>
    <w:p w:rsidR="00BC3ACC" w:rsidRPr="00BC3ACC" w:rsidRDefault="00BC3ACC" w:rsidP="00BC3ACC">
      <w:pPr>
        <w:shd w:val="clear" w:color="auto" w:fill="FFFFFF"/>
        <w:spacing w:after="0" w:line="408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BC3AC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Pr="00BC3ACC">
        <w:rPr>
          <w:rFonts w:ascii="Times New Roman" w:eastAsia="Times New Roman" w:hAnsi="Times New Roman" w:cs="Times New Roman"/>
          <w:b/>
          <w:bCs/>
          <w:iCs/>
          <w:color w:val="333333"/>
          <w:sz w:val="32"/>
          <w:szCs w:val="32"/>
        </w:rPr>
        <w:t>Во имя высшей справедливости, во имя гордого будущего России нельзя допустить, чтобы Великая Отечественная война стала для потомков «неизвестной войной».</w:t>
      </w:r>
    </w:p>
    <w:p w:rsidR="00BC3ACC" w:rsidRPr="00BC3ACC" w:rsidRDefault="00BC3ACC" w:rsidP="00BC3ACC">
      <w:pPr>
        <w:rPr>
          <w:rFonts w:ascii="Times New Roman" w:hAnsi="Times New Roman" w:cs="Times New Roman"/>
          <w:sz w:val="32"/>
          <w:szCs w:val="32"/>
        </w:rPr>
      </w:pPr>
    </w:p>
    <w:p w:rsidR="00BC3ACC" w:rsidRPr="00BC3ACC" w:rsidRDefault="00BC3ACC" w:rsidP="00BC3ACC">
      <w:pPr>
        <w:tabs>
          <w:tab w:val="left" w:pos="3930"/>
        </w:tabs>
        <w:rPr>
          <w:rFonts w:ascii="Times New Roman" w:hAnsi="Times New Roman" w:cs="Times New Roman"/>
          <w:sz w:val="32"/>
          <w:szCs w:val="32"/>
        </w:rPr>
      </w:pPr>
    </w:p>
    <w:p w:rsidR="00BC3ACC" w:rsidRPr="00BC3ACC" w:rsidRDefault="00BC3ACC" w:rsidP="00BC3AC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BC3ACC" w:rsidRDefault="00BC3ACC" w:rsidP="00BC3ACC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BC3ACC" w:rsidRDefault="00BC3ACC" w:rsidP="00BC3ACC">
      <w:pPr>
        <w:rPr>
          <w:sz w:val="24"/>
          <w:szCs w:val="24"/>
        </w:rPr>
      </w:pPr>
    </w:p>
    <w:p w:rsidR="00BC3ACC" w:rsidRPr="0041683D" w:rsidRDefault="00BC3ACC" w:rsidP="00BC3ACC">
      <w:pPr>
        <w:ind w:firstLine="284"/>
        <w:rPr>
          <w:sz w:val="24"/>
          <w:szCs w:val="24"/>
        </w:rPr>
      </w:pPr>
    </w:p>
    <w:p w:rsidR="00BC3ACC" w:rsidRDefault="00BC3ACC" w:rsidP="00BC3ACC">
      <w:pPr>
        <w:tabs>
          <w:tab w:val="left" w:pos="3930"/>
        </w:tabs>
        <w:rPr>
          <w:sz w:val="24"/>
          <w:szCs w:val="24"/>
        </w:rPr>
      </w:pPr>
    </w:p>
    <w:p w:rsidR="00BC3ACC" w:rsidRDefault="00BC3ACC" w:rsidP="00BC3AC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C5EAD" w:rsidRPr="003019AC" w:rsidRDefault="003C5EAD" w:rsidP="003019AC">
      <w:pPr>
        <w:rPr>
          <w:rFonts w:ascii="Times New Roman" w:hAnsi="Times New Roman" w:cs="Times New Roman"/>
          <w:sz w:val="56"/>
          <w:szCs w:val="56"/>
        </w:rPr>
      </w:pPr>
    </w:p>
    <w:sectPr w:rsidR="003C5EAD" w:rsidRPr="003019AC" w:rsidSect="00BC3ACC">
      <w:pgSz w:w="11906" w:h="16838"/>
      <w:pgMar w:top="426" w:right="850" w:bottom="1134" w:left="170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9E7"/>
    <w:rsid w:val="00010378"/>
    <w:rsid w:val="000521FC"/>
    <w:rsid w:val="000C3937"/>
    <w:rsid w:val="00116EF2"/>
    <w:rsid w:val="001302B3"/>
    <w:rsid w:val="001C0494"/>
    <w:rsid w:val="002F6871"/>
    <w:rsid w:val="003019AC"/>
    <w:rsid w:val="00327CA1"/>
    <w:rsid w:val="00344656"/>
    <w:rsid w:val="003C5EAD"/>
    <w:rsid w:val="003D2C14"/>
    <w:rsid w:val="005549E7"/>
    <w:rsid w:val="005578FB"/>
    <w:rsid w:val="0079213A"/>
    <w:rsid w:val="007B3FE0"/>
    <w:rsid w:val="008A2E4F"/>
    <w:rsid w:val="008D7B58"/>
    <w:rsid w:val="00B66841"/>
    <w:rsid w:val="00BC3ACC"/>
    <w:rsid w:val="00C4765E"/>
    <w:rsid w:val="00C71CDB"/>
    <w:rsid w:val="00DB17D2"/>
    <w:rsid w:val="00EC111B"/>
    <w:rsid w:val="00EF6012"/>
    <w:rsid w:val="00F11EDB"/>
    <w:rsid w:val="00F91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7" type="connector" idref="#_x0000_s1041"/>
        <o:r id="V:Rule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C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93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DB1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17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64262B-D285-49AE-BACE-897A85050FDD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F13A5EB-2D28-4374-BA66-208EC171B67F}">
      <dgm:prSet phldrT="[Текст]" custT="1"/>
      <dgm:spPr/>
      <dgm:t>
        <a:bodyPr/>
        <a:lstStyle/>
        <a:p>
          <a:pPr algn="ctr"/>
          <a:r>
            <a:rPr lang="ru-RU" sz="1200"/>
            <a:t>Тематическое поле проекта</a:t>
          </a:r>
        </a:p>
        <a:p>
          <a:pPr algn="ctr"/>
          <a:r>
            <a:rPr lang="ru-RU" sz="1200"/>
            <a:t>"Детям о Великой Отечественной войне"</a:t>
          </a:r>
        </a:p>
      </dgm:t>
    </dgm:pt>
    <dgm:pt modelId="{85D4B0A8-7102-49C8-BF2A-CB4135DD56A3}" type="parTrans" cxnId="{C64221F4-273A-42CB-899E-24E822402D1A}">
      <dgm:prSet/>
      <dgm:spPr/>
      <dgm:t>
        <a:bodyPr/>
        <a:lstStyle/>
        <a:p>
          <a:pPr algn="ctr"/>
          <a:endParaRPr lang="ru-RU"/>
        </a:p>
      </dgm:t>
    </dgm:pt>
    <dgm:pt modelId="{B4BC6178-3684-489E-84A4-D9A624A9F8DD}" type="sibTrans" cxnId="{C64221F4-273A-42CB-899E-24E822402D1A}">
      <dgm:prSet/>
      <dgm:spPr/>
      <dgm:t>
        <a:bodyPr/>
        <a:lstStyle/>
        <a:p>
          <a:pPr algn="ctr"/>
          <a:endParaRPr lang="ru-RU"/>
        </a:p>
      </dgm:t>
    </dgm:pt>
    <dgm:pt modelId="{67926D50-4020-4CFD-92F7-F673F3970FCE}">
      <dgm:prSet phldrT="[Текст]" custT="1"/>
      <dgm:spPr/>
      <dgm:t>
        <a:bodyPr/>
        <a:lstStyle/>
        <a:p>
          <a:pPr algn="ctr"/>
          <a:r>
            <a:rPr lang="ru-RU" sz="1200"/>
            <a:t>Проблема</a:t>
          </a:r>
        </a:p>
      </dgm:t>
    </dgm:pt>
    <dgm:pt modelId="{AF933D39-043C-4F88-B46D-7034DFA90E07}" type="parTrans" cxnId="{9FC50F69-AA7F-436C-856D-8E7FB1BDCCA0}">
      <dgm:prSet/>
      <dgm:spPr/>
      <dgm:t>
        <a:bodyPr/>
        <a:lstStyle/>
        <a:p>
          <a:pPr algn="ctr"/>
          <a:endParaRPr lang="ru-RU"/>
        </a:p>
      </dgm:t>
    </dgm:pt>
    <dgm:pt modelId="{1D6F2875-661C-4358-94D0-B4BF2836C95F}" type="sibTrans" cxnId="{9FC50F69-AA7F-436C-856D-8E7FB1BDCCA0}">
      <dgm:prSet/>
      <dgm:spPr/>
      <dgm:t>
        <a:bodyPr/>
        <a:lstStyle/>
        <a:p>
          <a:pPr algn="ctr"/>
          <a:endParaRPr lang="ru-RU"/>
        </a:p>
      </dgm:t>
    </dgm:pt>
    <dgm:pt modelId="{702DE439-2AD0-4096-809D-2C9DF9DB9B97}">
      <dgm:prSet phldrT="[Текст]"/>
      <dgm:spPr/>
      <dgm:t>
        <a:bodyPr/>
        <a:lstStyle/>
        <a:p>
          <a:pPr algn="ctr"/>
          <a:r>
            <a:rPr lang="ru-RU"/>
            <a:t>"Почему?" (Это важно для педагогов)</a:t>
          </a:r>
        </a:p>
      </dgm:t>
    </dgm:pt>
    <dgm:pt modelId="{5208A0C0-085D-4FE4-B132-CAE9F1341A6D}" type="parTrans" cxnId="{7F8911FA-D437-4F14-B140-FE80A26B1F65}">
      <dgm:prSet/>
      <dgm:spPr/>
      <dgm:t>
        <a:bodyPr/>
        <a:lstStyle/>
        <a:p>
          <a:pPr algn="ctr"/>
          <a:endParaRPr lang="ru-RU"/>
        </a:p>
      </dgm:t>
    </dgm:pt>
    <dgm:pt modelId="{5BC7C1CB-BA5B-4987-9E8B-B093318E031B}" type="sibTrans" cxnId="{7F8911FA-D437-4F14-B140-FE80A26B1F65}">
      <dgm:prSet/>
      <dgm:spPr/>
      <dgm:t>
        <a:bodyPr/>
        <a:lstStyle/>
        <a:p>
          <a:pPr algn="ctr"/>
          <a:endParaRPr lang="ru-RU"/>
        </a:p>
      </dgm:t>
    </dgm:pt>
    <dgm:pt modelId="{8ADC7039-93F0-40B2-BA43-CC6AA06B3D76}">
      <dgm:prSet phldrT="[Текст]" custT="1"/>
      <dgm:spPr/>
      <dgm:t>
        <a:bodyPr/>
        <a:lstStyle/>
        <a:p>
          <a:pPr algn="ctr"/>
          <a:r>
            <a:rPr lang="ru-RU" sz="1200"/>
            <a:t>Дети мало информированы о событиях ВОВ, её героях.</a:t>
          </a:r>
        </a:p>
      </dgm:t>
    </dgm:pt>
    <dgm:pt modelId="{D99513C9-6CF7-4DB6-9B8F-F1D261DCBDD3}" type="parTrans" cxnId="{EC0775B6-83A2-4626-B253-0DFFC25048B6}">
      <dgm:prSet/>
      <dgm:spPr/>
      <dgm:t>
        <a:bodyPr/>
        <a:lstStyle/>
        <a:p>
          <a:pPr algn="ctr"/>
          <a:endParaRPr lang="ru-RU"/>
        </a:p>
      </dgm:t>
    </dgm:pt>
    <dgm:pt modelId="{2FBCA54A-7CA6-4913-80A3-865FE98C0039}" type="sibTrans" cxnId="{EC0775B6-83A2-4626-B253-0DFFC25048B6}">
      <dgm:prSet/>
      <dgm:spPr/>
      <dgm:t>
        <a:bodyPr/>
        <a:lstStyle/>
        <a:p>
          <a:pPr algn="ctr"/>
          <a:endParaRPr lang="ru-RU"/>
        </a:p>
      </dgm:t>
    </dgm:pt>
    <dgm:pt modelId="{319C3283-F9BC-4237-9268-A8FF51717E15}">
      <dgm:prSet phldrT="[Текст]"/>
      <dgm:spPr/>
      <dgm:t>
        <a:bodyPr/>
        <a:lstStyle/>
        <a:p>
          <a:pPr algn="ctr"/>
          <a:r>
            <a:rPr lang="ru-RU"/>
            <a:t>Цель проекта</a:t>
          </a:r>
        </a:p>
      </dgm:t>
    </dgm:pt>
    <dgm:pt modelId="{947C6D0E-E6DA-4804-A4E6-F2DB29895039}" type="parTrans" cxnId="{00B1F268-A3C6-408C-B08A-044221C50876}">
      <dgm:prSet/>
      <dgm:spPr/>
      <dgm:t>
        <a:bodyPr/>
        <a:lstStyle/>
        <a:p>
          <a:pPr algn="ctr"/>
          <a:endParaRPr lang="ru-RU"/>
        </a:p>
      </dgm:t>
    </dgm:pt>
    <dgm:pt modelId="{4AE7A4B0-7E09-4134-A695-E05C460B6447}" type="sibTrans" cxnId="{00B1F268-A3C6-408C-B08A-044221C50876}">
      <dgm:prSet/>
      <dgm:spPr/>
      <dgm:t>
        <a:bodyPr/>
        <a:lstStyle/>
        <a:p>
          <a:pPr algn="ctr"/>
          <a:endParaRPr lang="ru-RU"/>
        </a:p>
      </dgm:t>
    </dgm:pt>
    <dgm:pt modelId="{4F0BF6AD-569A-425A-94FE-518A58EB4A22}">
      <dgm:prSet phldrT="[Текст]"/>
      <dgm:spPr/>
      <dgm:t>
        <a:bodyPr/>
        <a:lstStyle/>
        <a:p>
          <a:pPr algn="ctr"/>
          <a:r>
            <a:rPr lang="ru-RU"/>
            <a:t>"Зачем?" (мы делаем проект)</a:t>
          </a:r>
        </a:p>
      </dgm:t>
    </dgm:pt>
    <dgm:pt modelId="{A5641877-9D8B-4544-A320-20F030357AEE}" type="parTrans" cxnId="{183BA729-34E4-4CD7-B4AC-07C8E46B663D}">
      <dgm:prSet/>
      <dgm:spPr/>
      <dgm:t>
        <a:bodyPr/>
        <a:lstStyle/>
        <a:p>
          <a:pPr algn="ctr"/>
          <a:endParaRPr lang="ru-RU"/>
        </a:p>
      </dgm:t>
    </dgm:pt>
    <dgm:pt modelId="{9EA933B4-2187-4465-A84E-11A2090CE74F}" type="sibTrans" cxnId="{183BA729-34E4-4CD7-B4AC-07C8E46B663D}">
      <dgm:prSet/>
      <dgm:spPr/>
      <dgm:t>
        <a:bodyPr/>
        <a:lstStyle/>
        <a:p>
          <a:pPr algn="ctr"/>
          <a:endParaRPr lang="ru-RU"/>
        </a:p>
      </dgm:t>
    </dgm:pt>
    <dgm:pt modelId="{76ACECB3-7430-46F3-AF31-C21F152BC812}">
      <dgm:prSet phldrT="[Текст]"/>
      <dgm:spPr/>
      <dgm:t>
        <a:bodyPr/>
        <a:lstStyle/>
        <a:p>
          <a:pPr algn="ctr"/>
          <a:r>
            <a:rPr lang="ru-RU"/>
            <a:t>Повысить уровень знаний дшкольников об истории страны, о событиях ВОВ, нравственно-патриотическое воспитание детей.</a:t>
          </a:r>
        </a:p>
      </dgm:t>
    </dgm:pt>
    <dgm:pt modelId="{5C75FB07-0D2B-4B8A-8063-04C718827838}" type="parTrans" cxnId="{352366E1-5676-48AE-8375-6965CE5BA624}">
      <dgm:prSet/>
      <dgm:spPr/>
      <dgm:t>
        <a:bodyPr/>
        <a:lstStyle/>
        <a:p>
          <a:pPr algn="ctr"/>
          <a:endParaRPr lang="ru-RU"/>
        </a:p>
      </dgm:t>
    </dgm:pt>
    <dgm:pt modelId="{A9C762EC-DF3C-43EB-B73C-115D1FADB757}" type="sibTrans" cxnId="{352366E1-5676-48AE-8375-6965CE5BA624}">
      <dgm:prSet/>
      <dgm:spPr/>
      <dgm:t>
        <a:bodyPr/>
        <a:lstStyle/>
        <a:p>
          <a:pPr algn="ctr"/>
          <a:endParaRPr lang="ru-RU"/>
        </a:p>
      </dgm:t>
    </dgm:pt>
    <dgm:pt modelId="{8898DCBD-F121-41E6-BEF3-787A0AADC620}">
      <dgm:prSet phldrT="[Текст]"/>
      <dgm:spPr/>
      <dgm:t>
        <a:bodyPr/>
        <a:lstStyle/>
        <a:p>
          <a:pPr algn="ctr"/>
          <a:r>
            <a:rPr lang="ru-RU"/>
            <a:t>Методы и способы </a:t>
          </a:r>
        </a:p>
      </dgm:t>
    </dgm:pt>
    <dgm:pt modelId="{9631BC6A-6EE6-4189-A6CE-FE6A4E46306A}" type="parTrans" cxnId="{E8849076-5231-453C-A548-8DD030529713}">
      <dgm:prSet/>
      <dgm:spPr/>
      <dgm:t>
        <a:bodyPr/>
        <a:lstStyle/>
        <a:p>
          <a:pPr algn="ctr"/>
          <a:endParaRPr lang="ru-RU"/>
        </a:p>
      </dgm:t>
    </dgm:pt>
    <dgm:pt modelId="{4EC10750-CA91-47C7-9257-8A446BD609B0}" type="sibTrans" cxnId="{E8849076-5231-453C-A548-8DD030529713}">
      <dgm:prSet/>
      <dgm:spPr/>
      <dgm:t>
        <a:bodyPr/>
        <a:lstStyle/>
        <a:p>
          <a:pPr algn="ctr"/>
          <a:endParaRPr lang="ru-RU"/>
        </a:p>
      </dgm:t>
    </dgm:pt>
    <dgm:pt modelId="{66F47731-A5EB-439C-9350-C5399DC4DE67}">
      <dgm:prSet phldrT="[Текст]"/>
      <dgm:spPr/>
      <dgm:t>
        <a:bodyPr/>
        <a:lstStyle/>
        <a:p>
          <a:pPr algn="ctr"/>
          <a:r>
            <a:rPr lang="ru-RU"/>
            <a:t>"Как?" (мы можем это делать)</a:t>
          </a:r>
        </a:p>
      </dgm:t>
    </dgm:pt>
    <dgm:pt modelId="{ED809CF4-29A7-42F8-898C-7DF65ADD2AB3}" type="parTrans" cxnId="{33EEFB6C-E587-4A84-B93C-6CBAE6E1A4C5}">
      <dgm:prSet/>
      <dgm:spPr/>
      <dgm:t>
        <a:bodyPr/>
        <a:lstStyle/>
        <a:p>
          <a:pPr algn="ctr"/>
          <a:endParaRPr lang="ru-RU"/>
        </a:p>
      </dgm:t>
    </dgm:pt>
    <dgm:pt modelId="{C0961CEE-F13C-4E16-8E05-A483FFDF79CD}" type="sibTrans" cxnId="{33EEFB6C-E587-4A84-B93C-6CBAE6E1A4C5}">
      <dgm:prSet/>
      <dgm:spPr/>
      <dgm:t>
        <a:bodyPr/>
        <a:lstStyle/>
        <a:p>
          <a:pPr algn="ctr"/>
          <a:endParaRPr lang="ru-RU"/>
        </a:p>
      </dgm:t>
    </dgm:pt>
    <dgm:pt modelId="{446D9877-7F98-497C-BE40-92B4A00F1C7D}" type="pres">
      <dgm:prSet presAssocID="{4864262B-D285-49AE-BACE-897A85050FD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CF7E8B9-5A3F-4BFC-857F-A29EA1BBFAE4}" type="pres">
      <dgm:prSet presAssocID="{76ACECB3-7430-46F3-AF31-C21F152BC812}" presName="boxAndChildren" presStyleCnt="0"/>
      <dgm:spPr/>
    </dgm:pt>
    <dgm:pt modelId="{04B4A107-33DE-4265-9226-BD8EDE893CEF}" type="pres">
      <dgm:prSet presAssocID="{76ACECB3-7430-46F3-AF31-C21F152BC812}" presName="parentTextBox" presStyleLbl="node1" presStyleIdx="0" presStyleCnt="3"/>
      <dgm:spPr/>
      <dgm:t>
        <a:bodyPr/>
        <a:lstStyle/>
        <a:p>
          <a:endParaRPr lang="ru-RU"/>
        </a:p>
      </dgm:t>
    </dgm:pt>
    <dgm:pt modelId="{43265731-F758-42A6-885F-4EDE0A526CB6}" type="pres">
      <dgm:prSet presAssocID="{76ACECB3-7430-46F3-AF31-C21F152BC812}" presName="entireBox" presStyleLbl="node1" presStyleIdx="0" presStyleCnt="3"/>
      <dgm:spPr/>
      <dgm:t>
        <a:bodyPr/>
        <a:lstStyle/>
        <a:p>
          <a:endParaRPr lang="ru-RU"/>
        </a:p>
      </dgm:t>
    </dgm:pt>
    <dgm:pt modelId="{1C640609-24E8-4BE1-AECA-9A206A6E19A2}" type="pres">
      <dgm:prSet presAssocID="{76ACECB3-7430-46F3-AF31-C21F152BC812}" presName="descendantBox" presStyleCnt="0"/>
      <dgm:spPr/>
    </dgm:pt>
    <dgm:pt modelId="{CEC10A68-5FAA-4ED8-8B49-66867D849662}" type="pres">
      <dgm:prSet presAssocID="{8898DCBD-F121-41E6-BEF3-787A0AADC620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FC2A16-2529-43E7-88E1-E2F97A364C5F}" type="pres">
      <dgm:prSet presAssocID="{66F47731-A5EB-439C-9350-C5399DC4DE67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7781D8-4360-4829-9724-FB859110EDB8}" type="pres">
      <dgm:prSet presAssocID="{2FBCA54A-7CA6-4913-80A3-865FE98C0039}" presName="sp" presStyleCnt="0"/>
      <dgm:spPr/>
    </dgm:pt>
    <dgm:pt modelId="{EB8229F9-A1EA-4045-A2B2-54ADDFCC6B17}" type="pres">
      <dgm:prSet presAssocID="{8ADC7039-93F0-40B2-BA43-CC6AA06B3D76}" presName="arrowAndChildren" presStyleCnt="0"/>
      <dgm:spPr/>
    </dgm:pt>
    <dgm:pt modelId="{E550EB12-B81F-4BC5-8922-BAA687C1B155}" type="pres">
      <dgm:prSet presAssocID="{8ADC7039-93F0-40B2-BA43-CC6AA06B3D76}" presName="parentTextArrow" presStyleLbl="node1" presStyleIdx="0" presStyleCnt="3"/>
      <dgm:spPr/>
      <dgm:t>
        <a:bodyPr/>
        <a:lstStyle/>
        <a:p>
          <a:endParaRPr lang="ru-RU"/>
        </a:p>
      </dgm:t>
    </dgm:pt>
    <dgm:pt modelId="{C82978AA-704E-467E-BE4A-03DF7879C90E}" type="pres">
      <dgm:prSet presAssocID="{8ADC7039-93F0-40B2-BA43-CC6AA06B3D76}" presName="arrow" presStyleLbl="node1" presStyleIdx="1" presStyleCnt="3" custLinFactNeighborY="0"/>
      <dgm:spPr/>
      <dgm:t>
        <a:bodyPr/>
        <a:lstStyle/>
        <a:p>
          <a:endParaRPr lang="ru-RU"/>
        </a:p>
      </dgm:t>
    </dgm:pt>
    <dgm:pt modelId="{F08EB5BC-1BC4-42B0-89FA-AE9815D26E9D}" type="pres">
      <dgm:prSet presAssocID="{8ADC7039-93F0-40B2-BA43-CC6AA06B3D76}" presName="descendantArrow" presStyleCnt="0"/>
      <dgm:spPr/>
    </dgm:pt>
    <dgm:pt modelId="{F9BEDDB6-E653-493C-91DF-87B202EC43AA}" type="pres">
      <dgm:prSet presAssocID="{319C3283-F9BC-4237-9268-A8FF51717E15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2EDAEC-FF24-4AFF-877B-40FE66C47026}" type="pres">
      <dgm:prSet presAssocID="{4F0BF6AD-569A-425A-94FE-518A58EB4A22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06038B-2A28-4A39-A14B-8DF8CE5B5E68}" type="pres">
      <dgm:prSet presAssocID="{B4BC6178-3684-489E-84A4-D9A624A9F8DD}" presName="sp" presStyleCnt="0"/>
      <dgm:spPr/>
    </dgm:pt>
    <dgm:pt modelId="{4310F7AE-5324-4536-AC2E-8CE93CA465E5}" type="pres">
      <dgm:prSet presAssocID="{7F13A5EB-2D28-4374-BA66-208EC171B67F}" presName="arrowAndChildren" presStyleCnt="0"/>
      <dgm:spPr/>
    </dgm:pt>
    <dgm:pt modelId="{5E4B9990-B82F-469B-9852-C950A271C15A}" type="pres">
      <dgm:prSet presAssocID="{7F13A5EB-2D28-4374-BA66-208EC171B67F}" presName="parentTextArrow" presStyleLbl="node1" presStyleIdx="1" presStyleCnt="3"/>
      <dgm:spPr/>
      <dgm:t>
        <a:bodyPr/>
        <a:lstStyle/>
        <a:p>
          <a:endParaRPr lang="ru-RU"/>
        </a:p>
      </dgm:t>
    </dgm:pt>
    <dgm:pt modelId="{FA96F2F8-DF76-40BC-97E2-73CA6C997F81}" type="pres">
      <dgm:prSet presAssocID="{7F13A5EB-2D28-4374-BA66-208EC171B67F}" presName="arrow" presStyleLbl="node1" presStyleIdx="2" presStyleCnt="3"/>
      <dgm:spPr/>
      <dgm:t>
        <a:bodyPr/>
        <a:lstStyle/>
        <a:p>
          <a:endParaRPr lang="ru-RU"/>
        </a:p>
      </dgm:t>
    </dgm:pt>
    <dgm:pt modelId="{600B2480-7CA7-490D-876E-FFCF91AB9A34}" type="pres">
      <dgm:prSet presAssocID="{7F13A5EB-2D28-4374-BA66-208EC171B67F}" presName="descendantArrow" presStyleCnt="0"/>
      <dgm:spPr/>
    </dgm:pt>
    <dgm:pt modelId="{62E67CD2-6807-47DF-9C26-4516CF361F69}" type="pres">
      <dgm:prSet presAssocID="{67926D50-4020-4CFD-92F7-F673F3970FCE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E5A602-B6E4-45FC-95D7-447167F762C8}" type="pres">
      <dgm:prSet presAssocID="{702DE439-2AD0-4096-809D-2C9DF9DB9B97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83BA729-34E4-4CD7-B4AC-07C8E46B663D}" srcId="{8ADC7039-93F0-40B2-BA43-CC6AA06B3D76}" destId="{4F0BF6AD-569A-425A-94FE-518A58EB4A22}" srcOrd="1" destOrd="0" parTransId="{A5641877-9D8B-4544-A320-20F030357AEE}" sibTransId="{9EA933B4-2187-4465-A84E-11A2090CE74F}"/>
    <dgm:cxn modelId="{C4CD77B8-ABFE-4AA4-A2C0-6BD593E8AA72}" type="presOf" srcId="{702DE439-2AD0-4096-809D-2C9DF9DB9B97}" destId="{A8E5A602-B6E4-45FC-95D7-447167F762C8}" srcOrd="0" destOrd="0" presId="urn:microsoft.com/office/officeart/2005/8/layout/process4"/>
    <dgm:cxn modelId="{D168219A-1E43-409D-98C0-28F9C1352BB0}" type="presOf" srcId="{319C3283-F9BC-4237-9268-A8FF51717E15}" destId="{F9BEDDB6-E653-493C-91DF-87B202EC43AA}" srcOrd="0" destOrd="0" presId="urn:microsoft.com/office/officeart/2005/8/layout/process4"/>
    <dgm:cxn modelId="{137C1DAA-65C4-44CE-903A-F6724D8C5796}" type="presOf" srcId="{4864262B-D285-49AE-BACE-897A85050FDD}" destId="{446D9877-7F98-497C-BE40-92B4A00F1C7D}" srcOrd="0" destOrd="0" presId="urn:microsoft.com/office/officeart/2005/8/layout/process4"/>
    <dgm:cxn modelId="{691D532F-CA44-4D23-82ED-7FEC626E15AE}" type="presOf" srcId="{76ACECB3-7430-46F3-AF31-C21F152BC812}" destId="{43265731-F758-42A6-885F-4EDE0A526CB6}" srcOrd="1" destOrd="0" presId="urn:microsoft.com/office/officeart/2005/8/layout/process4"/>
    <dgm:cxn modelId="{D66C5B7C-EF07-42EA-B061-5BEA7B18BB2E}" type="presOf" srcId="{8ADC7039-93F0-40B2-BA43-CC6AA06B3D76}" destId="{E550EB12-B81F-4BC5-8922-BAA687C1B155}" srcOrd="0" destOrd="0" presId="urn:microsoft.com/office/officeart/2005/8/layout/process4"/>
    <dgm:cxn modelId="{EC0775B6-83A2-4626-B253-0DFFC25048B6}" srcId="{4864262B-D285-49AE-BACE-897A85050FDD}" destId="{8ADC7039-93F0-40B2-BA43-CC6AA06B3D76}" srcOrd="1" destOrd="0" parTransId="{D99513C9-6CF7-4DB6-9B8F-F1D261DCBDD3}" sibTransId="{2FBCA54A-7CA6-4913-80A3-865FE98C0039}"/>
    <dgm:cxn modelId="{022B67B6-E0FE-4903-B7DD-AD2A1F6EAABC}" type="presOf" srcId="{7F13A5EB-2D28-4374-BA66-208EC171B67F}" destId="{FA96F2F8-DF76-40BC-97E2-73CA6C997F81}" srcOrd="1" destOrd="0" presId="urn:microsoft.com/office/officeart/2005/8/layout/process4"/>
    <dgm:cxn modelId="{C64221F4-273A-42CB-899E-24E822402D1A}" srcId="{4864262B-D285-49AE-BACE-897A85050FDD}" destId="{7F13A5EB-2D28-4374-BA66-208EC171B67F}" srcOrd="0" destOrd="0" parTransId="{85D4B0A8-7102-49C8-BF2A-CB4135DD56A3}" sibTransId="{B4BC6178-3684-489E-84A4-D9A624A9F8DD}"/>
    <dgm:cxn modelId="{33EEFB6C-E587-4A84-B93C-6CBAE6E1A4C5}" srcId="{76ACECB3-7430-46F3-AF31-C21F152BC812}" destId="{66F47731-A5EB-439C-9350-C5399DC4DE67}" srcOrd="1" destOrd="0" parTransId="{ED809CF4-29A7-42F8-898C-7DF65ADD2AB3}" sibTransId="{C0961CEE-F13C-4E16-8E05-A483FFDF79CD}"/>
    <dgm:cxn modelId="{00B1F268-A3C6-408C-B08A-044221C50876}" srcId="{8ADC7039-93F0-40B2-BA43-CC6AA06B3D76}" destId="{319C3283-F9BC-4237-9268-A8FF51717E15}" srcOrd="0" destOrd="0" parTransId="{947C6D0E-E6DA-4804-A4E6-F2DB29895039}" sibTransId="{4AE7A4B0-7E09-4134-A695-E05C460B6447}"/>
    <dgm:cxn modelId="{251DD2F3-6F01-4069-B765-6AED3E2EB410}" type="presOf" srcId="{66F47731-A5EB-439C-9350-C5399DC4DE67}" destId="{04FC2A16-2529-43E7-88E1-E2F97A364C5F}" srcOrd="0" destOrd="0" presId="urn:microsoft.com/office/officeart/2005/8/layout/process4"/>
    <dgm:cxn modelId="{352366E1-5676-48AE-8375-6965CE5BA624}" srcId="{4864262B-D285-49AE-BACE-897A85050FDD}" destId="{76ACECB3-7430-46F3-AF31-C21F152BC812}" srcOrd="2" destOrd="0" parTransId="{5C75FB07-0D2B-4B8A-8063-04C718827838}" sibTransId="{A9C762EC-DF3C-43EB-B73C-115D1FADB757}"/>
    <dgm:cxn modelId="{0990D75D-8A8D-4386-A975-FF63F85ECDC4}" type="presOf" srcId="{7F13A5EB-2D28-4374-BA66-208EC171B67F}" destId="{5E4B9990-B82F-469B-9852-C950A271C15A}" srcOrd="0" destOrd="0" presId="urn:microsoft.com/office/officeart/2005/8/layout/process4"/>
    <dgm:cxn modelId="{E8849076-5231-453C-A548-8DD030529713}" srcId="{76ACECB3-7430-46F3-AF31-C21F152BC812}" destId="{8898DCBD-F121-41E6-BEF3-787A0AADC620}" srcOrd="0" destOrd="0" parTransId="{9631BC6A-6EE6-4189-A6CE-FE6A4E46306A}" sibTransId="{4EC10750-CA91-47C7-9257-8A446BD609B0}"/>
    <dgm:cxn modelId="{D3D473A5-873C-461E-B6F2-88124C7EB634}" type="presOf" srcId="{4F0BF6AD-569A-425A-94FE-518A58EB4A22}" destId="{DD2EDAEC-FF24-4AFF-877B-40FE66C47026}" srcOrd="0" destOrd="0" presId="urn:microsoft.com/office/officeart/2005/8/layout/process4"/>
    <dgm:cxn modelId="{D4B8BC08-0F6F-43FA-9640-2808D8E87779}" type="presOf" srcId="{8898DCBD-F121-41E6-BEF3-787A0AADC620}" destId="{CEC10A68-5FAA-4ED8-8B49-66867D849662}" srcOrd="0" destOrd="0" presId="urn:microsoft.com/office/officeart/2005/8/layout/process4"/>
    <dgm:cxn modelId="{9FC50F69-AA7F-436C-856D-8E7FB1BDCCA0}" srcId="{7F13A5EB-2D28-4374-BA66-208EC171B67F}" destId="{67926D50-4020-4CFD-92F7-F673F3970FCE}" srcOrd="0" destOrd="0" parTransId="{AF933D39-043C-4F88-B46D-7034DFA90E07}" sibTransId="{1D6F2875-661C-4358-94D0-B4BF2836C95F}"/>
    <dgm:cxn modelId="{1CF5227B-2D35-481C-B270-61DF623A0C1E}" type="presOf" srcId="{76ACECB3-7430-46F3-AF31-C21F152BC812}" destId="{04B4A107-33DE-4265-9226-BD8EDE893CEF}" srcOrd="0" destOrd="0" presId="urn:microsoft.com/office/officeart/2005/8/layout/process4"/>
    <dgm:cxn modelId="{3F174D0E-9E50-4709-A6AA-0F004BB1BB97}" type="presOf" srcId="{67926D50-4020-4CFD-92F7-F673F3970FCE}" destId="{62E67CD2-6807-47DF-9C26-4516CF361F69}" srcOrd="0" destOrd="0" presId="urn:microsoft.com/office/officeart/2005/8/layout/process4"/>
    <dgm:cxn modelId="{CC2C5D0A-7EED-4CEA-A48F-F2313BF219E0}" type="presOf" srcId="{8ADC7039-93F0-40B2-BA43-CC6AA06B3D76}" destId="{C82978AA-704E-467E-BE4A-03DF7879C90E}" srcOrd="1" destOrd="0" presId="urn:microsoft.com/office/officeart/2005/8/layout/process4"/>
    <dgm:cxn modelId="{7F8911FA-D437-4F14-B140-FE80A26B1F65}" srcId="{7F13A5EB-2D28-4374-BA66-208EC171B67F}" destId="{702DE439-2AD0-4096-809D-2C9DF9DB9B97}" srcOrd="1" destOrd="0" parTransId="{5208A0C0-085D-4FE4-B132-CAE9F1341A6D}" sibTransId="{5BC7C1CB-BA5B-4987-9E8B-B093318E031B}"/>
    <dgm:cxn modelId="{DC8EEBC5-E0FF-4E67-BDB7-978A211739FA}" type="presParOf" srcId="{446D9877-7F98-497C-BE40-92B4A00F1C7D}" destId="{6CF7E8B9-5A3F-4BFC-857F-A29EA1BBFAE4}" srcOrd="0" destOrd="0" presId="urn:microsoft.com/office/officeart/2005/8/layout/process4"/>
    <dgm:cxn modelId="{637A04F3-1E55-4537-AD8B-734693070BA2}" type="presParOf" srcId="{6CF7E8B9-5A3F-4BFC-857F-A29EA1BBFAE4}" destId="{04B4A107-33DE-4265-9226-BD8EDE893CEF}" srcOrd="0" destOrd="0" presId="urn:microsoft.com/office/officeart/2005/8/layout/process4"/>
    <dgm:cxn modelId="{60C8603F-C6C4-4F17-9C4B-1864A8AAE729}" type="presParOf" srcId="{6CF7E8B9-5A3F-4BFC-857F-A29EA1BBFAE4}" destId="{43265731-F758-42A6-885F-4EDE0A526CB6}" srcOrd="1" destOrd="0" presId="urn:microsoft.com/office/officeart/2005/8/layout/process4"/>
    <dgm:cxn modelId="{9B0E79C9-7563-4D68-8675-965A7A1FF173}" type="presParOf" srcId="{6CF7E8B9-5A3F-4BFC-857F-A29EA1BBFAE4}" destId="{1C640609-24E8-4BE1-AECA-9A206A6E19A2}" srcOrd="2" destOrd="0" presId="urn:microsoft.com/office/officeart/2005/8/layout/process4"/>
    <dgm:cxn modelId="{4D2F7352-3C15-4A3C-B55B-EAB94880074B}" type="presParOf" srcId="{1C640609-24E8-4BE1-AECA-9A206A6E19A2}" destId="{CEC10A68-5FAA-4ED8-8B49-66867D849662}" srcOrd="0" destOrd="0" presId="urn:microsoft.com/office/officeart/2005/8/layout/process4"/>
    <dgm:cxn modelId="{6E1D9269-5E10-4586-B17B-413857DEA6A6}" type="presParOf" srcId="{1C640609-24E8-4BE1-AECA-9A206A6E19A2}" destId="{04FC2A16-2529-43E7-88E1-E2F97A364C5F}" srcOrd="1" destOrd="0" presId="urn:microsoft.com/office/officeart/2005/8/layout/process4"/>
    <dgm:cxn modelId="{36DB441A-2123-4AF9-AD2B-CAE35D1B6691}" type="presParOf" srcId="{446D9877-7F98-497C-BE40-92B4A00F1C7D}" destId="{607781D8-4360-4829-9724-FB859110EDB8}" srcOrd="1" destOrd="0" presId="urn:microsoft.com/office/officeart/2005/8/layout/process4"/>
    <dgm:cxn modelId="{C1D6CDE3-61E6-4879-8E7A-A5A4A9D23727}" type="presParOf" srcId="{446D9877-7F98-497C-BE40-92B4A00F1C7D}" destId="{EB8229F9-A1EA-4045-A2B2-54ADDFCC6B17}" srcOrd="2" destOrd="0" presId="urn:microsoft.com/office/officeart/2005/8/layout/process4"/>
    <dgm:cxn modelId="{5479D5BF-3DB2-4CE2-A6DB-4204F94087D8}" type="presParOf" srcId="{EB8229F9-A1EA-4045-A2B2-54ADDFCC6B17}" destId="{E550EB12-B81F-4BC5-8922-BAA687C1B155}" srcOrd="0" destOrd="0" presId="urn:microsoft.com/office/officeart/2005/8/layout/process4"/>
    <dgm:cxn modelId="{329AA905-3F5E-4222-AE4F-D851F1E63A93}" type="presParOf" srcId="{EB8229F9-A1EA-4045-A2B2-54ADDFCC6B17}" destId="{C82978AA-704E-467E-BE4A-03DF7879C90E}" srcOrd="1" destOrd="0" presId="urn:microsoft.com/office/officeart/2005/8/layout/process4"/>
    <dgm:cxn modelId="{26F26A85-18E9-4D7F-89F7-7DC28FB1F348}" type="presParOf" srcId="{EB8229F9-A1EA-4045-A2B2-54ADDFCC6B17}" destId="{F08EB5BC-1BC4-42B0-89FA-AE9815D26E9D}" srcOrd="2" destOrd="0" presId="urn:microsoft.com/office/officeart/2005/8/layout/process4"/>
    <dgm:cxn modelId="{76DAD570-5364-442F-A17C-898328F0B6C0}" type="presParOf" srcId="{F08EB5BC-1BC4-42B0-89FA-AE9815D26E9D}" destId="{F9BEDDB6-E653-493C-91DF-87B202EC43AA}" srcOrd="0" destOrd="0" presId="urn:microsoft.com/office/officeart/2005/8/layout/process4"/>
    <dgm:cxn modelId="{F04EFC05-D4DB-46C7-98E7-3E147CB1B1D0}" type="presParOf" srcId="{F08EB5BC-1BC4-42B0-89FA-AE9815D26E9D}" destId="{DD2EDAEC-FF24-4AFF-877B-40FE66C47026}" srcOrd="1" destOrd="0" presId="urn:microsoft.com/office/officeart/2005/8/layout/process4"/>
    <dgm:cxn modelId="{74341A5A-8CBB-4F90-8A58-F39C35E2B871}" type="presParOf" srcId="{446D9877-7F98-497C-BE40-92B4A00F1C7D}" destId="{3B06038B-2A28-4A39-A14B-8DF8CE5B5E68}" srcOrd="3" destOrd="0" presId="urn:microsoft.com/office/officeart/2005/8/layout/process4"/>
    <dgm:cxn modelId="{5076DCDC-52F9-4A4D-B75F-01B5A54B5A4E}" type="presParOf" srcId="{446D9877-7F98-497C-BE40-92B4A00F1C7D}" destId="{4310F7AE-5324-4536-AC2E-8CE93CA465E5}" srcOrd="4" destOrd="0" presId="urn:microsoft.com/office/officeart/2005/8/layout/process4"/>
    <dgm:cxn modelId="{E4BB840E-A269-4954-89B1-AF01A6ECCF13}" type="presParOf" srcId="{4310F7AE-5324-4536-AC2E-8CE93CA465E5}" destId="{5E4B9990-B82F-469B-9852-C950A271C15A}" srcOrd="0" destOrd="0" presId="urn:microsoft.com/office/officeart/2005/8/layout/process4"/>
    <dgm:cxn modelId="{29E6350D-ED28-421B-90A5-ECA7F8D14E2A}" type="presParOf" srcId="{4310F7AE-5324-4536-AC2E-8CE93CA465E5}" destId="{FA96F2F8-DF76-40BC-97E2-73CA6C997F81}" srcOrd="1" destOrd="0" presId="urn:microsoft.com/office/officeart/2005/8/layout/process4"/>
    <dgm:cxn modelId="{CDD7F3CD-9AC0-49E2-BE51-9EB680C56825}" type="presParOf" srcId="{4310F7AE-5324-4536-AC2E-8CE93CA465E5}" destId="{600B2480-7CA7-490D-876E-FFCF91AB9A34}" srcOrd="2" destOrd="0" presId="urn:microsoft.com/office/officeart/2005/8/layout/process4"/>
    <dgm:cxn modelId="{66AF1CCE-4341-4B52-895F-DA5F6A085306}" type="presParOf" srcId="{600B2480-7CA7-490D-876E-FFCF91AB9A34}" destId="{62E67CD2-6807-47DF-9C26-4516CF361F69}" srcOrd="0" destOrd="0" presId="urn:microsoft.com/office/officeart/2005/8/layout/process4"/>
    <dgm:cxn modelId="{227A2D44-6ED4-4752-B05A-2927F28D3E3D}" type="presParOf" srcId="{600B2480-7CA7-490D-876E-FFCF91AB9A34}" destId="{A8E5A602-B6E4-45FC-95D7-447167F762C8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3265731-F758-42A6-885F-4EDE0A526CB6}">
      <dsp:nvSpPr>
        <dsp:cNvPr id="0" name=""/>
        <dsp:cNvSpPr/>
      </dsp:nvSpPr>
      <dsp:spPr>
        <a:xfrm>
          <a:off x="0" y="2516660"/>
          <a:ext cx="5486400" cy="8260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Повысить уровень знаний дшкольников об истории страны, о событиях ВОВ, нравственно-патриотическое воспитание детей.</a:t>
          </a:r>
        </a:p>
      </dsp:txBody>
      <dsp:txXfrm>
        <a:off x="0" y="2516660"/>
        <a:ext cx="5486400" cy="446052"/>
      </dsp:txXfrm>
    </dsp:sp>
    <dsp:sp modelId="{CEC10A68-5FAA-4ED8-8B49-66867D849662}">
      <dsp:nvSpPr>
        <dsp:cNvPr id="0" name=""/>
        <dsp:cNvSpPr/>
      </dsp:nvSpPr>
      <dsp:spPr>
        <a:xfrm>
          <a:off x="0" y="2946192"/>
          <a:ext cx="2743199" cy="37997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Методы и способы </a:t>
          </a:r>
        </a:p>
      </dsp:txBody>
      <dsp:txXfrm>
        <a:off x="0" y="2946192"/>
        <a:ext cx="2743199" cy="379971"/>
      </dsp:txXfrm>
    </dsp:sp>
    <dsp:sp modelId="{04FC2A16-2529-43E7-88E1-E2F97A364C5F}">
      <dsp:nvSpPr>
        <dsp:cNvPr id="0" name=""/>
        <dsp:cNvSpPr/>
      </dsp:nvSpPr>
      <dsp:spPr>
        <a:xfrm>
          <a:off x="2743200" y="2946192"/>
          <a:ext cx="2743199" cy="379971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"Как?" (мы можем это делать)</a:t>
          </a:r>
        </a:p>
      </dsp:txBody>
      <dsp:txXfrm>
        <a:off x="2743200" y="2946192"/>
        <a:ext cx="2743199" cy="379971"/>
      </dsp:txXfrm>
    </dsp:sp>
    <dsp:sp modelId="{C82978AA-704E-467E-BE4A-03DF7879C90E}">
      <dsp:nvSpPr>
        <dsp:cNvPr id="0" name=""/>
        <dsp:cNvSpPr/>
      </dsp:nvSpPr>
      <dsp:spPr>
        <a:xfrm rot="10800000">
          <a:off x="0" y="1258625"/>
          <a:ext cx="5486400" cy="1270424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Дети мало информированы о событиях ВОВ, её героях.</a:t>
          </a:r>
        </a:p>
      </dsp:txBody>
      <dsp:txXfrm>
        <a:off x="0" y="1258625"/>
        <a:ext cx="5486400" cy="445919"/>
      </dsp:txXfrm>
    </dsp:sp>
    <dsp:sp modelId="{F9BEDDB6-E653-493C-91DF-87B202EC43AA}">
      <dsp:nvSpPr>
        <dsp:cNvPr id="0" name=""/>
        <dsp:cNvSpPr/>
      </dsp:nvSpPr>
      <dsp:spPr>
        <a:xfrm>
          <a:off x="0" y="1704544"/>
          <a:ext cx="2743199" cy="37985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Цель проекта</a:t>
          </a:r>
        </a:p>
      </dsp:txBody>
      <dsp:txXfrm>
        <a:off x="0" y="1704544"/>
        <a:ext cx="2743199" cy="379857"/>
      </dsp:txXfrm>
    </dsp:sp>
    <dsp:sp modelId="{DD2EDAEC-FF24-4AFF-877B-40FE66C47026}">
      <dsp:nvSpPr>
        <dsp:cNvPr id="0" name=""/>
        <dsp:cNvSpPr/>
      </dsp:nvSpPr>
      <dsp:spPr>
        <a:xfrm>
          <a:off x="2743200" y="1704544"/>
          <a:ext cx="2743199" cy="37985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"Зачем?" (мы делаем проект)</a:t>
          </a:r>
        </a:p>
      </dsp:txBody>
      <dsp:txXfrm>
        <a:off x="2743200" y="1704544"/>
        <a:ext cx="2743199" cy="379857"/>
      </dsp:txXfrm>
    </dsp:sp>
    <dsp:sp modelId="{FA96F2F8-DF76-40BC-97E2-73CA6C997F81}">
      <dsp:nvSpPr>
        <dsp:cNvPr id="0" name=""/>
        <dsp:cNvSpPr/>
      </dsp:nvSpPr>
      <dsp:spPr>
        <a:xfrm rot="10800000">
          <a:off x="0" y="590"/>
          <a:ext cx="5486400" cy="1270424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Тематическое поле проекта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"Детям о Великой Отечественной войне"</a:t>
          </a:r>
        </a:p>
      </dsp:txBody>
      <dsp:txXfrm>
        <a:off x="0" y="590"/>
        <a:ext cx="5486400" cy="445919"/>
      </dsp:txXfrm>
    </dsp:sp>
    <dsp:sp modelId="{62E67CD2-6807-47DF-9C26-4516CF361F69}">
      <dsp:nvSpPr>
        <dsp:cNvPr id="0" name=""/>
        <dsp:cNvSpPr/>
      </dsp:nvSpPr>
      <dsp:spPr>
        <a:xfrm>
          <a:off x="0" y="446510"/>
          <a:ext cx="2743199" cy="37985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Проблема</a:t>
          </a:r>
        </a:p>
      </dsp:txBody>
      <dsp:txXfrm>
        <a:off x="0" y="446510"/>
        <a:ext cx="2743199" cy="379857"/>
      </dsp:txXfrm>
    </dsp:sp>
    <dsp:sp modelId="{A8E5A602-B6E4-45FC-95D7-447167F762C8}">
      <dsp:nvSpPr>
        <dsp:cNvPr id="0" name=""/>
        <dsp:cNvSpPr/>
      </dsp:nvSpPr>
      <dsp:spPr>
        <a:xfrm>
          <a:off x="2743200" y="446510"/>
          <a:ext cx="2743199" cy="37985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"Почему?" (Это важно для педагогов)</a:t>
          </a:r>
        </a:p>
      </dsp:txBody>
      <dsp:txXfrm>
        <a:off x="2743200" y="446510"/>
        <a:ext cx="2743199" cy="3798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3ADCCAA-4161-4EEA-BB1C-2FFA18C9C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cp:lastPrinted>2021-10-18T16:58:00Z</cp:lastPrinted>
  <dcterms:created xsi:type="dcterms:W3CDTF">2020-08-18T18:25:00Z</dcterms:created>
  <dcterms:modified xsi:type="dcterms:W3CDTF">2021-10-19T17:26:00Z</dcterms:modified>
</cp:coreProperties>
</file>