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220E" w:rsidTr="00C0220E">
        <w:tc>
          <w:tcPr>
            <w:tcW w:w="4785" w:type="dxa"/>
          </w:tcPr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НМЦ УО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«____»__________2021 г.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C0220E" w:rsidRDefault="00C0220E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495B56" w:rsidRDefault="00495B56" w:rsidP="00C02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7400" cy="1866900"/>
            <wp:effectExtent l="19050" t="0" r="0" b="0"/>
            <wp:docPr id="1" name="Рисунок 1" descr="culture986 — коп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ulture986 — копия —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BF038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Общие положения: </w:t>
      </w:r>
    </w:p>
    <w:p w:rsidR="00495B56" w:rsidRDefault="00495B56" w:rsidP="00495B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Конкурс вокального исполнительства среди ДОУ г. Орска «Голос. Дошколята» проводится НМЦ Управления образования администрации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. Орска и МО музыкальных руководителей ДОУ г. Орска </w:t>
      </w:r>
      <w:r w:rsidR="00702B5A">
        <w:rPr>
          <w:rFonts w:ascii="Times New Roman" w:hAnsi="Times New Roman" w:cs="Times New Roman"/>
          <w:b/>
          <w:sz w:val="24"/>
          <w:szCs w:val="28"/>
        </w:rPr>
        <w:t>с 16 по 30</w:t>
      </w:r>
      <w:r w:rsidR="00C0220E">
        <w:rPr>
          <w:rFonts w:ascii="Times New Roman" w:hAnsi="Times New Roman" w:cs="Times New Roman"/>
          <w:b/>
          <w:sz w:val="24"/>
          <w:szCs w:val="28"/>
        </w:rPr>
        <w:t xml:space="preserve"> ноября 2021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:rsidR="00495B56" w:rsidRPr="00C0220E" w:rsidRDefault="00495B56" w:rsidP="00495B5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Cs w:val="28"/>
          <w:lang w:eastAsia="ru-RU"/>
        </w:rPr>
      </w:pPr>
      <w:r>
        <w:rPr>
          <w:bCs/>
          <w:szCs w:val="28"/>
        </w:rPr>
        <w:t>Сроки подачи заявок (</w:t>
      </w:r>
      <w:r>
        <w:rPr>
          <w:b/>
          <w:bCs/>
          <w:szCs w:val="28"/>
        </w:rPr>
        <w:t>Приложение 1)</w:t>
      </w:r>
      <w:r>
        <w:rPr>
          <w:bCs/>
          <w:szCs w:val="28"/>
        </w:rPr>
        <w:t xml:space="preserve"> на участие в Конкурсе и размещение видеороликов вокальных номеров </w:t>
      </w:r>
      <w:r w:rsidR="00C0220E">
        <w:rPr>
          <w:b/>
          <w:bCs/>
          <w:szCs w:val="28"/>
        </w:rPr>
        <w:t>с 16 по 19 ноября 2021</w:t>
      </w:r>
      <w:r>
        <w:rPr>
          <w:b/>
          <w:bCs/>
          <w:szCs w:val="28"/>
        </w:rPr>
        <w:t xml:space="preserve"> г. </w:t>
      </w:r>
    </w:p>
    <w:p w:rsidR="00C0220E" w:rsidRPr="00C0220E" w:rsidRDefault="00C0220E" w:rsidP="00C0220E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Cs w:val="28"/>
          <w:lang w:eastAsia="ru-RU"/>
        </w:rPr>
      </w:pPr>
      <w:r w:rsidRPr="00C0220E">
        <w:rPr>
          <w:lang w:eastAsia="ru-RU"/>
        </w:rPr>
        <w:t>Конкурс посвящён юбилейным датам поэтов и писателей,</w:t>
      </w:r>
      <w:r>
        <w:rPr>
          <w:lang w:eastAsia="ru-RU"/>
        </w:rPr>
        <w:t xml:space="preserve"> «Песни любимых сказок»</w:t>
      </w:r>
      <w:r w:rsidRPr="00C0220E">
        <w:rPr>
          <w:lang w:eastAsia="ru-RU"/>
        </w:rPr>
        <w:t>:</w:t>
      </w:r>
      <w:r>
        <w:rPr>
          <w:lang w:eastAsia="ru-RU"/>
        </w:rPr>
        <w:t xml:space="preserve">  </w:t>
      </w:r>
      <w:r w:rsidRPr="00C0220E">
        <w:rPr>
          <w:lang w:eastAsia="ru-RU"/>
        </w:rPr>
        <w:t>150 лет Л. Кэрролл «Алиса в зазеркалье»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 лет А. А. 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Винни-Пух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95 лет К. И. Чуковский «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горе», «Чудо-дерево», «Путаница»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85 лет С. В. Михалков «Дядя Стёпа»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85 лет А. Н. Толстой «Золотой ключик, или Приключения Буратино»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лет </w:t>
      </w:r>
      <w:proofErr w:type="gram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50 лет Н. Н. Носов Трилогия о Незнайке</w:t>
      </w:r>
    </w:p>
    <w:p w:rsid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230 лет Р. Э. </w:t>
      </w:r>
      <w:proofErr w:type="spellStart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Распэ</w:t>
      </w:r>
      <w:proofErr w:type="spellEnd"/>
      <w:r w:rsidRPr="00C02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барона Мюнхгаузена»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предполагает использование для выступлений конкурсантов музыкального репертуара, соответствующего тематике и содержанию этих литературных произведений.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Pr="00C0220E" w:rsidRDefault="00495B56" w:rsidP="00C0220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0220E">
        <w:rPr>
          <w:rFonts w:ascii="Times New Roman" w:hAnsi="Times New Roman" w:cs="Times New Roman"/>
          <w:b/>
          <w:sz w:val="24"/>
          <w:szCs w:val="28"/>
        </w:rPr>
        <w:t>Цель:</w:t>
      </w:r>
      <w:r w:rsidRPr="00C0220E">
        <w:rPr>
          <w:rFonts w:ascii="Times New Roman" w:hAnsi="Times New Roman" w:cs="Times New Roman"/>
          <w:sz w:val="24"/>
          <w:szCs w:val="28"/>
        </w:rPr>
        <w:t xml:space="preserve"> </w:t>
      </w:r>
      <w:r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выявление, развитие и поддержка талантливых детей в области </w:t>
      </w:r>
      <w:r w:rsidRPr="00C02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, повышения уровня музыкального развития дошкольников.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495B56" w:rsidRDefault="00495B56" w:rsidP="00495B56">
      <w:pPr>
        <w:pStyle w:val="a5"/>
        <w:spacing w:after="0" w:line="240" w:lineRule="auto"/>
        <w:ind w:left="390"/>
        <w:rPr>
          <w:rFonts w:ascii="Times New Roman" w:hAnsi="Times New Roman" w:cs="Times New Roman"/>
          <w:sz w:val="24"/>
          <w:szCs w:val="28"/>
        </w:rPr>
      </w:pPr>
      <w:r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повышение интереса детей к пению;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повышение профессионального мастерства руководителей и обмен опытом работы.</w:t>
      </w:r>
    </w:p>
    <w:p w:rsidR="00495B56" w:rsidRDefault="00495B56" w:rsidP="00495B56">
      <w:pPr>
        <w:pStyle w:val="a5"/>
        <w:spacing w:after="0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 Порядок проведения конкурса: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4.1. В конкурсе могут участвовать воспитанники ДОУ в возрасте от </w:t>
      </w:r>
      <w:r>
        <w:rPr>
          <w:rFonts w:ascii="Times New Roman" w:hAnsi="Times New Roman" w:cs="Times New Roman"/>
          <w:b/>
          <w:sz w:val="24"/>
          <w:szCs w:val="28"/>
        </w:rPr>
        <w:t>4 до 7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лет.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4.2. Конкурс проводится по номинациям: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Эстрадный вокал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Соло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 Дуэт</w:t>
      </w:r>
    </w:p>
    <w:p w:rsidR="00495B56" w:rsidRPr="00702B5A" w:rsidRDefault="00702B5A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2B5A">
        <w:rPr>
          <w:rFonts w:ascii="Times New Roman" w:hAnsi="Times New Roman" w:cs="Times New Roman"/>
          <w:b/>
          <w:sz w:val="24"/>
          <w:szCs w:val="28"/>
        </w:rPr>
        <w:t>Не более двух</w:t>
      </w:r>
      <w:r w:rsidR="00495B56" w:rsidRPr="00702B5A">
        <w:rPr>
          <w:rFonts w:ascii="Times New Roman" w:hAnsi="Times New Roman" w:cs="Times New Roman"/>
          <w:b/>
          <w:sz w:val="24"/>
          <w:szCs w:val="28"/>
        </w:rPr>
        <w:t xml:space="preserve">  вокальных номеров от детского сада.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Танцевальные группы для сопровождения вокальных номеров не допускаются.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Не допускается исполнение под фонограмму «+».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вокальный номер (соло или дуэт) – это отдельный ролик, который высылается отдельным файлом на три электронных адреса того состава жюри, который просматривает ваш район (п.5)  в указанные в п.1.2 сроки. Файл должен иметь подпись с указанием </w:t>
      </w:r>
      <w:r>
        <w:rPr>
          <w:rFonts w:ascii="Times New Roman" w:hAnsi="Times New Roman" w:cs="Times New Roman"/>
          <w:b/>
          <w:sz w:val="24"/>
          <w:szCs w:val="28"/>
        </w:rPr>
        <w:t>фамилии и имени исполнителя и номером ДОУ</w:t>
      </w:r>
      <w:r>
        <w:rPr>
          <w:rFonts w:ascii="Times New Roman" w:hAnsi="Times New Roman" w:cs="Times New Roman"/>
          <w:sz w:val="24"/>
          <w:szCs w:val="28"/>
        </w:rPr>
        <w:t xml:space="preserve">. На эти же электронные адреса высылаются </w:t>
      </w:r>
      <w:r>
        <w:rPr>
          <w:rFonts w:ascii="Times New Roman" w:hAnsi="Times New Roman" w:cs="Times New Roman"/>
          <w:b/>
          <w:sz w:val="24"/>
          <w:szCs w:val="28"/>
        </w:rPr>
        <w:t>заявки на участие</w:t>
      </w:r>
      <w:r>
        <w:rPr>
          <w:rFonts w:ascii="Times New Roman" w:hAnsi="Times New Roman" w:cs="Times New Roman"/>
          <w:sz w:val="24"/>
          <w:szCs w:val="28"/>
        </w:rPr>
        <w:t>, где указываются все остальные сведения.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Жюри: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Три состава жюри формируются </w:t>
      </w:r>
      <w:r w:rsidR="00702B5A">
        <w:rPr>
          <w:rFonts w:ascii="Times New Roman" w:hAnsi="Times New Roman" w:cs="Times New Roman"/>
          <w:color w:val="333333"/>
          <w:sz w:val="24"/>
          <w:szCs w:val="28"/>
        </w:rPr>
        <w:t>из числа опытных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специалистов по музыкальному воспитанию ДОУ г. Орска. Количество членов жюри – нечётное. Каждый состав жюри работает в следующих районах: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495B56" w:rsidRDefault="00AA0CFB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AA0CFB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5.1pt;width:11.25pt;height:44.25pt;z-index:251656704"/>
        </w:pict>
      </w:r>
      <w:r w:rsidR="00CE244B">
        <w:rPr>
          <w:rFonts w:ascii="Times New Roman" w:hAnsi="Times New Roman" w:cs="Times New Roman"/>
          <w:color w:val="333333"/>
          <w:sz w:val="24"/>
          <w:szCs w:val="28"/>
        </w:rPr>
        <w:t>Мальцева Е. А. (СОШ № 52)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495B56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495B56" w:rsidRDefault="00CE244B" w:rsidP="00495B56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proofErr w:type="spellStart"/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det</w:t>
      </w:r>
      <w:proofErr w:type="spellEnd"/>
      <w:r w:rsidRPr="00CE244B">
        <w:rPr>
          <w:rFonts w:ascii="Times New Roman" w:hAnsi="Times New Roman" w:cs="Times New Roman"/>
          <w:b/>
          <w:sz w:val="24"/>
          <w:szCs w:val="28"/>
        </w:rPr>
        <w:t>.</w:t>
      </w:r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sad</w:t>
      </w:r>
      <w:r w:rsidRPr="00CE244B">
        <w:rPr>
          <w:rFonts w:ascii="Times New Roman" w:hAnsi="Times New Roman" w:cs="Times New Roman"/>
          <w:b/>
          <w:sz w:val="24"/>
          <w:szCs w:val="28"/>
        </w:rPr>
        <w:t>87@</w:t>
      </w:r>
      <w:proofErr w:type="spellStart"/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yandex</w:t>
      </w:r>
      <w:proofErr w:type="spellEnd"/>
      <w:r w:rsidRPr="00CE244B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>
        <w:tab/>
      </w:r>
      <w:r w:rsidR="00495B56">
        <w:rPr>
          <w:rFonts w:ascii="Times New Roman" w:hAnsi="Times New Roman" w:cs="Times New Roman"/>
          <w:b/>
          <w:color w:val="333333"/>
          <w:sz w:val="24"/>
          <w:szCs w:val="28"/>
        </w:rPr>
        <w:t>Советский район</w:t>
      </w:r>
    </w:p>
    <w:p w:rsidR="00495B56" w:rsidRDefault="004C461C" w:rsidP="00495B5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Фокина В. В. (МДОАУ № 96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>)</w:t>
      </w:r>
    </w:p>
    <w:p w:rsidR="00495B56" w:rsidRDefault="00495B56" w:rsidP="00495B56">
      <w:pPr>
        <w:tabs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proofErr w:type="spellStart"/>
      <w:r w:rsidR="008B733D">
        <w:rPr>
          <w:rFonts w:ascii="Times New Roman" w:hAnsi="Times New Roman" w:cs="Times New Roman"/>
          <w:b/>
          <w:color w:val="333333"/>
          <w:sz w:val="24"/>
          <w:szCs w:val="28"/>
          <w:lang w:val="en-US"/>
        </w:rPr>
        <w:t>vikamalixina</w:t>
      </w:r>
      <w:proofErr w:type="spellEnd"/>
      <w:r w:rsidR="008B733D" w:rsidRPr="00BF038A">
        <w:rPr>
          <w:rFonts w:ascii="Times New Roman" w:hAnsi="Times New Roman" w:cs="Times New Roman"/>
          <w:b/>
          <w:color w:val="333333"/>
          <w:sz w:val="24"/>
          <w:szCs w:val="28"/>
        </w:rPr>
        <w:t>@</w:t>
      </w:r>
      <w:r w:rsidR="008B733D">
        <w:rPr>
          <w:rFonts w:ascii="Times New Roman" w:hAnsi="Times New Roman" w:cs="Times New Roman"/>
          <w:b/>
          <w:color w:val="333333"/>
          <w:sz w:val="24"/>
          <w:szCs w:val="28"/>
          <w:lang w:val="en-US"/>
        </w:rPr>
        <w:t>mail</w:t>
      </w:r>
      <w:r w:rsidR="008B733D" w:rsidRPr="00BF038A">
        <w:rPr>
          <w:rFonts w:ascii="Times New Roman" w:hAnsi="Times New Roman" w:cs="Times New Roman"/>
          <w:b/>
          <w:color w:val="333333"/>
          <w:sz w:val="24"/>
          <w:szCs w:val="28"/>
        </w:rPr>
        <w:t>.</w:t>
      </w:r>
      <w:proofErr w:type="spellStart"/>
      <w:r w:rsidR="008B733D">
        <w:rPr>
          <w:rFonts w:ascii="Times New Roman" w:hAnsi="Times New Roman" w:cs="Times New Roman"/>
          <w:b/>
          <w:color w:val="333333"/>
          <w:sz w:val="24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495B56" w:rsidRDefault="009B63C9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Прояева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Т. О. (МДОАУ № 8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>3)</w:t>
      </w:r>
    </w:p>
    <w:p w:rsidR="00495B56" w:rsidRPr="009B63C9" w:rsidRDefault="009B63C9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6" w:history="1">
        <w:r w:rsidRPr="009B63C9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mdou</w:t>
        </w:r>
        <w:r w:rsidRPr="009B63C9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83</w:t>
        </w:r>
        <w:r w:rsidRPr="009B63C9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orsk</w:t>
        </w:r>
        <w:r w:rsidRPr="009B63C9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@</w:t>
        </w:r>
        <w:r w:rsidRPr="009B63C9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mail</w:t>
        </w:r>
        <w:r w:rsidRPr="009B63C9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proofErr w:type="spellStart"/>
        <w:r w:rsidRPr="009B63C9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ru</w:t>
        </w:r>
        <w:proofErr w:type="spellEnd"/>
      </w:hyperlink>
      <w:r w:rsidRPr="009B63C9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(для Татьяны Олеговны)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495B56" w:rsidRDefault="00AA0CFB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AA0CFB">
        <w:pict>
          <v:shape id="_x0000_s1027" type="#_x0000_t88" style="position:absolute;left:0;text-align:left;margin-left:326.55pt;margin-top:5.25pt;width:15.75pt;height:42.75pt;z-index:251657728"/>
        </w:pict>
      </w:r>
      <w:r w:rsidR="00CE244B">
        <w:rPr>
          <w:rFonts w:ascii="Times New Roman" w:hAnsi="Times New Roman" w:cs="Times New Roman"/>
          <w:color w:val="333333"/>
          <w:sz w:val="24"/>
          <w:szCs w:val="28"/>
        </w:rPr>
        <w:t>Стрекалова М. Н.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495B56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495B56" w:rsidRDefault="00CE244B" w:rsidP="00495B56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proofErr w:type="spellStart"/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gulnara</w:t>
      </w:r>
      <w:proofErr w:type="spellEnd"/>
      <w:r w:rsidRPr="00CE244B">
        <w:rPr>
          <w:rFonts w:ascii="Times New Roman" w:hAnsi="Times New Roman" w:cs="Times New Roman"/>
          <w:b/>
          <w:sz w:val="24"/>
          <w:szCs w:val="28"/>
        </w:rPr>
        <w:t>81072@</w:t>
      </w:r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CE244B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>
        <w:tab/>
      </w:r>
      <w:r w:rsidR="00495B56">
        <w:rPr>
          <w:rFonts w:ascii="Times New Roman" w:hAnsi="Times New Roman" w:cs="Times New Roman"/>
          <w:b/>
          <w:color w:val="333333"/>
          <w:sz w:val="24"/>
          <w:szCs w:val="28"/>
        </w:rPr>
        <w:t>Ленинский район</w:t>
      </w:r>
    </w:p>
    <w:p w:rsidR="00495B56" w:rsidRPr="00CE244B" w:rsidRDefault="00CE244B" w:rsidP="00495B5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Никифорова М. А. (МДОАУ № 113)</w:t>
      </w:r>
    </w:p>
    <w:p w:rsidR="00495B56" w:rsidRPr="00CE244B" w:rsidRDefault="00CE244B" w:rsidP="00495B5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CE244B">
        <w:rPr>
          <w:rFonts w:ascii="Times New Roman" w:hAnsi="Times New Roman" w:cs="Times New Roman"/>
          <w:b/>
          <w:sz w:val="24"/>
          <w:szCs w:val="28"/>
        </w:rPr>
        <w:t>-</w:t>
      </w:r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marina</w:t>
      </w:r>
      <w:r w:rsidRPr="00CE244B">
        <w:rPr>
          <w:rFonts w:ascii="Times New Roman" w:hAnsi="Times New Roman" w:cs="Times New Roman"/>
          <w:b/>
          <w:sz w:val="24"/>
          <w:szCs w:val="28"/>
        </w:rPr>
        <w:t>78@</w:t>
      </w:r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CE244B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 w:rsidRPr="00CE244B">
        <w:rPr>
          <w:rFonts w:ascii="Times New Roman" w:hAnsi="Times New Roman" w:cs="Times New Roman"/>
          <w:color w:val="333333"/>
          <w:sz w:val="24"/>
          <w:szCs w:val="28"/>
        </w:rPr>
        <w:tab/>
      </w:r>
    </w:p>
    <w:p w:rsidR="00495B56" w:rsidRPr="00CE244B" w:rsidRDefault="00CE244B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Синельникова Г. В. (МДОАУ № 12)</w:t>
      </w:r>
    </w:p>
    <w:p w:rsidR="00495B56" w:rsidRDefault="00CE244B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gsinielnikova</w:t>
      </w:r>
      <w:proofErr w:type="spellEnd"/>
      <w:r w:rsidRPr="00CE244B">
        <w:rPr>
          <w:rFonts w:ascii="Times New Roman" w:hAnsi="Times New Roman" w:cs="Times New Roman"/>
          <w:b/>
          <w:sz w:val="24"/>
          <w:szCs w:val="28"/>
        </w:rPr>
        <w:t>@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CE244B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AA0CFB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AA0CFB">
        <w:pict>
          <v:shape id="_x0000_s1028" type="#_x0000_t88" style="position:absolute;left:0;text-align:left;margin-left:326.55pt;margin-top:3.85pt;width:15.75pt;height:44.25pt;z-index:251658752"/>
        </w:pict>
      </w:r>
      <w:r w:rsidR="008B733D">
        <w:rPr>
          <w:rFonts w:ascii="Times New Roman" w:hAnsi="Times New Roman" w:cs="Times New Roman"/>
          <w:color w:val="333333"/>
          <w:sz w:val="24"/>
          <w:szCs w:val="28"/>
        </w:rPr>
        <w:t>Немцова О. М. (МДОАУ № 5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) </w:t>
      </w:r>
      <w:r w:rsidR="00495B56"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</w:p>
    <w:p w:rsidR="00495B56" w:rsidRDefault="008B733D" w:rsidP="00495B56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 w:rsidRPr="008B733D">
        <w:rPr>
          <w:rFonts w:ascii="Times New Roman" w:hAnsi="Times New Roman" w:cs="Times New Roman"/>
          <w:b/>
          <w:sz w:val="24"/>
          <w:lang w:val="en-US"/>
        </w:rPr>
        <w:t>Olga</w:t>
      </w:r>
      <w:r w:rsidR="00051C5F" w:rsidRPr="00051C5F">
        <w:rPr>
          <w:rFonts w:ascii="Times New Roman" w:hAnsi="Times New Roman" w:cs="Times New Roman"/>
          <w:b/>
          <w:sz w:val="24"/>
        </w:rPr>
        <w:t>-500</w:t>
      </w:r>
      <w:r w:rsidR="00051C5F">
        <w:rPr>
          <w:rFonts w:ascii="Times New Roman" w:hAnsi="Times New Roman" w:cs="Times New Roman"/>
          <w:b/>
          <w:sz w:val="24"/>
          <w:lang w:val="en-US"/>
        </w:rPr>
        <w:t>n</w:t>
      </w:r>
      <w:r w:rsidR="00051C5F" w:rsidRPr="00051C5F">
        <w:rPr>
          <w:rFonts w:ascii="Times New Roman" w:hAnsi="Times New Roman" w:cs="Times New Roman"/>
          <w:b/>
          <w:sz w:val="24"/>
        </w:rPr>
        <w:t>@</w:t>
      </w:r>
      <w:r w:rsidR="00051C5F">
        <w:rPr>
          <w:rFonts w:ascii="Times New Roman" w:hAnsi="Times New Roman" w:cs="Times New Roman"/>
          <w:b/>
          <w:sz w:val="24"/>
          <w:lang w:val="en-US"/>
        </w:rPr>
        <w:t>mail</w:t>
      </w:r>
      <w:r w:rsidR="00051C5F" w:rsidRPr="00051C5F">
        <w:rPr>
          <w:rFonts w:ascii="Times New Roman" w:hAnsi="Times New Roman" w:cs="Times New Roman"/>
          <w:b/>
          <w:sz w:val="24"/>
        </w:rPr>
        <w:t>.</w:t>
      </w:r>
      <w:proofErr w:type="spellStart"/>
      <w:r w:rsidR="00051C5F"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  <w:r w:rsidR="00495B56">
        <w:tab/>
      </w:r>
      <w:r w:rsidR="00495B56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Октябрьский </w:t>
      </w:r>
      <w:proofErr w:type="spellStart"/>
      <w:r w:rsidR="00495B56">
        <w:rPr>
          <w:rFonts w:ascii="Times New Roman" w:hAnsi="Times New Roman" w:cs="Times New Roman"/>
          <w:b/>
          <w:color w:val="333333"/>
          <w:sz w:val="24"/>
          <w:szCs w:val="28"/>
        </w:rPr>
        <w:t>рай-н</w:t>
      </w:r>
      <w:proofErr w:type="spellEnd"/>
    </w:p>
    <w:p w:rsidR="00CE244B" w:rsidRDefault="00CE244B" w:rsidP="00495B5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Фролова И. А. (МДОАУ № 65)</w:t>
      </w:r>
    </w:p>
    <w:p w:rsidR="00495B56" w:rsidRPr="00051C5F" w:rsidRDefault="00771ECD" w:rsidP="00495B5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innafrolovaanashkina</w:t>
      </w:r>
      <w:proofErr w:type="spellEnd"/>
      <w:r w:rsidRPr="00051C5F">
        <w:rPr>
          <w:rFonts w:ascii="Times New Roman" w:hAnsi="Times New Roman" w:cs="Times New Roman"/>
          <w:b/>
          <w:sz w:val="24"/>
          <w:szCs w:val="28"/>
        </w:rPr>
        <w:t>@</w:t>
      </w:r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051C5F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 w:rsidRPr="00051C5F">
        <w:rPr>
          <w:rFonts w:ascii="Times New Roman" w:hAnsi="Times New Roman" w:cs="Times New Roman"/>
          <w:b/>
          <w:sz w:val="24"/>
          <w:szCs w:val="28"/>
        </w:rPr>
        <w:tab/>
      </w:r>
    </w:p>
    <w:p w:rsidR="00495B56" w:rsidRDefault="004C461C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Чекушкина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А. Я. (МДОАУ № 31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>)</w:t>
      </w:r>
    </w:p>
    <w:p w:rsidR="004C461C" w:rsidRPr="008B733D" w:rsidRDefault="004C461C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4C461C">
        <w:rPr>
          <w:rFonts w:ascii="Times New Roman" w:hAnsi="Times New Roman" w:cs="Times New Roman"/>
          <w:b/>
          <w:sz w:val="24"/>
          <w:szCs w:val="28"/>
          <w:lang w:val="en-US"/>
        </w:rPr>
        <w:t>sofucha</w:t>
      </w:r>
      <w:proofErr w:type="spellEnd"/>
      <w:r w:rsidRPr="008B733D">
        <w:rPr>
          <w:rFonts w:ascii="Times New Roman" w:hAnsi="Times New Roman" w:cs="Times New Roman"/>
          <w:b/>
          <w:sz w:val="24"/>
          <w:szCs w:val="28"/>
        </w:rPr>
        <w:t>2010@</w:t>
      </w:r>
      <w:proofErr w:type="spellStart"/>
      <w:r w:rsidRPr="004C461C">
        <w:rPr>
          <w:rFonts w:ascii="Times New Roman" w:hAnsi="Times New Roman" w:cs="Times New Roman"/>
          <w:b/>
          <w:sz w:val="24"/>
          <w:szCs w:val="28"/>
          <w:lang w:val="en-US"/>
        </w:rPr>
        <w:t>bk</w:t>
      </w:r>
      <w:proofErr w:type="spellEnd"/>
      <w:r w:rsidRPr="008B733D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4C461C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color w:val="333333"/>
          <w:sz w:val="24"/>
          <w:szCs w:val="28"/>
        </w:rPr>
        <w:t>Жюри осуществляет свою работу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702B5A">
        <w:rPr>
          <w:rFonts w:ascii="Times New Roman" w:hAnsi="Times New Roman" w:cs="Times New Roman"/>
          <w:b/>
          <w:color w:val="333333"/>
          <w:sz w:val="24"/>
          <w:szCs w:val="28"/>
        </w:rPr>
        <w:t>с 22 по 30 ноября 2021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г.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Жюри просматривает видеоролики вокальных номеров воспитанников и оценивает их по 5 бальной шкале.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>
        <w:rPr>
          <w:rFonts w:ascii="Times New Roman" w:hAnsi="Times New Roman" w:cs="Times New Roman"/>
          <w:b/>
          <w:sz w:val="24"/>
          <w:szCs w:val="28"/>
        </w:rPr>
        <w:t>Оценочный лист</w:t>
      </w:r>
      <w:r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 ведущему члену жюри.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Итогом просмотра конкурсных выступлений воспитанников каждого из районов является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Сводная итоговая таблица (Приложение 3)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включающая в себя результаты оценочных листов всех  членов жюри, которую составляет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подсчитывая средний балл по каждому соло и дуэту. Им же определяются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Лауреаты Конкурса и участники-Дипломанты </w:t>
      </w:r>
      <w:r>
        <w:rPr>
          <w:rFonts w:ascii="Times New Roman" w:hAnsi="Times New Roman" w:cs="Times New Roman"/>
          <w:color w:val="333333"/>
          <w:sz w:val="24"/>
          <w:szCs w:val="28"/>
        </w:rPr>
        <w:t>(по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8"/>
        </w:rPr>
        <w:t>наибольшему количеству набранных баллов)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, вокальные номера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lastRenderedPageBreak/>
        <w:t>которых войдут в сборник муниципального «Гала</w:t>
      </w:r>
      <w:r w:rsidR="00BF038A">
        <w:rPr>
          <w:rFonts w:ascii="Times New Roman" w:hAnsi="Times New Roman" w:cs="Times New Roman"/>
          <w:b/>
          <w:color w:val="333333"/>
          <w:sz w:val="24"/>
          <w:szCs w:val="28"/>
        </w:rPr>
        <w:t>-концерта «Голос. Дошколята 2021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(5 сольных номеров, 5 дуэтов от каждого района).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Электронные варианты трёх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сводных итоговых таблиц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(по трём районам) отправляются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ведущими членами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на электронный адрес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координатора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</w:t>
      </w: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Кашигиной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Е. А.  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notkal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2002@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BF038A" w:rsidRDefault="00495B56" w:rsidP="00BF03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Координатор Конкурса подводит итог всего Конкурса муниципалитета и создаёт видео сборник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Гала-концерта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муниципального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«Голос. Дошколята 2021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color w:val="333333"/>
          <w:sz w:val="24"/>
          <w:szCs w:val="28"/>
        </w:rPr>
        <w:t>просмотр</w:t>
      </w:r>
      <w:proofErr w:type="gram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которого можно осуществить на платформе ГМО музыкальных руководителей Орска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>.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Критерии оценки: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Уровень исполнения песен оценивается по 5-бальной шкале по следующим критериям: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техника исполнения, музыкальность, эмоциональность, выразительность и т.д.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495B56" w:rsidRDefault="00495B56" w:rsidP="00495B56">
      <w:pPr>
        <w:pStyle w:val="a5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Все  участники Конкурса награждаются памятными Дипломами в соответствии 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таблицей результатов муниципального конкурса детского вокального исполнительства среди ДОУ г. Орска «Голос. Дошколята </w:t>
      </w:r>
      <w:r w:rsidR="00BF038A">
        <w:rPr>
          <w:rFonts w:ascii="Times New Roman" w:hAnsi="Times New Roman" w:cs="Times New Roman"/>
          <w:b/>
          <w:sz w:val="24"/>
          <w:szCs w:val="28"/>
        </w:rPr>
        <w:t>2021</w:t>
      </w:r>
      <w:r>
        <w:rPr>
          <w:rFonts w:ascii="Times New Roman" w:hAnsi="Times New Roman" w:cs="Times New Roman"/>
          <w:b/>
          <w:sz w:val="24"/>
          <w:szCs w:val="28"/>
        </w:rPr>
        <w:t>».</w:t>
      </w:r>
    </w:p>
    <w:p w:rsidR="00495B56" w:rsidRDefault="00BF038A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В каждой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возрастной группе и отдельно в категории СОЛО, ДУЭТ – Лауреата, а также звания Дипломанта 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степени *.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оставляет за собой право присуждать </w:t>
      </w:r>
      <w:r>
        <w:rPr>
          <w:rStyle w:val="a7"/>
          <w:rFonts w:ascii="Times New Roman" w:hAnsi="Times New Roman" w:cs="Times New Roman"/>
          <w:color w:val="333333"/>
          <w:sz w:val="24"/>
          <w:szCs w:val="28"/>
        </w:rPr>
        <w:t>специальные дипломы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 за особое отличие в исполнении конкурсной программы: </w:t>
      </w:r>
      <w:r>
        <w:rPr>
          <w:rFonts w:ascii="Times New Roman" w:hAnsi="Times New Roman" w:cs="Times New Roman"/>
          <w:i/>
          <w:color w:val="333333"/>
          <w:sz w:val="24"/>
          <w:szCs w:val="28"/>
        </w:rPr>
        <w:t>«Самый обаятельный исполнитель», «За стремление к победе»,  «За артистизм», «Самый маленький участник»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и другие (на усмотрение жюри).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 не имеет права разглашать результаты конкурсной программы до официальной Церемонии награждения.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Педагоги, подготовившие воспитанников к Конкурсу, члены жюри награждаются Грамотами.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ам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BF038A" w:rsidRP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к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оторые будут размещены на платформе МО музыкальных руководителей. </w:t>
      </w: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Проставляется печать своего ДОУ.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*Дипломанты - это участники конкурса, которые получили награду в виде диплома за особые отличия. 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Лауреат - это высшая степень награды. Лауреат - стопроцентный победитель, награжденный премией или другим ценным призом. 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P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38A" w:rsidRDefault="00BF038A" w:rsidP="000E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Конкурсе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BF038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(указать соло или дуэт)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4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вокального номера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111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(полное название, адрес,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</w:tbl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сопровождающий выступление __________________ / ___________________ /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МДОАУ __________________ / ___________________ /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0E38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</w:t>
      </w:r>
      <w:r w:rsidR="000E3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2</w:t>
      </w:r>
    </w:p>
    <w:p w:rsidR="00495B56" w:rsidRDefault="00495B56" w:rsidP="00495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BF038A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2021</w:t>
      </w:r>
      <w:r w:rsidR="00495B56"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10770" w:type="dxa"/>
        <w:tblInd w:w="-743" w:type="dxa"/>
        <w:tblLayout w:type="fixed"/>
        <w:tblLook w:val="04A0"/>
      </w:tblPr>
      <w:tblGrid>
        <w:gridCol w:w="2267"/>
        <w:gridCol w:w="1979"/>
        <w:gridCol w:w="1000"/>
        <w:gridCol w:w="992"/>
        <w:gridCol w:w="992"/>
        <w:gridCol w:w="992"/>
        <w:gridCol w:w="993"/>
        <w:gridCol w:w="1555"/>
      </w:tblGrid>
      <w:tr w:rsidR="00495B56" w:rsidTr="00495B56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495B56" w:rsidTr="00495B56">
        <w:trPr>
          <w:cantSplit/>
          <w:trHeight w:val="748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техника исполнения, музыкальность, эмоциональность, выразительность и т.д.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чистота интонирования, культура звука, понимание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репертуар, который должен быть качественным и соответствовать возрасту исполнителя;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художественная трактовка музыкального произведения, артистичность, сценический костюм, культура сцены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соблюдение требований по Положению конкурса, общее впечатление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495B56" w:rsidTr="00495B56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95B56" w:rsidRDefault="00495B56" w:rsidP="00495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BF038A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2021</w:t>
      </w:r>
      <w:r w:rsidR="00495B56">
        <w:rPr>
          <w:rFonts w:ascii="Times New Roman" w:hAnsi="Times New Roman" w:cs="Times New Roman"/>
          <w:b/>
          <w:sz w:val="28"/>
          <w:szCs w:val="28"/>
        </w:rPr>
        <w:t>» по Ленинскому (Советскому, Октябрьскому) району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32"/>
        <w:gridCol w:w="1624"/>
        <w:gridCol w:w="1702"/>
        <w:gridCol w:w="1635"/>
        <w:gridCol w:w="1631"/>
        <w:gridCol w:w="1630"/>
      </w:tblGrid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495B56" w:rsidRDefault="00495B56" w:rsidP="0049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D9796B" w:rsidRDefault="00D9796B"/>
    <w:sectPr w:rsidR="00D9796B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4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56"/>
    <w:rsid w:val="00051C5F"/>
    <w:rsid w:val="000E38A3"/>
    <w:rsid w:val="00271575"/>
    <w:rsid w:val="003F24AA"/>
    <w:rsid w:val="00495B56"/>
    <w:rsid w:val="004C461C"/>
    <w:rsid w:val="00593CFA"/>
    <w:rsid w:val="006B6C04"/>
    <w:rsid w:val="00702B5A"/>
    <w:rsid w:val="00726598"/>
    <w:rsid w:val="00771ECD"/>
    <w:rsid w:val="007A0495"/>
    <w:rsid w:val="008B733D"/>
    <w:rsid w:val="009A2F45"/>
    <w:rsid w:val="009B63C9"/>
    <w:rsid w:val="00AA0CFB"/>
    <w:rsid w:val="00BF038A"/>
    <w:rsid w:val="00C0220E"/>
    <w:rsid w:val="00C25C24"/>
    <w:rsid w:val="00CE244B"/>
    <w:rsid w:val="00D9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56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B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95B56"/>
    <w:pPr>
      <w:ind w:left="720"/>
      <w:contextualSpacing/>
    </w:pPr>
  </w:style>
  <w:style w:type="table" w:styleId="a6">
    <w:name w:val="Table Grid"/>
    <w:basedOn w:val="a1"/>
    <w:uiPriority w:val="59"/>
    <w:rsid w:val="0049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5B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tkal200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83orsk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2020-09-28T04:06:00Z</dcterms:created>
  <dcterms:modified xsi:type="dcterms:W3CDTF">2020-09-28T09:34:00Z</dcterms:modified>
</cp:coreProperties>
</file>