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74" w:rsidRPr="00B849CC" w:rsidRDefault="00AE3659" w:rsidP="007E1D58">
      <w:pPr>
        <w:ind w:firstLine="708"/>
        <w:jc w:val="both"/>
        <w:rPr>
          <w:b/>
          <w:sz w:val="23"/>
          <w:szCs w:val="23"/>
        </w:rPr>
      </w:pPr>
      <w:r w:rsidRPr="00B849CC">
        <w:rPr>
          <w:b/>
          <w:sz w:val="23"/>
          <w:szCs w:val="23"/>
        </w:rPr>
        <w:t xml:space="preserve">Декорации </w:t>
      </w:r>
      <w:r w:rsidRPr="00B849CC">
        <w:rPr>
          <w:sz w:val="23"/>
          <w:szCs w:val="23"/>
        </w:rPr>
        <w:t>(от</w:t>
      </w:r>
      <w:r w:rsidRPr="00B849CC">
        <w:rPr>
          <w:sz w:val="23"/>
          <w:szCs w:val="23"/>
        </w:rPr>
        <w:t xml:space="preserve"> фр.</w:t>
      </w:r>
      <w:r w:rsidRPr="00B849CC">
        <w:rPr>
          <w:sz w:val="23"/>
          <w:szCs w:val="23"/>
        </w:rPr>
        <w:t> </w:t>
      </w:r>
      <w:r w:rsidRPr="00B849CC">
        <w:rPr>
          <w:i/>
          <w:iCs/>
          <w:sz w:val="23"/>
          <w:szCs w:val="23"/>
          <w:lang w:val="fr-FR"/>
        </w:rPr>
        <w:t>decoratio</w:t>
      </w:r>
      <w:r w:rsidRPr="00B849CC">
        <w:rPr>
          <w:sz w:val="23"/>
          <w:szCs w:val="23"/>
        </w:rPr>
        <w:t xml:space="preserve"> — </w:t>
      </w:r>
      <w:r w:rsidRPr="00B849CC">
        <w:rPr>
          <w:i/>
          <w:iCs/>
          <w:sz w:val="23"/>
          <w:szCs w:val="23"/>
        </w:rPr>
        <w:t>украшение</w:t>
      </w:r>
      <w:r w:rsidRPr="00B849CC">
        <w:rPr>
          <w:sz w:val="23"/>
          <w:szCs w:val="23"/>
        </w:rPr>
        <w:t>) — в широком значении слова под декорацией понимают совокупность элементов, составляющих внешнее оформление архитектурного сооружения, его интерьеров, а также предметов быта, изделий декоративно-прикладного искусства.</w:t>
      </w:r>
    </w:p>
    <w:p w:rsidR="007E1D58" w:rsidRPr="00B849CC" w:rsidRDefault="007E1D58" w:rsidP="007E1D58">
      <w:pPr>
        <w:ind w:firstLine="708"/>
        <w:jc w:val="both"/>
        <w:rPr>
          <w:b/>
          <w:sz w:val="23"/>
          <w:szCs w:val="23"/>
        </w:rPr>
      </w:pPr>
    </w:p>
    <w:p w:rsidR="00AE3659" w:rsidRDefault="00AE3659" w:rsidP="00B849CC">
      <w:pPr>
        <w:ind w:firstLine="708"/>
        <w:jc w:val="both"/>
        <w:rPr>
          <w:sz w:val="23"/>
          <w:szCs w:val="23"/>
        </w:rPr>
      </w:pPr>
      <w:r w:rsidRPr="00B849CC">
        <w:rPr>
          <w:sz w:val="23"/>
          <w:szCs w:val="23"/>
        </w:rPr>
        <w:t>Слово «декорация» чаще всего употребляется для обозначения принадлежностей театра, имеющих своим назначением производить иллюзию места, в котором происходит действие, разыгрываемое на сцене. Поэтому театральные декорации представляют по большей части либо пейзажи, либо перспективные виды улиц, площадей и внутренности зданий. Они пишутся красками на холсте.</w:t>
      </w:r>
    </w:p>
    <w:p w:rsidR="00B849CC" w:rsidRPr="00B849CC" w:rsidRDefault="00B849CC" w:rsidP="00B849CC">
      <w:pPr>
        <w:ind w:firstLine="708"/>
        <w:jc w:val="both"/>
        <w:rPr>
          <w:sz w:val="23"/>
          <w:szCs w:val="23"/>
        </w:rPr>
      </w:pPr>
    </w:p>
    <w:p w:rsidR="00AE3659" w:rsidRPr="00B849CC" w:rsidRDefault="00AE3659" w:rsidP="00AE3659">
      <w:pPr>
        <w:ind w:firstLine="708"/>
        <w:jc w:val="both"/>
        <w:rPr>
          <w:b/>
          <w:i/>
          <w:sz w:val="23"/>
          <w:szCs w:val="23"/>
        </w:rPr>
      </w:pPr>
      <w:r w:rsidRPr="00B849CC">
        <w:rPr>
          <w:b/>
          <w:i/>
          <w:sz w:val="23"/>
          <w:szCs w:val="23"/>
        </w:rPr>
        <w:t xml:space="preserve">Главные составные части каждой театральной декорации — задник и кулисы. </w:t>
      </w:r>
    </w:p>
    <w:p w:rsidR="007E1D58" w:rsidRPr="00B849CC" w:rsidRDefault="00AE3659" w:rsidP="00AE3659">
      <w:pPr>
        <w:ind w:firstLine="708"/>
        <w:jc w:val="both"/>
        <w:rPr>
          <w:sz w:val="23"/>
          <w:szCs w:val="23"/>
        </w:rPr>
      </w:pPr>
      <w:r w:rsidRPr="00B849CC">
        <w:rPr>
          <w:i/>
          <w:sz w:val="23"/>
          <w:szCs w:val="23"/>
          <w:u w:val="single"/>
        </w:rPr>
        <w:t>Первая вешается в глубине сцены</w:t>
      </w:r>
      <w:r w:rsidRPr="00B849CC">
        <w:rPr>
          <w:sz w:val="23"/>
          <w:szCs w:val="23"/>
        </w:rPr>
        <w:t xml:space="preserve">, простираясь во всю её ширину, и изображает все то, что в воспроизводимом пейзаже или перспективе находится на дальнем плане; </w:t>
      </w:r>
    </w:p>
    <w:p w:rsidR="007E1D58" w:rsidRPr="00B849CC" w:rsidRDefault="007E1D58" w:rsidP="00AE3659">
      <w:pPr>
        <w:ind w:firstLine="708"/>
        <w:jc w:val="both"/>
        <w:rPr>
          <w:sz w:val="23"/>
          <w:szCs w:val="23"/>
        </w:rPr>
      </w:pPr>
      <w:r w:rsidRPr="00B849CC">
        <w:rPr>
          <w:i/>
          <w:sz w:val="23"/>
          <w:szCs w:val="23"/>
          <w:u w:val="single"/>
        </w:rPr>
        <w:t>Кулисы</w:t>
      </w:r>
      <w:r w:rsidR="00AE3659" w:rsidRPr="00B849CC">
        <w:rPr>
          <w:sz w:val="23"/>
          <w:szCs w:val="23"/>
        </w:rPr>
        <w:t xml:space="preserve"> </w:t>
      </w:r>
      <w:r w:rsidRPr="00B849CC">
        <w:rPr>
          <w:sz w:val="23"/>
          <w:szCs w:val="23"/>
        </w:rPr>
        <w:t xml:space="preserve">- </w:t>
      </w:r>
      <w:r w:rsidR="00AE3659" w:rsidRPr="00B849CC">
        <w:rPr>
          <w:sz w:val="23"/>
          <w:szCs w:val="23"/>
        </w:rPr>
        <w:t xml:space="preserve">куски полотна, более узкие в сравнении с завесой, натянутые на деревянный переплёт и вырезанные с одного края надлежащим образом; они помещаются по бокам сцены в два, три и несколько рядов, одна за другой, и представляют более близкие предметы, напр. деревья, скалы, дома, пилястры и другие части сцены. </w:t>
      </w:r>
    </w:p>
    <w:p w:rsidR="00AE3659" w:rsidRDefault="00AE3659" w:rsidP="00AE3659">
      <w:pPr>
        <w:ind w:firstLine="708"/>
        <w:jc w:val="both"/>
      </w:pPr>
      <w:r w:rsidRPr="00B849CC">
        <w:rPr>
          <w:i/>
          <w:sz w:val="23"/>
          <w:szCs w:val="23"/>
          <w:u w:val="single"/>
        </w:rPr>
        <w:t>Дополнением декорации</w:t>
      </w:r>
      <w:r w:rsidRPr="00B849CC">
        <w:rPr>
          <w:sz w:val="23"/>
          <w:szCs w:val="23"/>
        </w:rPr>
        <w:t xml:space="preserve"> служат падуги — куски полотна, протянутые вверху через всю сцену и изображающие куски неба, верхние ветви деревьев, потолочные своды и т. п., а также </w:t>
      </w:r>
      <w:proofErr w:type="spellStart"/>
      <w:r w:rsidRPr="00B849CC">
        <w:rPr>
          <w:sz w:val="23"/>
          <w:szCs w:val="23"/>
        </w:rPr>
        <w:t>пратикабли</w:t>
      </w:r>
      <w:proofErr w:type="spellEnd"/>
      <w:r w:rsidRPr="00B849CC">
        <w:rPr>
          <w:sz w:val="23"/>
          <w:szCs w:val="23"/>
        </w:rPr>
        <w:t xml:space="preserve"> — различные замаскированные расписанным полотном</w:t>
      </w:r>
      <w:r w:rsidRPr="007E1D58">
        <w:t xml:space="preserve"> </w:t>
      </w:r>
      <w:r w:rsidRPr="00B849CC">
        <w:rPr>
          <w:sz w:val="23"/>
          <w:szCs w:val="23"/>
        </w:rPr>
        <w:t xml:space="preserve">деревянные подмостки и </w:t>
      </w:r>
      <w:proofErr w:type="spellStart"/>
      <w:r w:rsidRPr="00B849CC">
        <w:rPr>
          <w:sz w:val="23"/>
          <w:szCs w:val="23"/>
        </w:rPr>
        <w:t>примостки</w:t>
      </w:r>
      <w:proofErr w:type="spellEnd"/>
      <w:r w:rsidRPr="00B849CC">
        <w:rPr>
          <w:sz w:val="23"/>
          <w:szCs w:val="23"/>
        </w:rPr>
        <w:t xml:space="preserve">, помещаемые на сцене и представляющие, </w:t>
      </w:r>
      <w:r w:rsidRPr="00B849CC">
        <w:rPr>
          <w:sz w:val="23"/>
          <w:szCs w:val="23"/>
        </w:rPr>
        <w:lastRenderedPageBreak/>
        <w:t>например, камни, мосты, отроги скал, висячие галереи, лестницы и т. д.</w:t>
      </w:r>
    </w:p>
    <w:p w:rsidR="007E1D58" w:rsidRPr="007E1D58" w:rsidRDefault="007E1D58" w:rsidP="00AE3659">
      <w:pPr>
        <w:ind w:firstLine="708"/>
        <w:jc w:val="both"/>
      </w:pPr>
    </w:p>
    <w:p w:rsidR="00867886" w:rsidRDefault="007E1D58" w:rsidP="0062566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3072130" cy="1672160"/>
            <wp:effectExtent l="0" t="0" r="0" b="0"/>
            <wp:docPr id="2" name="Рисунок 2" descr="F:\fifi-and-the-flower-tots-set-desig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fifi-and-the-flower-tots-set-design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6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D58" w:rsidRDefault="007E1D58" w:rsidP="0065125A">
      <w:pPr>
        <w:shd w:val="clear" w:color="auto" w:fill="FFFFFF"/>
        <w:spacing w:line="240" w:lineRule="atLeast"/>
        <w:rPr>
          <w:b/>
          <w:color w:val="000000"/>
        </w:rPr>
      </w:pPr>
    </w:p>
    <w:p w:rsidR="00F81B72" w:rsidRDefault="00F81B72" w:rsidP="0065125A">
      <w:pPr>
        <w:shd w:val="clear" w:color="auto" w:fill="FFFFFF"/>
        <w:spacing w:line="240" w:lineRule="atLeast"/>
        <w:rPr>
          <w:b/>
          <w:color w:val="000000"/>
        </w:rPr>
      </w:pPr>
      <w:r>
        <w:rPr>
          <w:b/>
          <w:color w:val="000000"/>
        </w:rPr>
        <w:t>Как объяснить</w:t>
      </w:r>
      <w:r w:rsidRPr="00F81B72">
        <w:rPr>
          <w:b/>
          <w:color w:val="000000"/>
        </w:rPr>
        <w:t xml:space="preserve"> д</w:t>
      </w:r>
      <w:r>
        <w:rPr>
          <w:b/>
          <w:color w:val="000000"/>
        </w:rPr>
        <w:t>ошкольнику, что такое декорация?</w:t>
      </w:r>
    </w:p>
    <w:p w:rsidR="007E1D58" w:rsidRPr="00F81B72" w:rsidRDefault="00F81B72" w:rsidP="0065125A">
      <w:pPr>
        <w:shd w:val="clear" w:color="auto" w:fill="FFFFFF"/>
        <w:spacing w:line="240" w:lineRule="atLeast"/>
        <w:rPr>
          <w:color w:val="000000"/>
        </w:rPr>
      </w:pPr>
      <w:r>
        <w:rPr>
          <w:b/>
          <w:color w:val="000000"/>
        </w:rPr>
        <w:t xml:space="preserve">- </w:t>
      </w:r>
      <w:r w:rsidRPr="00F81B72">
        <w:rPr>
          <w:b/>
          <w:color w:val="000000"/>
        </w:rPr>
        <w:t xml:space="preserve"> </w:t>
      </w:r>
      <w:r w:rsidRPr="00F81B72">
        <w:rPr>
          <w:color w:val="000000"/>
        </w:rPr>
        <w:t>"Это всё, что находится на сцене (не считая актёров) и показывает место, где происходит действие спектакля".</w:t>
      </w:r>
    </w:p>
    <w:p w:rsidR="007E1D58" w:rsidRDefault="007E1D58" w:rsidP="0065125A">
      <w:pPr>
        <w:shd w:val="clear" w:color="auto" w:fill="FFFFFF"/>
        <w:spacing w:line="240" w:lineRule="atLeast"/>
        <w:rPr>
          <w:b/>
          <w:color w:val="000000"/>
        </w:rPr>
      </w:pPr>
    </w:p>
    <w:p w:rsidR="00F81B72" w:rsidRPr="00F81B72" w:rsidRDefault="00F81B72" w:rsidP="00F81B72">
      <w:pPr>
        <w:shd w:val="clear" w:color="auto" w:fill="FFFFFF"/>
        <w:spacing w:line="240" w:lineRule="atLeast"/>
        <w:ind w:firstLine="708"/>
        <w:rPr>
          <w:b/>
          <w:color w:val="000000"/>
        </w:rPr>
      </w:pPr>
      <w:r w:rsidRPr="00F81B72">
        <w:rPr>
          <w:b/>
          <w:color w:val="000000"/>
        </w:rPr>
        <w:t>Декорации в театре могут быть разными, например:</w:t>
      </w:r>
    </w:p>
    <w:p w:rsidR="00F81B72" w:rsidRDefault="00F81B72" w:rsidP="00F81B72">
      <w:pPr>
        <w:numPr>
          <w:ilvl w:val="0"/>
          <w:numId w:val="4"/>
        </w:numPr>
        <w:shd w:val="clear" w:color="auto" w:fill="FFFFFF"/>
        <w:spacing w:line="240" w:lineRule="atLeast"/>
        <w:jc w:val="both"/>
        <w:rPr>
          <w:color w:val="000000"/>
        </w:rPr>
      </w:pPr>
      <w:r w:rsidRPr="00F81B72">
        <w:rPr>
          <w:color w:val="000000"/>
        </w:rPr>
        <w:t>небольшими фрагментами, которые создают нужную атмосферу;</w:t>
      </w:r>
    </w:p>
    <w:p w:rsidR="00F81B72" w:rsidRDefault="00F81B72" w:rsidP="00F81B72">
      <w:pPr>
        <w:numPr>
          <w:ilvl w:val="0"/>
          <w:numId w:val="4"/>
        </w:numPr>
        <w:shd w:val="clear" w:color="auto" w:fill="FFFFFF"/>
        <w:spacing w:line="240" w:lineRule="atLeast"/>
        <w:jc w:val="both"/>
        <w:rPr>
          <w:color w:val="000000"/>
        </w:rPr>
      </w:pPr>
      <w:r w:rsidRPr="00F81B72">
        <w:rPr>
          <w:color w:val="000000"/>
        </w:rPr>
        <w:t>масштабными композициями, дарящими ощущение реальности происходящего на сцене;</w:t>
      </w:r>
    </w:p>
    <w:p w:rsidR="007E1D58" w:rsidRPr="00F81B72" w:rsidRDefault="00F81B72" w:rsidP="00F81B72">
      <w:pPr>
        <w:numPr>
          <w:ilvl w:val="0"/>
          <w:numId w:val="4"/>
        </w:numPr>
        <w:shd w:val="clear" w:color="auto" w:fill="FFFFFF"/>
        <w:spacing w:line="240" w:lineRule="atLeast"/>
        <w:jc w:val="both"/>
        <w:rPr>
          <w:color w:val="000000"/>
        </w:rPr>
      </w:pPr>
      <w:r w:rsidRPr="00F81B72">
        <w:rPr>
          <w:color w:val="000000"/>
        </w:rPr>
        <w:t xml:space="preserve">световыми эффектами, создаваемыми с помощью прожекторов и подобного оборудования.  </w:t>
      </w:r>
    </w:p>
    <w:p w:rsidR="007E1D58" w:rsidRDefault="00F81B72" w:rsidP="0065125A">
      <w:pPr>
        <w:shd w:val="clear" w:color="auto" w:fill="FFFFFF"/>
        <w:spacing w:line="240" w:lineRule="atLeast"/>
        <w:rPr>
          <w:b/>
          <w:color w:val="000000"/>
        </w:rPr>
      </w:pPr>
      <w:r>
        <w:rPr>
          <w:b/>
          <w:color w:val="000000"/>
        </w:rPr>
        <w:t xml:space="preserve">        __________________________________</w:t>
      </w:r>
    </w:p>
    <w:p w:rsidR="007E1D58" w:rsidRDefault="007E1D58" w:rsidP="0065125A">
      <w:pPr>
        <w:shd w:val="clear" w:color="auto" w:fill="FFFFFF"/>
        <w:spacing w:line="240" w:lineRule="atLeast"/>
        <w:rPr>
          <w:b/>
          <w:color w:val="000000"/>
        </w:rPr>
      </w:pPr>
    </w:p>
    <w:p w:rsidR="00B849CC" w:rsidRDefault="00B849CC" w:rsidP="0065125A">
      <w:pPr>
        <w:shd w:val="clear" w:color="auto" w:fill="FFFFFF"/>
        <w:spacing w:line="240" w:lineRule="atLeast"/>
        <w:rPr>
          <w:b/>
          <w:color w:val="000000"/>
        </w:rPr>
      </w:pPr>
    </w:p>
    <w:p w:rsidR="00B849CC" w:rsidRDefault="00B849CC" w:rsidP="0065125A">
      <w:pPr>
        <w:shd w:val="clear" w:color="auto" w:fill="FFFFFF"/>
        <w:spacing w:line="240" w:lineRule="atLeast"/>
        <w:rPr>
          <w:b/>
          <w:color w:val="000000"/>
        </w:rPr>
      </w:pPr>
    </w:p>
    <w:p w:rsidR="0065125A" w:rsidRDefault="007E1D58" w:rsidP="0065125A">
      <w:pPr>
        <w:shd w:val="clear" w:color="auto" w:fill="FFFFFF"/>
        <w:spacing w:line="240" w:lineRule="atLeast"/>
        <w:rPr>
          <w:b/>
          <w:color w:val="000000"/>
        </w:rPr>
      </w:pPr>
      <w:r>
        <w:rPr>
          <w:b/>
          <w:color w:val="000000"/>
        </w:rPr>
        <w:t>Подготовила</w:t>
      </w:r>
      <w:r w:rsidR="0065125A">
        <w:rPr>
          <w:b/>
          <w:color w:val="000000"/>
        </w:rPr>
        <w:t>:</w:t>
      </w:r>
    </w:p>
    <w:p w:rsidR="007E1D58" w:rsidRDefault="007E1D58" w:rsidP="0065125A">
      <w:pPr>
        <w:shd w:val="clear" w:color="auto" w:fill="FFFFFF"/>
        <w:spacing w:line="240" w:lineRule="atLeast"/>
        <w:rPr>
          <w:b/>
          <w:i/>
          <w:color w:val="000000"/>
        </w:rPr>
      </w:pPr>
      <w:r w:rsidRPr="007E1D58">
        <w:rPr>
          <w:i/>
          <w:color w:val="000000"/>
        </w:rPr>
        <w:t xml:space="preserve">Руководитель </w:t>
      </w:r>
      <w:r>
        <w:rPr>
          <w:i/>
          <w:color w:val="000000"/>
        </w:rPr>
        <w:t>ГМО по театрализации</w:t>
      </w:r>
      <w:r>
        <w:rPr>
          <w:b/>
          <w:i/>
          <w:color w:val="000000"/>
        </w:rPr>
        <w:t>:</w:t>
      </w:r>
    </w:p>
    <w:p w:rsidR="0065125A" w:rsidRPr="007E1D58" w:rsidRDefault="00C8516A" w:rsidP="0065125A">
      <w:pPr>
        <w:shd w:val="clear" w:color="auto" w:fill="FFFFFF"/>
        <w:spacing w:line="240" w:lineRule="atLeast"/>
        <w:rPr>
          <w:b/>
          <w:i/>
          <w:color w:val="000000"/>
        </w:rPr>
      </w:pPr>
      <w:r w:rsidRPr="0065125A">
        <w:rPr>
          <w:b/>
          <w:i/>
          <w:color w:val="000000"/>
        </w:rPr>
        <w:t>Телятник Т.А.</w:t>
      </w:r>
      <w:r w:rsidR="0065125A" w:rsidRPr="0065125A">
        <w:rPr>
          <w:b/>
          <w:i/>
          <w:color w:val="000000"/>
        </w:rPr>
        <w:t>,</w:t>
      </w:r>
      <w:r w:rsidR="00EE6E74">
        <w:rPr>
          <w:b/>
          <w:i/>
          <w:color w:val="000000"/>
        </w:rPr>
        <w:t xml:space="preserve"> </w:t>
      </w:r>
      <w:r>
        <w:rPr>
          <w:color w:val="000000"/>
        </w:rPr>
        <w:t xml:space="preserve">старший воспитатель </w:t>
      </w:r>
      <w:r w:rsidR="00867886" w:rsidRPr="00CD3F2F">
        <w:rPr>
          <w:color w:val="000000"/>
        </w:rPr>
        <w:t xml:space="preserve">1 </w:t>
      </w:r>
      <w:r w:rsidR="00867886">
        <w:rPr>
          <w:color w:val="000000"/>
        </w:rPr>
        <w:t>кв</w:t>
      </w:r>
      <w:proofErr w:type="gramStart"/>
      <w:r w:rsidR="00867886">
        <w:rPr>
          <w:color w:val="000000"/>
        </w:rPr>
        <w:t>.к</w:t>
      </w:r>
      <w:proofErr w:type="gramEnd"/>
      <w:r w:rsidR="00867886">
        <w:rPr>
          <w:color w:val="000000"/>
        </w:rPr>
        <w:t>ат.</w:t>
      </w:r>
    </w:p>
    <w:p w:rsidR="00C8516A" w:rsidRDefault="00C8516A" w:rsidP="0065125A">
      <w:pPr>
        <w:shd w:val="clear" w:color="auto" w:fill="FFFFFF"/>
        <w:spacing w:line="240" w:lineRule="atLeast"/>
        <w:rPr>
          <w:color w:val="000000"/>
        </w:rPr>
      </w:pPr>
      <w:r>
        <w:rPr>
          <w:color w:val="000000"/>
        </w:rPr>
        <w:t>МДОАУ «Детский сад № 19 г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рска»</w:t>
      </w:r>
      <w:r w:rsidR="0065125A">
        <w:rPr>
          <w:color w:val="000000"/>
        </w:rPr>
        <w:t>;</w:t>
      </w:r>
    </w:p>
    <w:p w:rsidR="007E1D58" w:rsidRDefault="007E1D58" w:rsidP="00ED34AB">
      <w:pPr>
        <w:shd w:val="clear" w:color="auto" w:fill="FFFFFF"/>
        <w:spacing w:line="240" w:lineRule="atLeast"/>
        <w:ind w:left="709"/>
        <w:jc w:val="both"/>
        <w:rPr>
          <w:b/>
          <w:i/>
          <w:color w:val="000000"/>
        </w:rPr>
      </w:pPr>
    </w:p>
    <w:p w:rsidR="007E1D58" w:rsidRDefault="007E1D58" w:rsidP="00ED34AB">
      <w:pPr>
        <w:shd w:val="clear" w:color="auto" w:fill="FFFFFF"/>
        <w:spacing w:line="240" w:lineRule="atLeast"/>
        <w:ind w:left="709"/>
        <w:jc w:val="both"/>
        <w:rPr>
          <w:b/>
          <w:i/>
          <w:color w:val="000000"/>
        </w:rPr>
      </w:pPr>
    </w:p>
    <w:p w:rsidR="00F81B72" w:rsidRPr="00B849CC" w:rsidRDefault="00F81B72" w:rsidP="00ED34AB">
      <w:pPr>
        <w:shd w:val="clear" w:color="auto" w:fill="FFFFFF"/>
        <w:spacing w:line="240" w:lineRule="atLeast"/>
        <w:ind w:left="709"/>
        <w:jc w:val="both"/>
        <w:rPr>
          <w:rFonts w:eastAsia="Calibri"/>
          <w:b/>
          <w:i/>
          <w:iCs/>
          <w:sz w:val="23"/>
          <w:szCs w:val="23"/>
        </w:rPr>
      </w:pPr>
      <w:r w:rsidRPr="00B849CC">
        <w:rPr>
          <w:rFonts w:eastAsia="Calibri"/>
          <w:b/>
          <w:i/>
          <w:iCs/>
          <w:sz w:val="23"/>
          <w:szCs w:val="23"/>
        </w:rPr>
        <w:lastRenderedPageBreak/>
        <w:t>Для чего сопровождать театральную постановку декорациями?</w:t>
      </w:r>
      <w:r w:rsidR="0065125A" w:rsidRPr="00B849CC">
        <w:rPr>
          <w:rFonts w:eastAsia="Calibri"/>
          <w:b/>
          <w:i/>
          <w:iCs/>
          <w:sz w:val="23"/>
          <w:szCs w:val="23"/>
        </w:rPr>
        <w:t xml:space="preserve"> </w:t>
      </w:r>
      <w:r w:rsidRPr="00B849CC">
        <w:rPr>
          <w:rFonts w:eastAsia="Calibri"/>
          <w:b/>
          <w:i/>
          <w:iCs/>
          <w:sz w:val="23"/>
          <w:szCs w:val="23"/>
        </w:rPr>
        <w:t>Помогут:</w:t>
      </w:r>
    </w:p>
    <w:p w:rsidR="00F81B72" w:rsidRPr="00B849CC" w:rsidRDefault="00774B84" w:rsidP="00774B84">
      <w:pPr>
        <w:numPr>
          <w:ilvl w:val="0"/>
          <w:numId w:val="5"/>
        </w:numPr>
        <w:shd w:val="clear" w:color="auto" w:fill="FFFFFF"/>
        <w:spacing w:line="240" w:lineRule="atLeast"/>
        <w:ind w:left="426"/>
        <w:jc w:val="both"/>
        <w:rPr>
          <w:rFonts w:eastAsia="Calibri"/>
          <w:iCs/>
          <w:sz w:val="23"/>
          <w:szCs w:val="23"/>
        </w:rPr>
      </w:pPr>
      <w:r w:rsidRPr="00B849CC">
        <w:rPr>
          <w:rFonts w:eastAsia="Calibri"/>
          <w:iCs/>
          <w:sz w:val="23"/>
          <w:szCs w:val="23"/>
        </w:rPr>
        <w:t>С</w:t>
      </w:r>
      <w:r w:rsidR="00F81B72" w:rsidRPr="00B849CC">
        <w:rPr>
          <w:rFonts w:eastAsia="Calibri"/>
          <w:iCs/>
          <w:sz w:val="23"/>
          <w:szCs w:val="23"/>
        </w:rPr>
        <w:t>оздают атмосферу инсценируемого произведения</w:t>
      </w:r>
      <w:r w:rsidRPr="00B849CC">
        <w:rPr>
          <w:rFonts w:eastAsia="Calibri"/>
          <w:iCs/>
          <w:sz w:val="23"/>
          <w:szCs w:val="23"/>
        </w:rPr>
        <w:t>;</w:t>
      </w:r>
    </w:p>
    <w:p w:rsidR="00774B84" w:rsidRPr="00B849CC" w:rsidRDefault="00774B84" w:rsidP="00774B84">
      <w:pPr>
        <w:numPr>
          <w:ilvl w:val="0"/>
          <w:numId w:val="5"/>
        </w:numPr>
        <w:shd w:val="clear" w:color="auto" w:fill="FFFFFF"/>
        <w:spacing w:line="240" w:lineRule="atLeast"/>
        <w:ind w:left="426"/>
        <w:jc w:val="both"/>
        <w:rPr>
          <w:rFonts w:eastAsia="Calibri"/>
          <w:iCs/>
          <w:sz w:val="23"/>
          <w:szCs w:val="23"/>
        </w:rPr>
      </w:pPr>
      <w:r w:rsidRPr="00B849CC">
        <w:rPr>
          <w:rFonts w:eastAsia="Calibri"/>
          <w:iCs/>
          <w:sz w:val="23"/>
          <w:szCs w:val="23"/>
        </w:rPr>
        <w:t>Дают возможность актеру легче перевоплотиться в образ, передать эмоции героя;</w:t>
      </w:r>
    </w:p>
    <w:p w:rsidR="00D34C10" w:rsidRPr="00B849CC" w:rsidRDefault="00F81B72" w:rsidP="00774B84">
      <w:pPr>
        <w:numPr>
          <w:ilvl w:val="0"/>
          <w:numId w:val="5"/>
        </w:numPr>
        <w:shd w:val="clear" w:color="auto" w:fill="FFFFFF"/>
        <w:spacing w:line="240" w:lineRule="atLeast"/>
        <w:ind w:left="426"/>
        <w:jc w:val="both"/>
        <w:rPr>
          <w:rFonts w:eastAsia="Calibri"/>
          <w:iCs/>
          <w:sz w:val="23"/>
          <w:szCs w:val="23"/>
        </w:rPr>
      </w:pPr>
      <w:r w:rsidRPr="00B849CC">
        <w:rPr>
          <w:rFonts w:eastAsia="Calibri"/>
          <w:iCs/>
          <w:sz w:val="23"/>
          <w:szCs w:val="23"/>
        </w:rPr>
        <w:t>Погру</w:t>
      </w:r>
      <w:r w:rsidR="00774B84" w:rsidRPr="00B849CC">
        <w:rPr>
          <w:rFonts w:eastAsia="Calibri"/>
          <w:iCs/>
          <w:sz w:val="23"/>
          <w:szCs w:val="23"/>
        </w:rPr>
        <w:t>жают</w:t>
      </w:r>
      <w:r w:rsidRPr="00B849CC">
        <w:rPr>
          <w:rFonts w:eastAsia="Calibri"/>
          <w:iCs/>
          <w:sz w:val="23"/>
          <w:szCs w:val="23"/>
        </w:rPr>
        <w:t xml:space="preserve"> зрителя в сюжет;</w:t>
      </w:r>
    </w:p>
    <w:p w:rsidR="003E4674" w:rsidRPr="00B849CC" w:rsidRDefault="003E4674" w:rsidP="003E4674">
      <w:pPr>
        <w:shd w:val="clear" w:color="auto" w:fill="FFFFFF"/>
        <w:spacing w:line="240" w:lineRule="atLeast"/>
        <w:jc w:val="both"/>
        <w:rPr>
          <w:rFonts w:eastAsia="Calibri"/>
          <w:iCs/>
          <w:sz w:val="23"/>
          <w:szCs w:val="23"/>
        </w:rPr>
      </w:pPr>
    </w:p>
    <w:p w:rsidR="00B748B5" w:rsidRDefault="00774B84" w:rsidP="00774B84">
      <w:pPr>
        <w:shd w:val="clear" w:color="auto" w:fill="FFFFFF"/>
        <w:spacing w:line="240" w:lineRule="atLeast"/>
        <w:ind w:left="142"/>
        <w:jc w:val="center"/>
        <w:rPr>
          <w:rFonts w:eastAsia="Calibri"/>
          <w:iCs/>
          <w:sz w:val="26"/>
          <w:szCs w:val="26"/>
        </w:rPr>
      </w:pPr>
      <w:r>
        <w:rPr>
          <w:rFonts w:eastAsia="Calibri"/>
          <w:iCs/>
          <w:noProof/>
          <w:sz w:val="26"/>
          <w:szCs w:val="26"/>
        </w:rPr>
        <w:drawing>
          <wp:inline distT="0" distB="0" distL="0" distR="0">
            <wp:extent cx="2735608" cy="2052083"/>
            <wp:effectExtent l="0" t="0" r="0" b="0"/>
            <wp:docPr id="3" name="Рисунок 3" descr="F:\IMG_395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IMG_395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004" cy="20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8B5" w:rsidRDefault="00B748B5" w:rsidP="00B748B5">
      <w:pPr>
        <w:shd w:val="clear" w:color="auto" w:fill="FFFFFF"/>
        <w:spacing w:line="240" w:lineRule="atLeast"/>
        <w:jc w:val="both"/>
        <w:rPr>
          <w:b/>
          <w:i/>
          <w:color w:val="000000"/>
          <w:sz w:val="16"/>
          <w:szCs w:val="20"/>
        </w:rPr>
      </w:pPr>
    </w:p>
    <w:p w:rsidR="00B748B5" w:rsidRPr="00B849CC" w:rsidRDefault="00774B84" w:rsidP="00B748B5">
      <w:pPr>
        <w:spacing w:line="276" w:lineRule="auto"/>
        <w:jc w:val="both"/>
        <w:rPr>
          <w:b/>
          <w:sz w:val="23"/>
          <w:szCs w:val="23"/>
        </w:rPr>
      </w:pPr>
      <w:r w:rsidRPr="00B849CC">
        <w:rPr>
          <w:b/>
          <w:sz w:val="23"/>
          <w:szCs w:val="23"/>
        </w:rPr>
        <w:t>Виды театральных декораций:</w:t>
      </w:r>
    </w:p>
    <w:p w:rsidR="00774B84" w:rsidRPr="00B849CC" w:rsidRDefault="00774B84" w:rsidP="00774B84">
      <w:pPr>
        <w:numPr>
          <w:ilvl w:val="0"/>
          <w:numId w:val="6"/>
        </w:numPr>
        <w:spacing w:line="276" w:lineRule="auto"/>
        <w:ind w:left="426"/>
        <w:jc w:val="both"/>
        <w:rPr>
          <w:sz w:val="23"/>
          <w:szCs w:val="23"/>
        </w:rPr>
      </w:pPr>
      <w:r w:rsidRPr="00B849CC">
        <w:rPr>
          <w:sz w:val="23"/>
          <w:szCs w:val="23"/>
        </w:rPr>
        <w:t xml:space="preserve"> </w:t>
      </w:r>
      <w:r w:rsidRPr="00B849CC">
        <w:rPr>
          <w:b/>
          <w:i/>
          <w:sz w:val="23"/>
          <w:szCs w:val="23"/>
        </w:rPr>
        <w:t>Жесткие декорации</w:t>
      </w:r>
      <w:r w:rsidRPr="00B849CC">
        <w:rPr>
          <w:sz w:val="23"/>
          <w:szCs w:val="23"/>
        </w:rPr>
        <w:t xml:space="preserve"> – бывают объёмными, </w:t>
      </w:r>
      <w:proofErr w:type="spellStart"/>
      <w:r w:rsidRPr="00B849CC">
        <w:rPr>
          <w:sz w:val="23"/>
          <w:szCs w:val="23"/>
        </w:rPr>
        <w:t>полуобъёмными</w:t>
      </w:r>
      <w:proofErr w:type="spellEnd"/>
      <w:r w:rsidRPr="00B849CC">
        <w:rPr>
          <w:sz w:val="23"/>
          <w:szCs w:val="23"/>
        </w:rPr>
        <w:t xml:space="preserve"> и плоскими. Также выделяют обыгрываемые декорации, с которыми актёры взаимодействуют во время спектакля (предметы мебели, лестницы, деревья и т.д.), и не обыгрываемые,</w:t>
      </w:r>
    </w:p>
    <w:p w:rsidR="00774B84" w:rsidRPr="00B849CC" w:rsidRDefault="00774B84" w:rsidP="00774B84">
      <w:pPr>
        <w:spacing w:line="276" w:lineRule="auto"/>
        <w:ind w:left="426"/>
        <w:jc w:val="both"/>
        <w:rPr>
          <w:sz w:val="23"/>
          <w:szCs w:val="23"/>
        </w:rPr>
      </w:pPr>
      <w:r w:rsidRPr="00B849CC">
        <w:rPr>
          <w:sz w:val="23"/>
          <w:szCs w:val="23"/>
        </w:rPr>
        <w:t>которые лишь служат фоном</w:t>
      </w:r>
      <w:proofErr w:type="gramStart"/>
      <w:r w:rsidRPr="00B849CC">
        <w:rPr>
          <w:sz w:val="23"/>
          <w:szCs w:val="23"/>
        </w:rPr>
        <w:t>.</w:t>
      </w:r>
      <w:proofErr w:type="gramEnd"/>
      <w:r w:rsidRPr="00B849CC">
        <w:rPr>
          <w:sz w:val="23"/>
          <w:szCs w:val="23"/>
        </w:rPr>
        <w:t xml:space="preserve"> </w:t>
      </w:r>
      <w:proofErr w:type="gramStart"/>
      <w:r w:rsidRPr="00B849CC">
        <w:rPr>
          <w:sz w:val="23"/>
          <w:szCs w:val="23"/>
        </w:rPr>
        <w:t>д</w:t>
      </w:r>
      <w:proofErr w:type="gramEnd"/>
      <w:r w:rsidRPr="00B849CC">
        <w:rPr>
          <w:sz w:val="23"/>
          <w:szCs w:val="23"/>
        </w:rPr>
        <w:t xml:space="preserve">екорации этого типа изготавливают в основном из древесины хвойных пород.   </w:t>
      </w:r>
    </w:p>
    <w:p w:rsidR="00774B84" w:rsidRDefault="00774B84" w:rsidP="00774B84">
      <w:pPr>
        <w:numPr>
          <w:ilvl w:val="0"/>
          <w:numId w:val="6"/>
        </w:numPr>
        <w:spacing w:line="276" w:lineRule="auto"/>
        <w:ind w:left="360"/>
        <w:jc w:val="both"/>
        <w:rPr>
          <w:sz w:val="23"/>
          <w:szCs w:val="23"/>
        </w:rPr>
      </w:pPr>
      <w:r w:rsidRPr="00B849CC">
        <w:rPr>
          <w:b/>
          <w:i/>
          <w:sz w:val="23"/>
          <w:szCs w:val="23"/>
        </w:rPr>
        <w:t xml:space="preserve">Мягкие декорации  - </w:t>
      </w:r>
      <w:r w:rsidRPr="00B849CC">
        <w:rPr>
          <w:sz w:val="23"/>
          <w:szCs w:val="23"/>
        </w:rPr>
        <w:t>делят на живописные, аппликационные, драпированные и гладкие</w:t>
      </w:r>
      <w:proofErr w:type="gramStart"/>
      <w:r w:rsidRPr="00B849CC">
        <w:rPr>
          <w:sz w:val="23"/>
          <w:szCs w:val="23"/>
        </w:rPr>
        <w:t>.</w:t>
      </w:r>
      <w:proofErr w:type="gramEnd"/>
      <w:r w:rsidRPr="00B849CC">
        <w:rPr>
          <w:sz w:val="23"/>
          <w:szCs w:val="23"/>
        </w:rPr>
        <w:t xml:space="preserve"> </w:t>
      </w:r>
      <w:proofErr w:type="gramStart"/>
      <w:r w:rsidRPr="00B849CC">
        <w:rPr>
          <w:sz w:val="23"/>
          <w:szCs w:val="23"/>
        </w:rPr>
        <w:t>д</w:t>
      </w:r>
      <w:proofErr w:type="gramEnd"/>
      <w:r w:rsidRPr="00B849CC">
        <w:rPr>
          <w:sz w:val="23"/>
          <w:szCs w:val="23"/>
        </w:rPr>
        <w:t>елают из холста, бархата и тюля.</w:t>
      </w:r>
    </w:p>
    <w:p w:rsidR="00B849CC" w:rsidRDefault="00B849CC" w:rsidP="00B849CC">
      <w:pPr>
        <w:spacing w:line="276" w:lineRule="auto"/>
        <w:jc w:val="both"/>
        <w:rPr>
          <w:sz w:val="23"/>
          <w:szCs w:val="23"/>
        </w:rPr>
      </w:pPr>
    </w:p>
    <w:p w:rsidR="00B849CC" w:rsidRPr="00B849CC" w:rsidRDefault="00B849CC" w:rsidP="00B849CC">
      <w:pPr>
        <w:spacing w:line="276" w:lineRule="auto"/>
        <w:jc w:val="both"/>
        <w:rPr>
          <w:sz w:val="23"/>
          <w:szCs w:val="23"/>
        </w:rPr>
      </w:pPr>
    </w:p>
    <w:p w:rsidR="00B748B5" w:rsidRPr="002E208F" w:rsidRDefault="00774B84" w:rsidP="00B748B5">
      <w:pPr>
        <w:spacing w:line="276" w:lineRule="auto"/>
        <w:jc w:val="both"/>
        <w:rPr>
          <w:b/>
          <w:iCs/>
          <w:sz w:val="23"/>
          <w:szCs w:val="23"/>
        </w:rPr>
      </w:pPr>
      <w:r w:rsidRPr="00774B84">
        <w:rPr>
          <w:b/>
          <w:iCs/>
          <w:szCs w:val="23"/>
        </w:rPr>
        <w:lastRenderedPageBreak/>
        <w:t xml:space="preserve">По </w:t>
      </w:r>
      <w:r w:rsidRPr="002E208F">
        <w:rPr>
          <w:b/>
          <w:iCs/>
          <w:sz w:val="23"/>
          <w:szCs w:val="23"/>
        </w:rPr>
        <w:t>содержанию декорации бывают:</w:t>
      </w:r>
    </w:p>
    <w:p w:rsidR="00B849CC" w:rsidRPr="002E208F" w:rsidRDefault="00774B84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proofErr w:type="gramStart"/>
      <w:r w:rsidRPr="002E208F">
        <w:rPr>
          <w:b/>
          <w:i/>
          <w:sz w:val="23"/>
          <w:szCs w:val="23"/>
        </w:rPr>
        <w:t>Повествовательные</w:t>
      </w:r>
      <w:r w:rsidRPr="002E208F">
        <w:rPr>
          <w:sz w:val="23"/>
          <w:szCs w:val="23"/>
        </w:rPr>
        <w:t xml:space="preserve"> - </w:t>
      </w:r>
      <w:r w:rsidRPr="002E208F">
        <w:rPr>
          <w:sz w:val="23"/>
          <w:szCs w:val="23"/>
        </w:rPr>
        <w:t>подразумевают создание художником реального пространства для действий героев.</w:t>
      </w:r>
      <w:proofErr w:type="gramEnd"/>
      <w:r w:rsidRPr="002E208F">
        <w:rPr>
          <w:sz w:val="23"/>
          <w:szCs w:val="23"/>
        </w:rPr>
        <w:t xml:space="preserve"> Благодаря ему сцена становятся тем местом, где живут и действуют персонажи спектакля.</w:t>
      </w:r>
    </w:p>
    <w:p w:rsidR="00B849CC" w:rsidRPr="002E208F" w:rsidRDefault="00B849CC" w:rsidP="00B849CC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E208F">
        <w:rPr>
          <w:rFonts w:ascii="Times New Roman" w:hAnsi="Times New Roman" w:cs="Times New Roman"/>
          <w:b/>
          <w:i/>
          <w:sz w:val="23"/>
          <w:szCs w:val="23"/>
        </w:rPr>
        <w:t xml:space="preserve">Метафорические – </w:t>
      </w:r>
      <w:r w:rsidRPr="002E208F">
        <w:rPr>
          <w:rFonts w:ascii="Times New Roman" w:hAnsi="Times New Roman" w:cs="Times New Roman"/>
          <w:sz w:val="23"/>
          <w:szCs w:val="23"/>
        </w:rPr>
        <w:t xml:space="preserve">не включает конкретных предметов мебели или окружающего героев пространства, однако помогает передать дух и характер постановки. 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proofErr w:type="gramStart"/>
      <w:r w:rsidRPr="002E208F">
        <w:rPr>
          <w:b/>
          <w:i/>
          <w:sz w:val="23"/>
          <w:szCs w:val="23"/>
        </w:rPr>
        <w:t>Живописные</w:t>
      </w:r>
      <w:proofErr w:type="gramEnd"/>
      <w:r w:rsidRPr="002E208F">
        <w:rPr>
          <w:sz w:val="23"/>
          <w:szCs w:val="23"/>
        </w:rPr>
        <w:t xml:space="preserve"> – не визуальная характеристика театральных декораций. В большинстве своём это будут плоскостные декорации, на которые художник наносит разные изображения.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Конструктивистские</w:t>
      </w:r>
      <w:r w:rsidRPr="002E208F">
        <w:rPr>
          <w:sz w:val="23"/>
          <w:szCs w:val="23"/>
        </w:rPr>
        <w:t xml:space="preserve"> – не изображают пространство действия в традиционном понимании, а лишь предоставляют для актёров некую конструкцию.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Архитектурно-пространственные</w:t>
      </w:r>
      <w:r w:rsidRPr="002E208F">
        <w:rPr>
          <w:sz w:val="23"/>
          <w:szCs w:val="23"/>
        </w:rPr>
        <w:t xml:space="preserve"> </w:t>
      </w:r>
      <w:proofErr w:type="gramStart"/>
      <w:r w:rsidRPr="002E208F">
        <w:rPr>
          <w:sz w:val="23"/>
          <w:szCs w:val="23"/>
        </w:rPr>
        <w:t>–в</w:t>
      </w:r>
      <w:proofErr w:type="gramEnd"/>
      <w:r w:rsidRPr="002E208F">
        <w:rPr>
          <w:sz w:val="23"/>
          <w:szCs w:val="23"/>
        </w:rPr>
        <w:t>ажнейшим элементом является пространство сцены. Конструкция, устанавливаемая на сцене, относится к нему как к нейтральному фону.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Динамические</w:t>
      </w:r>
      <w:r w:rsidRPr="002E208F">
        <w:rPr>
          <w:sz w:val="23"/>
          <w:szCs w:val="23"/>
        </w:rPr>
        <w:t xml:space="preserve"> –</w:t>
      </w:r>
      <w:r w:rsidR="002E208F" w:rsidRPr="002E208F">
        <w:rPr>
          <w:sz w:val="23"/>
          <w:szCs w:val="23"/>
        </w:rPr>
        <w:t xml:space="preserve"> </w:t>
      </w:r>
      <w:r w:rsidRPr="002E208F">
        <w:rPr>
          <w:sz w:val="23"/>
          <w:szCs w:val="23"/>
        </w:rPr>
        <w:t>оформлени</w:t>
      </w:r>
      <w:r w:rsidR="002E208F" w:rsidRPr="002E208F">
        <w:rPr>
          <w:sz w:val="23"/>
          <w:szCs w:val="23"/>
        </w:rPr>
        <w:t xml:space="preserve">е </w:t>
      </w:r>
      <w:r w:rsidRPr="002E208F">
        <w:rPr>
          <w:sz w:val="23"/>
          <w:szCs w:val="23"/>
        </w:rPr>
        <w:t xml:space="preserve">пространства сцены, </w:t>
      </w:r>
      <w:proofErr w:type="gramStart"/>
      <w:r w:rsidRPr="002E208F">
        <w:rPr>
          <w:sz w:val="23"/>
          <w:szCs w:val="23"/>
        </w:rPr>
        <w:t>называемый</w:t>
      </w:r>
      <w:proofErr w:type="gramEnd"/>
      <w:r w:rsidRPr="002E208F">
        <w:rPr>
          <w:sz w:val="23"/>
          <w:szCs w:val="23"/>
        </w:rPr>
        <w:t xml:space="preserve"> динамическим, на основании такого критерия как функция движения.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Световые</w:t>
      </w:r>
      <w:r w:rsidRPr="002E208F">
        <w:rPr>
          <w:sz w:val="23"/>
          <w:szCs w:val="23"/>
        </w:rPr>
        <w:t xml:space="preserve"> – вообще, свет преображает любые театральные декорации, поэтому владение этим инструментом в сценографии очень важно. В некоторых случаях он может играть одну из ведущих ролей наравне с другими </w:t>
      </w:r>
      <w:r w:rsidRPr="002E208F">
        <w:rPr>
          <w:sz w:val="23"/>
          <w:szCs w:val="23"/>
        </w:rPr>
        <w:lastRenderedPageBreak/>
        <w:t xml:space="preserve">способами оформления. Так можно говорить о «декорациях», </w:t>
      </w:r>
      <w:proofErr w:type="gramStart"/>
      <w:r w:rsidRPr="002E208F">
        <w:rPr>
          <w:sz w:val="23"/>
          <w:szCs w:val="23"/>
        </w:rPr>
        <w:t>средствами</w:t>
      </w:r>
      <w:proofErr w:type="gramEnd"/>
      <w:r w:rsidRPr="002E208F">
        <w:rPr>
          <w:sz w:val="23"/>
          <w:szCs w:val="23"/>
        </w:rPr>
        <w:t xml:space="preserve"> создания которых служит световое оборудование.   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Проекционные</w:t>
      </w:r>
      <w:r w:rsidRPr="002E208F">
        <w:rPr>
          <w:sz w:val="23"/>
          <w:szCs w:val="23"/>
        </w:rPr>
        <w:t xml:space="preserve"> – современных </w:t>
      </w:r>
      <w:proofErr w:type="gramStart"/>
      <w:r w:rsidRPr="002E208F">
        <w:rPr>
          <w:sz w:val="23"/>
          <w:szCs w:val="23"/>
        </w:rPr>
        <w:t>театрах</w:t>
      </w:r>
      <w:proofErr w:type="gramEnd"/>
      <w:r w:rsidRPr="002E208F">
        <w:rPr>
          <w:sz w:val="23"/>
          <w:szCs w:val="23"/>
        </w:rPr>
        <w:t xml:space="preserve"> используются театральные декорации, создаваемые с помощью специального оборудования. Их преимуществом является возможность полностью заменить собой объёмную декорацию.   </w:t>
      </w:r>
    </w:p>
    <w:p w:rsidR="00B849CC" w:rsidRPr="002E208F" w:rsidRDefault="00B849CC" w:rsidP="00B849CC">
      <w:pPr>
        <w:numPr>
          <w:ilvl w:val="0"/>
          <w:numId w:val="6"/>
        </w:numPr>
        <w:spacing w:line="276" w:lineRule="auto"/>
        <w:jc w:val="both"/>
        <w:rPr>
          <w:sz w:val="23"/>
          <w:szCs w:val="23"/>
        </w:rPr>
      </w:pPr>
      <w:r w:rsidRPr="002E208F">
        <w:rPr>
          <w:b/>
          <w:i/>
          <w:sz w:val="23"/>
          <w:szCs w:val="23"/>
        </w:rPr>
        <w:t>Игровые</w:t>
      </w:r>
      <w:r w:rsidRPr="002E208F">
        <w:rPr>
          <w:sz w:val="23"/>
          <w:szCs w:val="23"/>
        </w:rPr>
        <w:t xml:space="preserve"> – вид театральных декораций возник очень давно, когда театр как вид искусства переживал стадию становления. Основой декораций были предметы, являющиеся частью сюжетного действия. Актёры сами приносили их на сцену, меняли, импровизировали с предметами и </w:t>
      </w:r>
      <w:proofErr w:type="spellStart"/>
      <w:r w:rsidRPr="002E208F">
        <w:rPr>
          <w:sz w:val="23"/>
          <w:szCs w:val="23"/>
        </w:rPr>
        <w:t>т</w:t>
      </w:r>
      <w:proofErr w:type="gramStart"/>
      <w:r w:rsidRPr="002E208F">
        <w:rPr>
          <w:sz w:val="23"/>
          <w:szCs w:val="23"/>
        </w:rPr>
        <w:t>.д</w:t>
      </w:r>
      <w:proofErr w:type="spellEnd"/>
      <w:proofErr w:type="gramEnd"/>
    </w:p>
    <w:p w:rsidR="00B748B5" w:rsidRDefault="00B748B5" w:rsidP="00B748B5">
      <w:pPr>
        <w:shd w:val="clear" w:color="auto" w:fill="FFFFFF"/>
        <w:spacing w:line="240" w:lineRule="atLeast"/>
        <w:jc w:val="both"/>
        <w:rPr>
          <w:b/>
          <w:i/>
          <w:color w:val="000000"/>
          <w:sz w:val="16"/>
          <w:szCs w:val="20"/>
        </w:rPr>
      </w:pPr>
    </w:p>
    <w:p w:rsidR="00B748B5" w:rsidRPr="002E208F" w:rsidRDefault="002E208F" w:rsidP="00B748B5">
      <w:pPr>
        <w:shd w:val="clear" w:color="auto" w:fill="FFFFFF"/>
        <w:spacing w:line="240" w:lineRule="atLeast"/>
        <w:jc w:val="both"/>
        <w:rPr>
          <w:b/>
          <w:color w:val="000000"/>
          <w:sz w:val="23"/>
          <w:szCs w:val="23"/>
        </w:rPr>
      </w:pPr>
      <w:bookmarkStart w:id="0" w:name="_GoBack"/>
      <w:r w:rsidRPr="002E208F">
        <w:rPr>
          <w:b/>
          <w:color w:val="000000"/>
          <w:sz w:val="23"/>
          <w:szCs w:val="23"/>
        </w:rPr>
        <w:t>Требования к декорациям:</w:t>
      </w:r>
    </w:p>
    <w:p w:rsidR="002E208F" w:rsidRPr="002E208F" w:rsidRDefault="002E208F" w:rsidP="002E208F">
      <w:pPr>
        <w:numPr>
          <w:ilvl w:val="0"/>
          <w:numId w:val="8"/>
        </w:num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  <w:r w:rsidRPr="002E208F">
        <w:rPr>
          <w:color w:val="000000"/>
          <w:sz w:val="23"/>
          <w:szCs w:val="23"/>
        </w:rPr>
        <w:t>Яркость;</w:t>
      </w:r>
    </w:p>
    <w:bookmarkEnd w:id="0"/>
    <w:p w:rsidR="002E208F" w:rsidRPr="002E208F" w:rsidRDefault="002E208F" w:rsidP="002E208F">
      <w:pPr>
        <w:numPr>
          <w:ilvl w:val="0"/>
          <w:numId w:val="8"/>
        </w:num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  <w:r w:rsidRPr="002E208F">
        <w:rPr>
          <w:color w:val="000000"/>
          <w:sz w:val="23"/>
          <w:szCs w:val="23"/>
        </w:rPr>
        <w:t>Эстетичность;</w:t>
      </w:r>
    </w:p>
    <w:p w:rsidR="002E208F" w:rsidRPr="002E208F" w:rsidRDefault="002E208F" w:rsidP="002E208F">
      <w:pPr>
        <w:numPr>
          <w:ilvl w:val="0"/>
          <w:numId w:val="8"/>
        </w:num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  <w:r w:rsidRPr="002E208F">
        <w:rPr>
          <w:color w:val="000000"/>
          <w:sz w:val="23"/>
          <w:szCs w:val="23"/>
        </w:rPr>
        <w:t>Прочность;</w:t>
      </w:r>
    </w:p>
    <w:p w:rsidR="002E208F" w:rsidRPr="002E208F" w:rsidRDefault="002E208F" w:rsidP="002E208F">
      <w:pPr>
        <w:numPr>
          <w:ilvl w:val="0"/>
          <w:numId w:val="8"/>
        </w:num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  <w:r w:rsidRPr="002E208F">
        <w:rPr>
          <w:color w:val="000000"/>
          <w:sz w:val="23"/>
          <w:szCs w:val="23"/>
        </w:rPr>
        <w:t>Легкость;</w:t>
      </w:r>
    </w:p>
    <w:p w:rsidR="002E208F" w:rsidRPr="002E208F" w:rsidRDefault="002E208F" w:rsidP="002E208F">
      <w:pPr>
        <w:numPr>
          <w:ilvl w:val="0"/>
          <w:numId w:val="8"/>
        </w:num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  <w:r w:rsidRPr="002E208F">
        <w:rPr>
          <w:color w:val="000000"/>
          <w:sz w:val="23"/>
          <w:szCs w:val="23"/>
        </w:rPr>
        <w:t>Несложный способ изготовления;</w:t>
      </w:r>
    </w:p>
    <w:p w:rsidR="002E208F" w:rsidRPr="002E208F" w:rsidRDefault="002E208F" w:rsidP="002E208F">
      <w:pPr>
        <w:numPr>
          <w:ilvl w:val="0"/>
          <w:numId w:val="8"/>
        </w:num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  <w:r w:rsidRPr="002E208F">
        <w:rPr>
          <w:color w:val="000000"/>
          <w:sz w:val="23"/>
          <w:szCs w:val="23"/>
        </w:rPr>
        <w:t>Э</w:t>
      </w:r>
      <w:r w:rsidRPr="002E208F">
        <w:rPr>
          <w:color w:val="000000"/>
          <w:sz w:val="23"/>
          <w:szCs w:val="23"/>
        </w:rPr>
        <w:t xml:space="preserve">лементы декорации </w:t>
      </w:r>
      <w:r w:rsidRPr="002E208F">
        <w:rPr>
          <w:color w:val="000000"/>
          <w:sz w:val="23"/>
          <w:szCs w:val="23"/>
        </w:rPr>
        <w:t xml:space="preserve">должны быть </w:t>
      </w:r>
      <w:r w:rsidRPr="002E208F">
        <w:rPr>
          <w:color w:val="000000"/>
          <w:sz w:val="23"/>
          <w:szCs w:val="23"/>
        </w:rPr>
        <w:t>проп</w:t>
      </w:r>
      <w:r w:rsidRPr="002E208F">
        <w:rPr>
          <w:color w:val="000000"/>
          <w:sz w:val="23"/>
          <w:szCs w:val="23"/>
        </w:rPr>
        <w:t>орциональны друг другу по размеру</w:t>
      </w:r>
      <w:r w:rsidRPr="002E208F">
        <w:rPr>
          <w:color w:val="000000"/>
          <w:sz w:val="23"/>
          <w:szCs w:val="23"/>
        </w:rPr>
        <w:t xml:space="preserve"> (дерево, птица, дом и т.д.);</w:t>
      </w:r>
    </w:p>
    <w:p w:rsidR="002E208F" w:rsidRPr="002E208F" w:rsidRDefault="002E208F" w:rsidP="002E208F">
      <w:pPr>
        <w:numPr>
          <w:ilvl w:val="0"/>
          <w:numId w:val="8"/>
        </w:numPr>
        <w:shd w:val="clear" w:color="auto" w:fill="FFFFFF"/>
        <w:spacing w:line="240" w:lineRule="atLeast"/>
        <w:jc w:val="both"/>
        <w:rPr>
          <w:color w:val="000000"/>
          <w:sz w:val="23"/>
          <w:szCs w:val="23"/>
        </w:rPr>
      </w:pPr>
      <w:r w:rsidRPr="002E208F">
        <w:rPr>
          <w:color w:val="000000"/>
          <w:sz w:val="23"/>
          <w:szCs w:val="23"/>
        </w:rPr>
        <w:t>В</w:t>
      </w:r>
      <w:r w:rsidRPr="002E208F">
        <w:rPr>
          <w:color w:val="000000"/>
          <w:sz w:val="23"/>
          <w:szCs w:val="23"/>
        </w:rPr>
        <w:t>се элементы декорации должны быть актуальны (солнце, тучки, ягодки, птички и т.д.) либо от автора прочитывается описание присутствующих элементов, либо кто-то из персонажей ненавязчиво обращает на эти элементы внимание.</w:t>
      </w:r>
    </w:p>
    <w:p w:rsidR="00B748B5" w:rsidRPr="002E208F" w:rsidRDefault="00B748B5" w:rsidP="00B748B5">
      <w:pPr>
        <w:shd w:val="clear" w:color="auto" w:fill="FFFFFF"/>
        <w:spacing w:line="240" w:lineRule="atLeast"/>
        <w:jc w:val="both"/>
        <w:rPr>
          <w:b/>
          <w:i/>
          <w:color w:val="000000"/>
          <w:sz w:val="23"/>
          <w:szCs w:val="23"/>
        </w:rPr>
      </w:pPr>
    </w:p>
    <w:p w:rsidR="00B748B5" w:rsidRPr="002E208F" w:rsidRDefault="00B748B5" w:rsidP="00B748B5">
      <w:pPr>
        <w:shd w:val="clear" w:color="auto" w:fill="FFFFFF"/>
        <w:spacing w:line="240" w:lineRule="atLeast"/>
        <w:jc w:val="both"/>
        <w:rPr>
          <w:b/>
          <w:i/>
          <w:color w:val="000000"/>
          <w:sz w:val="23"/>
          <w:szCs w:val="23"/>
        </w:rPr>
      </w:pPr>
    </w:p>
    <w:p w:rsidR="005E5445" w:rsidRDefault="005E5445" w:rsidP="007B3C2E">
      <w:pPr>
        <w:jc w:val="center"/>
      </w:pPr>
    </w:p>
    <w:p w:rsidR="007B3C2E" w:rsidRDefault="00473C3C" w:rsidP="007B3C2E">
      <w:pPr>
        <w:jc w:val="center"/>
        <w:rPr>
          <w:b/>
          <w:color w:val="000066"/>
        </w:rPr>
      </w:pPr>
      <w:r w:rsidRPr="00867886">
        <w:rPr>
          <w:b/>
          <w:color w:val="000066"/>
        </w:rPr>
        <w:lastRenderedPageBreak/>
        <w:t>МДОАУ</w:t>
      </w:r>
      <w:r w:rsidR="007B3C2E" w:rsidRPr="00867886">
        <w:rPr>
          <w:b/>
          <w:color w:val="000066"/>
        </w:rPr>
        <w:t xml:space="preserve"> «Детский сад № 1</w:t>
      </w:r>
      <w:r w:rsidR="005E5445" w:rsidRPr="00867886">
        <w:rPr>
          <w:b/>
          <w:color w:val="000066"/>
        </w:rPr>
        <w:t>9</w:t>
      </w:r>
      <w:r w:rsidRPr="00867886">
        <w:rPr>
          <w:b/>
          <w:color w:val="000066"/>
        </w:rPr>
        <w:t xml:space="preserve"> г</w:t>
      </w:r>
      <w:proofErr w:type="gramStart"/>
      <w:r w:rsidR="007B3C2E" w:rsidRPr="00867886">
        <w:rPr>
          <w:b/>
          <w:color w:val="000066"/>
        </w:rPr>
        <w:t>.О</w:t>
      </w:r>
      <w:proofErr w:type="gramEnd"/>
      <w:r w:rsidR="007B3C2E" w:rsidRPr="00867886">
        <w:rPr>
          <w:b/>
          <w:color w:val="000066"/>
        </w:rPr>
        <w:t>рска</w:t>
      </w:r>
      <w:r w:rsidRPr="00867886">
        <w:rPr>
          <w:b/>
          <w:color w:val="000066"/>
        </w:rPr>
        <w:t>»</w:t>
      </w:r>
    </w:p>
    <w:p w:rsidR="00867886" w:rsidRPr="00867886" w:rsidRDefault="00867886" w:rsidP="007B3C2E">
      <w:pPr>
        <w:jc w:val="center"/>
        <w:rPr>
          <w:b/>
          <w:color w:val="000066"/>
          <w:sz w:val="16"/>
        </w:rPr>
      </w:pPr>
    </w:p>
    <w:p w:rsidR="00867886" w:rsidRPr="00AE3659" w:rsidRDefault="00867886" w:rsidP="00867886">
      <w:pPr>
        <w:jc w:val="both"/>
        <w:rPr>
          <w:i/>
          <w:iCs/>
          <w:color w:val="2B133D"/>
          <w:sz w:val="18"/>
          <w:szCs w:val="28"/>
        </w:rPr>
      </w:pPr>
      <w:r w:rsidRPr="00AE3659">
        <w:rPr>
          <w:i/>
          <w:iCs/>
          <w:color w:val="2B133D"/>
          <w:sz w:val="16"/>
        </w:rPr>
        <w:t>“</w:t>
      </w:r>
      <w:r w:rsidRPr="00AE3659">
        <w:rPr>
          <w:i/>
          <w:iCs/>
          <w:color w:val="2B133D"/>
          <w:sz w:val="18"/>
          <w:szCs w:val="28"/>
        </w:rPr>
        <w:t xml:space="preserve">Театр – это волшебный мир. Он дает уроки красоты, морали и нравственности. А чем они богаче, тем успешнее идет развитие духовного мира детей… ”   </w:t>
      </w:r>
    </w:p>
    <w:p w:rsidR="007B3C2E" w:rsidRPr="00AE3659" w:rsidRDefault="00AE3659" w:rsidP="00867886">
      <w:pPr>
        <w:jc w:val="both"/>
        <w:rPr>
          <w:bCs/>
          <w:color w:val="2B133D"/>
          <w:szCs w:val="40"/>
        </w:rPr>
      </w:pPr>
      <w:r>
        <w:rPr>
          <w:i/>
          <w:iCs/>
          <w:color w:val="2B133D"/>
          <w:sz w:val="20"/>
          <w:szCs w:val="28"/>
        </w:rPr>
        <w:t xml:space="preserve">                                                                        </w:t>
      </w:r>
      <w:r w:rsidR="00867886" w:rsidRPr="00AE3659">
        <w:rPr>
          <w:i/>
          <w:iCs/>
          <w:color w:val="2B133D"/>
          <w:sz w:val="20"/>
          <w:szCs w:val="28"/>
        </w:rPr>
        <w:t>Б. М. Теплов</w:t>
      </w:r>
    </w:p>
    <w:p w:rsidR="00B674DB" w:rsidRDefault="00B674DB" w:rsidP="00AE3659">
      <w:pPr>
        <w:rPr>
          <w:b/>
          <w:color w:val="000066"/>
          <w:sz w:val="32"/>
          <w:szCs w:val="32"/>
        </w:rPr>
      </w:pPr>
    </w:p>
    <w:p w:rsidR="00936CF8" w:rsidRPr="00867886" w:rsidRDefault="007B3C2E" w:rsidP="00936CF8">
      <w:pPr>
        <w:jc w:val="center"/>
        <w:rPr>
          <w:b/>
          <w:color w:val="000066"/>
          <w:sz w:val="32"/>
          <w:szCs w:val="32"/>
        </w:rPr>
      </w:pPr>
      <w:r w:rsidRPr="00867886">
        <w:rPr>
          <w:b/>
          <w:color w:val="000066"/>
          <w:sz w:val="32"/>
          <w:szCs w:val="32"/>
        </w:rPr>
        <w:t xml:space="preserve">Творческая </w:t>
      </w:r>
      <w:r w:rsidR="00AE3659">
        <w:rPr>
          <w:b/>
          <w:color w:val="000066"/>
          <w:sz w:val="32"/>
          <w:szCs w:val="32"/>
        </w:rPr>
        <w:t>площадка</w:t>
      </w:r>
      <w:r w:rsidR="005E5445" w:rsidRPr="00867886">
        <w:rPr>
          <w:b/>
          <w:color w:val="000066"/>
          <w:sz w:val="32"/>
          <w:szCs w:val="32"/>
        </w:rPr>
        <w:t xml:space="preserve"> </w:t>
      </w:r>
    </w:p>
    <w:p w:rsidR="00936CF8" w:rsidRPr="00867886" w:rsidRDefault="00936CF8" w:rsidP="00936CF8">
      <w:pPr>
        <w:jc w:val="center"/>
        <w:rPr>
          <w:b/>
          <w:color w:val="000066"/>
          <w:sz w:val="28"/>
          <w:szCs w:val="28"/>
        </w:rPr>
      </w:pPr>
    </w:p>
    <w:p w:rsidR="00936CF8" w:rsidRPr="00867886" w:rsidRDefault="00AE3659" w:rsidP="00936CF8">
      <w:pPr>
        <w:jc w:val="center"/>
        <w:rPr>
          <w:b/>
          <w:color w:val="000066"/>
          <w:sz w:val="28"/>
          <w:szCs w:val="28"/>
        </w:rPr>
      </w:pPr>
      <w:r>
        <w:rPr>
          <w:b/>
          <w:color w:val="000066"/>
          <w:sz w:val="28"/>
          <w:szCs w:val="28"/>
        </w:rPr>
        <w:t>Семинар-практикум</w:t>
      </w:r>
    </w:p>
    <w:p w:rsidR="00867886" w:rsidRPr="00AE3659" w:rsidRDefault="00AE3659" w:rsidP="00867886">
      <w:pPr>
        <w:jc w:val="center"/>
        <w:rPr>
          <w:color w:val="A71167"/>
          <w:sz w:val="18"/>
          <w:szCs w:val="36"/>
        </w:rPr>
      </w:pPr>
      <w:r w:rsidRPr="00AE3659">
        <w:rPr>
          <w:b/>
          <w:color w:val="A71167"/>
          <w:sz w:val="36"/>
          <w:szCs w:val="36"/>
        </w:rPr>
        <w:t>«Декорации – важная составляющая театрализованной деятельности в дошкольном возрасте»</w:t>
      </w:r>
    </w:p>
    <w:p w:rsidR="00867886" w:rsidRDefault="00867886" w:rsidP="00936CF8">
      <w:pPr>
        <w:jc w:val="center"/>
        <w:rPr>
          <w:b/>
          <w:sz w:val="28"/>
          <w:szCs w:val="28"/>
          <w:lang w:val="en-US"/>
        </w:rPr>
      </w:pPr>
    </w:p>
    <w:p w:rsidR="00867886" w:rsidRPr="00867886" w:rsidRDefault="00AE3659" w:rsidP="00867886">
      <w:pPr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1DB93CD" wp14:editId="73ABC832">
            <wp:extent cx="3072130" cy="2970302"/>
            <wp:effectExtent l="0" t="0" r="0" b="0"/>
            <wp:docPr id="1" name="Рисунок 1" descr="https://www.gloristar.md/uploads/galery/51c0f5fd6180730af2adadc9effd7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loristar.md/uploads/galery/51c0f5fd6180730af2adadc9effd711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97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2E" w:rsidRDefault="007B3C2E" w:rsidP="007B3C2E">
      <w:pPr>
        <w:jc w:val="center"/>
      </w:pPr>
    </w:p>
    <w:p w:rsidR="007B3C2E" w:rsidRDefault="007B3C2E" w:rsidP="007B3C2E">
      <w:pPr>
        <w:jc w:val="center"/>
      </w:pPr>
      <w:r>
        <w:t>г</w:t>
      </w:r>
      <w:proofErr w:type="gramStart"/>
      <w:r>
        <w:t>.О</w:t>
      </w:r>
      <w:proofErr w:type="gramEnd"/>
      <w:r>
        <w:t>рск</w:t>
      </w:r>
    </w:p>
    <w:p w:rsidR="00342546" w:rsidRPr="00C8516A" w:rsidRDefault="00B674DB" w:rsidP="00C8516A">
      <w:pPr>
        <w:jc w:val="center"/>
      </w:pPr>
      <w:r>
        <w:t>20</w:t>
      </w:r>
      <w:r w:rsidR="00AE3659">
        <w:t>2</w:t>
      </w:r>
      <w:r>
        <w:t>1г.</w:t>
      </w:r>
    </w:p>
    <w:sectPr w:rsidR="00342546" w:rsidRPr="00C8516A" w:rsidSect="00342546">
      <w:pgSz w:w="16838" w:h="11906" w:orient="landscape"/>
      <w:pgMar w:top="454" w:right="454" w:bottom="454" w:left="45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3CC8"/>
    <w:multiLevelType w:val="multilevel"/>
    <w:tmpl w:val="B726B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244051B1"/>
    <w:multiLevelType w:val="hybridMultilevel"/>
    <w:tmpl w:val="797E3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B4C68"/>
    <w:multiLevelType w:val="hybridMultilevel"/>
    <w:tmpl w:val="CCD6B9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BF62C8"/>
    <w:multiLevelType w:val="hybridMultilevel"/>
    <w:tmpl w:val="BDAAC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D7881"/>
    <w:multiLevelType w:val="hybridMultilevel"/>
    <w:tmpl w:val="98069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E1B62"/>
    <w:multiLevelType w:val="multilevel"/>
    <w:tmpl w:val="B726B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>
    <w:nsid w:val="6C0D01BE"/>
    <w:multiLevelType w:val="hybridMultilevel"/>
    <w:tmpl w:val="F2228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8025E"/>
    <w:multiLevelType w:val="hybridMultilevel"/>
    <w:tmpl w:val="DA489B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2546"/>
    <w:rsid w:val="000B7E27"/>
    <w:rsid w:val="000E08E2"/>
    <w:rsid w:val="00165AE8"/>
    <w:rsid w:val="00181235"/>
    <w:rsid w:val="002568FF"/>
    <w:rsid w:val="002E208F"/>
    <w:rsid w:val="00342546"/>
    <w:rsid w:val="003C528F"/>
    <w:rsid w:val="003E4674"/>
    <w:rsid w:val="00473C3C"/>
    <w:rsid w:val="004B2E5E"/>
    <w:rsid w:val="005C1405"/>
    <w:rsid w:val="005E5445"/>
    <w:rsid w:val="0062095A"/>
    <w:rsid w:val="00625662"/>
    <w:rsid w:val="006469B5"/>
    <w:rsid w:val="0065125A"/>
    <w:rsid w:val="00774B84"/>
    <w:rsid w:val="007B3C2E"/>
    <w:rsid w:val="007E1D58"/>
    <w:rsid w:val="00813016"/>
    <w:rsid w:val="008657AA"/>
    <w:rsid w:val="00867886"/>
    <w:rsid w:val="0088702F"/>
    <w:rsid w:val="008D748B"/>
    <w:rsid w:val="00936CF8"/>
    <w:rsid w:val="00954EEC"/>
    <w:rsid w:val="009A3EFB"/>
    <w:rsid w:val="009E58C3"/>
    <w:rsid w:val="00A07525"/>
    <w:rsid w:val="00A72C1F"/>
    <w:rsid w:val="00AE3659"/>
    <w:rsid w:val="00AE4034"/>
    <w:rsid w:val="00B674DB"/>
    <w:rsid w:val="00B748B5"/>
    <w:rsid w:val="00B849CC"/>
    <w:rsid w:val="00B938BE"/>
    <w:rsid w:val="00C801F1"/>
    <w:rsid w:val="00C8516A"/>
    <w:rsid w:val="00CD3F2F"/>
    <w:rsid w:val="00D242C6"/>
    <w:rsid w:val="00D2571E"/>
    <w:rsid w:val="00D34C10"/>
    <w:rsid w:val="00DB702E"/>
    <w:rsid w:val="00E4539F"/>
    <w:rsid w:val="00ED34AB"/>
    <w:rsid w:val="00EE6E74"/>
    <w:rsid w:val="00F119A0"/>
    <w:rsid w:val="00F310A0"/>
    <w:rsid w:val="00F81B72"/>
    <w:rsid w:val="00FB3196"/>
    <w:rsid w:val="00FD6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4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4254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4254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254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42546"/>
  </w:style>
  <w:style w:type="character" w:customStyle="1" w:styleId="w">
    <w:name w:val="w"/>
    <w:basedOn w:val="a0"/>
    <w:rsid w:val="00342546"/>
  </w:style>
  <w:style w:type="character" w:styleId="a5">
    <w:name w:val="Strong"/>
    <w:basedOn w:val="a0"/>
    <w:uiPriority w:val="22"/>
    <w:qFormat/>
    <w:rsid w:val="0034254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25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25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qFormat/>
    <w:rsid w:val="00936CF8"/>
    <w:rPr>
      <w:rFonts w:ascii="Times New Roman" w:hAnsi="Times New Roman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B849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</cp:lastModifiedBy>
  <cp:revision>10</cp:revision>
  <cp:lastPrinted>2018-04-23T04:43:00Z</cp:lastPrinted>
  <dcterms:created xsi:type="dcterms:W3CDTF">2018-04-20T08:22:00Z</dcterms:created>
  <dcterms:modified xsi:type="dcterms:W3CDTF">2021-04-27T04:10:00Z</dcterms:modified>
</cp:coreProperties>
</file>