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9F" w:rsidRPr="001A209F" w:rsidRDefault="001A209F" w:rsidP="00A134B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209F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1A209F" w:rsidRPr="001A209F" w:rsidRDefault="001A209F" w:rsidP="00A134B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34C1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30C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>
        <w:rPr>
          <w:rFonts w:ascii="Times New Roman" w:hAnsi="Times New Roman" w:cs="Times New Roman"/>
          <w:sz w:val="26"/>
          <w:szCs w:val="26"/>
        </w:rPr>
        <w:t xml:space="preserve">дошкольное образовательное автономное учреждение «Детский сад № 92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общеразвивающего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вида с приоритетным осуществлением художественно-эстетического развития воспитанников «Ромашка»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Орска»  </w:t>
      </w:r>
    </w:p>
    <w:p w:rsidR="00BF230C" w:rsidRDefault="0005313C" w:rsidP="0005313C">
      <w:pPr>
        <w:tabs>
          <w:tab w:val="left" w:pos="660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BF230C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30C">
        <w:rPr>
          <w:rFonts w:ascii="Times New Roman" w:hAnsi="Times New Roman" w:cs="Times New Roman"/>
          <w:b/>
          <w:i/>
          <w:sz w:val="26"/>
          <w:szCs w:val="26"/>
        </w:rPr>
        <w:t>Автор:</w:t>
      </w:r>
      <w:r>
        <w:rPr>
          <w:rFonts w:ascii="Times New Roman" w:hAnsi="Times New Roman" w:cs="Times New Roman"/>
          <w:sz w:val="26"/>
          <w:szCs w:val="26"/>
        </w:rPr>
        <w:t xml:space="preserve"> Мельник Анастасия Константиновна, музыкальный руководитель и старший воспитатель 1 кв.к.</w:t>
      </w:r>
    </w:p>
    <w:p w:rsidR="00BF230C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F230C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30C">
        <w:rPr>
          <w:rFonts w:ascii="Times New Roman" w:hAnsi="Times New Roman" w:cs="Times New Roman"/>
          <w:b/>
          <w:i/>
          <w:sz w:val="26"/>
          <w:szCs w:val="26"/>
        </w:rPr>
        <w:t>Дидактическая игра: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1A209F">
        <w:rPr>
          <w:rFonts w:ascii="Times New Roman" w:hAnsi="Times New Roman" w:cs="Times New Roman"/>
          <w:sz w:val="26"/>
          <w:szCs w:val="26"/>
        </w:rPr>
        <w:t>Парочки</w:t>
      </w:r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BF230C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F230C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230C">
        <w:rPr>
          <w:rFonts w:ascii="Times New Roman" w:hAnsi="Times New Roman" w:cs="Times New Roman"/>
          <w:b/>
          <w:i/>
          <w:sz w:val="26"/>
          <w:szCs w:val="26"/>
        </w:rPr>
        <w:t>Возрастная группа:</w:t>
      </w:r>
      <w:r>
        <w:rPr>
          <w:rFonts w:ascii="Times New Roman" w:hAnsi="Times New Roman" w:cs="Times New Roman"/>
          <w:sz w:val="26"/>
          <w:szCs w:val="26"/>
        </w:rPr>
        <w:t xml:space="preserve"> старший дошкольный возраст.</w:t>
      </w:r>
    </w:p>
    <w:p w:rsidR="00BF230C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09F" w:rsidRPr="001A209F" w:rsidRDefault="001A209F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Цель</w:t>
      </w:r>
      <w:r w:rsidRPr="001A209F">
        <w:rPr>
          <w:rFonts w:ascii="Times New Roman" w:hAnsi="Times New Roman" w:cs="Times New Roman"/>
          <w:b/>
          <w:i/>
          <w:sz w:val="26"/>
          <w:szCs w:val="26"/>
        </w:rPr>
        <w:t xml:space="preserve"> игры: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A209F">
        <w:rPr>
          <w:rFonts w:ascii="Times New Roman" w:hAnsi="Times New Roman" w:cs="Times New Roman"/>
          <w:sz w:val="26"/>
          <w:szCs w:val="26"/>
        </w:rPr>
        <w:t>оздание условий для обобщения знаний у дошкольников о музыкальных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209F">
        <w:rPr>
          <w:rFonts w:ascii="Times New Roman" w:hAnsi="Times New Roman" w:cs="Times New Roman"/>
          <w:sz w:val="26"/>
          <w:szCs w:val="26"/>
        </w:rPr>
        <w:t>инструментах, о симфоническом оркестре.</w:t>
      </w:r>
    </w:p>
    <w:p w:rsidR="00BF230C" w:rsidRPr="001A209F" w:rsidRDefault="00BF230C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209F" w:rsidRDefault="001A209F" w:rsidP="00A134B7">
      <w:pPr>
        <w:spacing w:after="0" w:line="360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1A209F">
        <w:rPr>
          <w:rFonts w:ascii="Times New Roman" w:hAnsi="Times New Roman" w:cs="Times New Roman"/>
          <w:b/>
          <w:i/>
          <w:sz w:val="26"/>
          <w:szCs w:val="26"/>
        </w:rPr>
        <w:t>Задачи: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1A209F" w:rsidRPr="001A209F" w:rsidRDefault="001A209F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09F">
        <w:rPr>
          <w:rFonts w:ascii="Times New Roman" w:hAnsi="Times New Roman" w:cs="Times New Roman"/>
          <w:b/>
          <w:i/>
          <w:sz w:val="26"/>
          <w:szCs w:val="26"/>
        </w:rPr>
        <w:t xml:space="preserve">- </w:t>
      </w:r>
      <w:r w:rsidRPr="001A209F">
        <w:rPr>
          <w:rFonts w:ascii="Times New Roman" w:hAnsi="Times New Roman" w:cs="Times New Roman"/>
          <w:sz w:val="26"/>
          <w:szCs w:val="26"/>
        </w:rPr>
        <w:t>расширять представление детей о музыкальных инструментах;</w:t>
      </w:r>
    </w:p>
    <w:p w:rsidR="001A209F" w:rsidRPr="001A209F" w:rsidRDefault="001A209F" w:rsidP="00A134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A209F">
        <w:rPr>
          <w:rFonts w:ascii="Times New Roman" w:hAnsi="Times New Roman" w:cs="Times New Roman"/>
          <w:sz w:val="26"/>
          <w:szCs w:val="26"/>
        </w:rPr>
        <w:t>- закреплять названия музыкальных инструментов симфонического оркестра;</w:t>
      </w:r>
    </w:p>
    <w:p w:rsidR="001A209F" w:rsidRPr="001A209F" w:rsidRDefault="001A209F" w:rsidP="00A134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A209F">
        <w:rPr>
          <w:rFonts w:ascii="Times New Roman" w:hAnsi="Times New Roman" w:cs="Times New Roman"/>
          <w:sz w:val="26"/>
          <w:szCs w:val="26"/>
        </w:rPr>
        <w:t>- развивать музыкальную</w:t>
      </w:r>
      <w:r>
        <w:rPr>
          <w:rFonts w:ascii="Times New Roman" w:hAnsi="Times New Roman" w:cs="Times New Roman"/>
          <w:sz w:val="26"/>
          <w:szCs w:val="26"/>
        </w:rPr>
        <w:t xml:space="preserve"> и зрительную</w:t>
      </w:r>
      <w:r w:rsidRPr="001A209F">
        <w:rPr>
          <w:rFonts w:ascii="Times New Roman" w:hAnsi="Times New Roman" w:cs="Times New Roman"/>
          <w:sz w:val="26"/>
          <w:szCs w:val="26"/>
        </w:rPr>
        <w:t xml:space="preserve"> память;</w:t>
      </w:r>
    </w:p>
    <w:p w:rsidR="001A209F" w:rsidRPr="001A209F" w:rsidRDefault="001A209F" w:rsidP="00A134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A209F">
        <w:rPr>
          <w:rFonts w:ascii="Times New Roman" w:hAnsi="Times New Roman" w:cs="Times New Roman"/>
          <w:sz w:val="26"/>
          <w:szCs w:val="26"/>
        </w:rPr>
        <w:t>- воспитывать желание заниматься музыкальной деятельностью.</w:t>
      </w:r>
    </w:p>
    <w:p w:rsidR="001A209F" w:rsidRPr="001A209F" w:rsidRDefault="001A209F" w:rsidP="00A134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1A209F" w:rsidRPr="001A209F" w:rsidRDefault="001A209F" w:rsidP="00A134B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1A209F">
        <w:rPr>
          <w:rFonts w:ascii="Times New Roman" w:hAnsi="Times New Roman" w:cs="Times New Roman"/>
          <w:b/>
          <w:i/>
          <w:sz w:val="26"/>
          <w:szCs w:val="26"/>
        </w:rPr>
        <w:t>Используемое оборудование:</w:t>
      </w:r>
      <w:r w:rsidRPr="001A209F">
        <w:rPr>
          <w:rFonts w:ascii="Times New Roman" w:hAnsi="Times New Roman" w:cs="Times New Roman"/>
          <w:sz w:val="26"/>
          <w:szCs w:val="26"/>
        </w:rPr>
        <w:t xml:space="preserve"> ноутбук (или компьютер)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A209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A209F" w:rsidRDefault="001A209F" w:rsidP="00A134B7">
      <w:pPr>
        <w:spacing w:after="0" w:line="360" w:lineRule="auto"/>
        <w:rPr>
          <w:rFonts w:ascii="Times New Roman" w:hAnsi="Times New Roman" w:cs="Times New Roman"/>
        </w:rPr>
      </w:pPr>
    </w:p>
    <w:p w:rsidR="00A134B7" w:rsidRDefault="001A209F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209F">
        <w:rPr>
          <w:rFonts w:ascii="Times New Roman" w:hAnsi="Times New Roman" w:cs="Times New Roman"/>
          <w:b/>
          <w:i/>
          <w:sz w:val="26"/>
          <w:szCs w:val="26"/>
        </w:rPr>
        <w:t>Содержание игры: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B5CDA">
        <w:rPr>
          <w:rFonts w:ascii="Times New Roman" w:hAnsi="Times New Roman" w:cs="Times New Roman"/>
          <w:sz w:val="26"/>
          <w:szCs w:val="26"/>
        </w:rPr>
        <w:t>на экране ребёнок видит 16 серых квадратов. Под 8</w:t>
      </w:r>
      <w:r w:rsidR="00A134B7">
        <w:rPr>
          <w:rFonts w:ascii="Times New Roman" w:hAnsi="Times New Roman" w:cs="Times New Roman"/>
          <w:sz w:val="26"/>
          <w:szCs w:val="26"/>
        </w:rPr>
        <w:t>-мью</w:t>
      </w:r>
      <w:r w:rsidR="002B5CDA">
        <w:rPr>
          <w:rFonts w:ascii="Times New Roman" w:hAnsi="Times New Roman" w:cs="Times New Roman"/>
          <w:sz w:val="26"/>
          <w:szCs w:val="26"/>
        </w:rPr>
        <w:t xml:space="preserve"> из них скрыты изображения музыкальных инструментов (из симфонического оркестра), а под другими 8</w:t>
      </w:r>
      <w:r w:rsidR="00A134B7">
        <w:rPr>
          <w:rFonts w:ascii="Times New Roman" w:hAnsi="Times New Roman" w:cs="Times New Roman"/>
          <w:sz w:val="26"/>
          <w:szCs w:val="26"/>
        </w:rPr>
        <w:t>-мью</w:t>
      </w:r>
      <w:r w:rsidR="002B5CDA">
        <w:rPr>
          <w:rFonts w:ascii="Times New Roman" w:hAnsi="Times New Roman" w:cs="Times New Roman"/>
          <w:sz w:val="26"/>
          <w:szCs w:val="26"/>
        </w:rPr>
        <w:t xml:space="preserve"> скрыты названия этих инструментов со звуковым сопровождением (появляется надпись и голос произносит название этого инструмента). </w:t>
      </w:r>
    </w:p>
    <w:p w:rsidR="00A134B7" w:rsidRDefault="00A134B7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B5CDA" w:rsidRPr="00A134B7">
        <w:rPr>
          <w:rFonts w:ascii="Times New Roman" w:hAnsi="Times New Roman" w:cs="Times New Roman"/>
          <w:i/>
          <w:sz w:val="26"/>
          <w:szCs w:val="26"/>
        </w:rPr>
        <w:t>Задача игрока</w:t>
      </w:r>
      <w:r w:rsidR="002B5CDA">
        <w:rPr>
          <w:rFonts w:ascii="Times New Roman" w:hAnsi="Times New Roman" w:cs="Times New Roman"/>
          <w:sz w:val="26"/>
          <w:szCs w:val="26"/>
        </w:rPr>
        <w:t xml:space="preserve"> – найти парочку каждому инструменту, т.е. соотнести название инструмента и его изображение. Например: открыли изображение рояля и, соответственно, следующей картинкой должно быть слово «рояль». В таком </w:t>
      </w:r>
      <w:r w:rsidR="002B5CDA">
        <w:rPr>
          <w:rFonts w:ascii="Times New Roman" w:hAnsi="Times New Roman" w:cs="Times New Roman"/>
          <w:sz w:val="26"/>
          <w:szCs w:val="26"/>
        </w:rPr>
        <w:lastRenderedPageBreak/>
        <w:t>случае, оба изображения (если всё сделано правильно) исчезают. Если же хаотично открывать картинки, не запоминая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2B5CDA">
        <w:rPr>
          <w:rFonts w:ascii="Times New Roman" w:hAnsi="Times New Roman" w:cs="Times New Roman"/>
          <w:sz w:val="26"/>
          <w:szCs w:val="26"/>
        </w:rPr>
        <w:t xml:space="preserve"> где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5CDA">
        <w:rPr>
          <w:rFonts w:ascii="Times New Roman" w:hAnsi="Times New Roman" w:cs="Times New Roman"/>
          <w:sz w:val="26"/>
          <w:szCs w:val="26"/>
        </w:rPr>
        <w:t>что изображено, то будет потрачено много ходов. А выигрывает тот, кто</w:t>
      </w:r>
      <w:r>
        <w:rPr>
          <w:rFonts w:ascii="Times New Roman" w:hAnsi="Times New Roman" w:cs="Times New Roman"/>
          <w:sz w:val="26"/>
          <w:szCs w:val="26"/>
        </w:rPr>
        <w:t xml:space="preserve"> быстрее правильно откроет все изображения, так, чтобы они все исчезли с игрового поля, и потратит на это меньше всего ходов. Время не ограничено.</w:t>
      </w:r>
    </w:p>
    <w:p w:rsidR="00A134B7" w:rsidRDefault="00A134B7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4B7" w:rsidRPr="00A134B7" w:rsidRDefault="00A134B7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4B7">
        <w:rPr>
          <w:rFonts w:ascii="Times New Roman" w:hAnsi="Times New Roman" w:cs="Times New Roman"/>
          <w:b/>
          <w:i/>
          <w:sz w:val="26"/>
          <w:szCs w:val="26"/>
        </w:rPr>
        <w:t>Методические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рекомендации по </w:t>
      </w:r>
      <w:r w:rsidRPr="00A134B7">
        <w:rPr>
          <w:rFonts w:ascii="Times New Roman" w:hAnsi="Times New Roman" w:cs="Times New Roman"/>
          <w:b/>
          <w:i/>
          <w:sz w:val="26"/>
          <w:szCs w:val="26"/>
        </w:rPr>
        <w:t>реализации игры</w:t>
      </w:r>
      <w:r w:rsidRPr="00A134B7">
        <w:rPr>
          <w:rFonts w:ascii="Times New Roman" w:hAnsi="Times New Roman" w:cs="Times New Roman"/>
          <w:b/>
          <w:sz w:val="26"/>
          <w:szCs w:val="26"/>
        </w:rPr>
        <w:t>:</w:t>
      </w:r>
      <w:r w:rsidR="002B5CDA" w:rsidRPr="00A134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5CDA" w:rsidRPr="00A134B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Предварительно с детьми проводится с</w:t>
      </w:r>
      <w:r w:rsidRPr="00A134B7">
        <w:rPr>
          <w:rFonts w:ascii="Times New Roman" w:hAnsi="Times New Roman" w:cs="Times New Roman"/>
          <w:sz w:val="26"/>
          <w:szCs w:val="26"/>
        </w:rPr>
        <w:t>ловарная работа</w:t>
      </w:r>
      <w:r>
        <w:rPr>
          <w:rFonts w:ascii="Times New Roman" w:hAnsi="Times New Roman" w:cs="Times New Roman"/>
          <w:sz w:val="26"/>
          <w:szCs w:val="26"/>
        </w:rPr>
        <w:t xml:space="preserve">: дирижёр, музыкальные инструменты, </w:t>
      </w:r>
      <w:r w:rsidRPr="00A134B7">
        <w:rPr>
          <w:rFonts w:ascii="Times New Roman" w:hAnsi="Times New Roman" w:cs="Times New Roman"/>
          <w:sz w:val="26"/>
          <w:szCs w:val="26"/>
        </w:rPr>
        <w:t>симфонический оркестр</w:t>
      </w:r>
      <w:r>
        <w:rPr>
          <w:rFonts w:ascii="Times New Roman" w:hAnsi="Times New Roman" w:cs="Times New Roman"/>
          <w:sz w:val="26"/>
          <w:szCs w:val="26"/>
        </w:rPr>
        <w:t>, композитор</w:t>
      </w:r>
      <w:r w:rsidRPr="00A134B7">
        <w:rPr>
          <w:rFonts w:ascii="Times New Roman" w:hAnsi="Times New Roman" w:cs="Times New Roman"/>
          <w:sz w:val="26"/>
          <w:szCs w:val="26"/>
        </w:rPr>
        <w:t>.</w:t>
      </w:r>
    </w:p>
    <w:p w:rsidR="00A134B7" w:rsidRPr="00A134B7" w:rsidRDefault="00A134B7" w:rsidP="00A134B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Дошкольников знакомят с </w:t>
      </w:r>
      <w:r w:rsidRPr="00A134B7">
        <w:rPr>
          <w:rFonts w:ascii="Times New Roman" w:hAnsi="Times New Roman" w:cs="Times New Roman"/>
          <w:sz w:val="26"/>
          <w:szCs w:val="26"/>
        </w:rPr>
        <w:t>музыкальными группами симфонического оркестра, прослушивание музыкальных произведений в исполнении оркестра.</w:t>
      </w:r>
    </w:p>
    <w:p w:rsidR="00A134B7" w:rsidRPr="00A134B7" w:rsidRDefault="00A134B7" w:rsidP="00A134B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134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Игра предназна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чена для использования как на занятиях</w:t>
      </w:r>
      <w:r w:rsidRPr="00A134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закрепления знаний, систематизации и обобщения знаний,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так и в самостоятельной деятельности. Игра «Парочки» м</w:t>
      </w:r>
      <w:r w:rsidRPr="00A134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ожет быть использована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A134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как для организации фронтальной работы, так и в индивидуальной работе с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воспитанниками, </w:t>
      </w:r>
      <w:r w:rsidRPr="00A134B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также для дистанционного обучения.</w:t>
      </w:r>
    </w:p>
    <w:p w:rsidR="001A209F" w:rsidRPr="00A134B7" w:rsidRDefault="00656850" w:rsidP="002B5CD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Ссылка на игру:  </w:t>
      </w:r>
      <w:r w:rsidR="002B5CDA" w:rsidRPr="00A134B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hyperlink r:id="rId4" w:history="1">
        <w:r w:rsidRPr="00331F68">
          <w:rPr>
            <w:rStyle w:val="a3"/>
          </w:rPr>
          <w:t>https://lear</w:t>
        </w:r>
        <w:r w:rsidRPr="00331F68">
          <w:rPr>
            <w:rStyle w:val="a3"/>
          </w:rPr>
          <w:t>ningapps.org/di</w:t>
        </w:r>
        <w:r w:rsidRPr="00331F68">
          <w:rPr>
            <w:rStyle w:val="a3"/>
          </w:rPr>
          <w:t>splay?v=p9efs0t6t20</w:t>
        </w:r>
      </w:hyperlink>
      <w:r>
        <w:t xml:space="preserve">   </w:t>
      </w:r>
    </w:p>
    <w:p w:rsidR="00BF230C" w:rsidRPr="001A209F" w:rsidRDefault="00BF230C" w:rsidP="00BF230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F230C" w:rsidRPr="001A209F" w:rsidSect="00BF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230C"/>
    <w:rsid w:val="0005313C"/>
    <w:rsid w:val="00083F2D"/>
    <w:rsid w:val="001A209F"/>
    <w:rsid w:val="002B5CDA"/>
    <w:rsid w:val="00656850"/>
    <w:rsid w:val="009834C1"/>
    <w:rsid w:val="00A134B7"/>
    <w:rsid w:val="00BF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85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685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9efs0t6t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4</cp:revision>
  <dcterms:created xsi:type="dcterms:W3CDTF">2021-03-24T11:00:00Z</dcterms:created>
  <dcterms:modified xsi:type="dcterms:W3CDTF">2021-03-24T12:09:00Z</dcterms:modified>
</cp:coreProperties>
</file>