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D74" w:rsidRPr="00653ECD" w:rsidRDefault="00876D74" w:rsidP="00876D74">
      <w:pPr>
        <w:spacing w:after="0" w:line="240" w:lineRule="auto"/>
        <w:jc w:val="center"/>
        <w:rPr>
          <w:rFonts w:ascii="Times New Roman" w:eastAsia="Times New Roman" w:hAnsi="Times New Roman" w:cs="Times New Roman"/>
          <w:b/>
          <w:shd w:val="clear" w:color="auto" w:fill="FFFFFF"/>
          <w:lang w:eastAsia="ru-RU"/>
        </w:rPr>
      </w:pPr>
      <w:r w:rsidRPr="00653ECD">
        <w:rPr>
          <w:rFonts w:ascii="Times New Roman" w:eastAsia="Times New Roman" w:hAnsi="Times New Roman" w:cs="Times New Roman"/>
          <w:b/>
          <w:shd w:val="clear" w:color="auto" w:fill="FFFFFF"/>
          <w:lang w:eastAsia="ru-RU"/>
        </w:rPr>
        <w:t xml:space="preserve">Августовская творческая  лаборатория педагогов – психологов ДОУ </w:t>
      </w:r>
    </w:p>
    <w:p w:rsidR="00876D74" w:rsidRPr="00653ECD" w:rsidRDefault="00876D74" w:rsidP="00876D74">
      <w:pPr>
        <w:shd w:val="clear" w:color="auto" w:fill="FFFFFF"/>
        <w:spacing w:after="0" w:line="240" w:lineRule="auto"/>
        <w:ind w:left="720"/>
        <w:contextualSpacing/>
        <w:outlineLvl w:val="0"/>
        <w:rPr>
          <w:rFonts w:ascii="Times New Roman" w:eastAsia="Times New Roman" w:hAnsi="Times New Roman" w:cs="Times New Roman"/>
          <w:b/>
          <w:shd w:val="clear" w:color="auto" w:fill="FFFFFF"/>
          <w:lang w:eastAsia="ru-RU"/>
        </w:rPr>
      </w:pPr>
      <w:r w:rsidRPr="00653ECD">
        <w:rPr>
          <w:rFonts w:ascii="Times New Roman" w:eastAsia="Times New Roman" w:hAnsi="Times New Roman" w:cs="Times New Roman"/>
          <w:b/>
          <w:shd w:val="clear" w:color="auto" w:fill="FFFFFF"/>
          <w:lang w:eastAsia="ru-RU"/>
        </w:rPr>
        <w:t xml:space="preserve"> «Создание безопасной  и психологически комфортной образовательной среды, как условие обеспечения безопасности жизни детей в образовательной организации»</w:t>
      </w:r>
    </w:p>
    <w:p w:rsidR="00C769FD" w:rsidRDefault="00064B93" w:rsidP="00053952">
      <w:pPr>
        <w:jc w:val="center"/>
        <w:rPr>
          <w:rFonts w:asciiTheme="majorHAnsi" w:hAnsiTheme="majorHAnsi" w:cs="Times New Roman"/>
          <w:b/>
          <w:color w:val="17365D" w:themeColor="text2" w:themeShade="BF"/>
          <w:sz w:val="36"/>
          <w:szCs w:val="36"/>
        </w:rPr>
      </w:pPr>
      <w:r w:rsidRPr="00BC0B26">
        <w:rPr>
          <w:rFonts w:asciiTheme="majorHAnsi" w:hAnsiTheme="majorHAnsi"/>
          <w:noProof/>
          <w:color w:val="17365D" w:themeColor="text2" w:themeShade="BF"/>
          <w:sz w:val="36"/>
          <w:szCs w:val="36"/>
          <w:lang w:eastAsia="ru-RU"/>
        </w:rPr>
        <w:drawing>
          <wp:anchor distT="0" distB="0" distL="114300" distR="114300" simplePos="0" relativeHeight="251658240" behindDoc="0" locked="0" layoutInCell="1" allowOverlap="1">
            <wp:simplePos x="0" y="0"/>
            <wp:positionH relativeFrom="column">
              <wp:posOffset>-241935</wp:posOffset>
            </wp:positionH>
            <wp:positionV relativeFrom="paragraph">
              <wp:posOffset>3810</wp:posOffset>
            </wp:positionV>
            <wp:extent cx="1619250" cy="1544320"/>
            <wp:effectExtent l="19050" t="0" r="0" b="0"/>
            <wp:wrapSquare wrapText="bothSides"/>
            <wp:docPr id="2" name="Рисунок 1" descr="https://yt3.ggpht.com/a/AATXAJyfC_NQupDsapMcgQTK4AuCAh6oyS_SQicnLGZB=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a/AATXAJyfC_NQupDsapMcgQTK4AuCAh6oyS_SQicnLGZB=s900-c-k-c0xffffffff-no-rj-mo"/>
                    <pic:cNvPicPr>
                      <a:picLocks noChangeAspect="1" noChangeArrowheads="1"/>
                    </pic:cNvPicPr>
                  </pic:nvPicPr>
                  <pic:blipFill>
                    <a:blip r:embed="rId9" cstate="print"/>
                    <a:srcRect l="13084" t="18069" r="11838" b="10280"/>
                    <a:stretch>
                      <a:fillRect/>
                    </a:stretch>
                  </pic:blipFill>
                  <pic:spPr bwMode="auto">
                    <a:xfrm>
                      <a:off x="0" y="0"/>
                      <a:ext cx="1619250" cy="1544320"/>
                    </a:xfrm>
                    <a:prstGeom prst="rect">
                      <a:avLst/>
                    </a:prstGeom>
                    <a:noFill/>
                    <a:ln w="9525">
                      <a:noFill/>
                      <a:miter lim="800000"/>
                      <a:headEnd/>
                      <a:tailEnd/>
                    </a:ln>
                  </pic:spPr>
                </pic:pic>
              </a:graphicData>
            </a:graphic>
          </wp:anchor>
        </w:drawing>
      </w:r>
      <w:r w:rsidR="00053952" w:rsidRPr="00BC0B26">
        <w:rPr>
          <w:rFonts w:asciiTheme="majorHAnsi" w:hAnsiTheme="majorHAnsi" w:cs="Times New Roman"/>
          <w:b/>
          <w:color w:val="17365D" w:themeColor="text2" w:themeShade="BF"/>
          <w:sz w:val="36"/>
          <w:szCs w:val="36"/>
        </w:rPr>
        <w:t>Организация системы работы в ДОО по обеспечению безопасной и психологически комфортной обр</w:t>
      </w:r>
      <w:r w:rsidR="00E462E2">
        <w:rPr>
          <w:rFonts w:asciiTheme="majorHAnsi" w:hAnsiTheme="majorHAnsi" w:cs="Times New Roman"/>
          <w:b/>
          <w:color w:val="17365D" w:themeColor="text2" w:themeShade="BF"/>
          <w:sz w:val="36"/>
          <w:szCs w:val="36"/>
        </w:rPr>
        <w:t>азовательной среды.</w:t>
      </w:r>
    </w:p>
    <w:p w:rsidR="00876D74" w:rsidRPr="00EB45A9" w:rsidRDefault="00876D74" w:rsidP="00876D74">
      <w:pPr>
        <w:spacing w:after="0" w:line="240" w:lineRule="auto"/>
        <w:jc w:val="right"/>
        <w:rPr>
          <w:rFonts w:ascii="Times New Roman" w:eastAsia="Times New Roman" w:hAnsi="Times New Roman" w:cs="Times New Roman"/>
          <w:sz w:val="24"/>
          <w:szCs w:val="24"/>
          <w:lang w:eastAsia="ru-RU"/>
        </w:rPr>
      </w:pPr>
      <w:r w:rsidRPr="00EB45A9">
        <w:rPr>
          <w:rFonts w:ascii="Times New Roman" w:eastAsia="Times New Roman" w:hAnsi="Times New Roman" w:cs="Times New Roman"/>
          <w:sz w:val="24"/>
          <w:szCs w:val="24"/>
          <w:lang w:eastAsia="ru-RU"/>
        </w:rPr>
        <w:t xml:space="preserve">Подготовила: педагог-психолог </w:t>
      </w:r>
    </w:p>
    <w:p w:rsidR="00876D74" w:rsidRPr="00EB45A9" w:rsidRDefault="00876D74" w:rsidP="00876D74">
      <w:pPr>
        <w:spacing w:after="0" w:line="240" w:lineRule="auto"/>
        <w:jc w:val="right"/>
        <w:rPr>
          <w:rFonts w:ascii="Times New Roman" w:eastAsia="Times New Roman" w:hAnsi="Times New Roman" w:cs="Times New Roman"/>
          <w:sz w:val="24"/>
          <w:szCs w:val="24"/>
          <w:lang w:eastAsia="ru-RU"/>
        </w:rPr>
      </w:pPr>
      <w:r w:rsidRPr="00EB45A9">
        <w:rPr>
          <w:rFonts w:ascii="Times New Roman" w:eastAsia="Times New Roman" w:hAnsi="Times New Roman" w:cs="Times New Roman"/>
          <w:sz w:val="24"/>
          <w:szCs w:val="24"/>
          <w:lang w:eastAsia="ru-RU"/>
        </w:rPr>
        <w:t xml:space="preserve">высшей квалификационной категории </w:t>
      </w:r>
    </w:p>
    <w:p w:rsidR="00876D74" w:rsidRPr="00EB45A9" w:rsidRDefault="00876D74" w:rsidP="00876D7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СОШ  № 52 г. Орска</w:t>
      </w:r>
      <w:r w:rsidRPr="00EB45A9">
        <w:rPr>
          <w:rFonts w:ascii="Times New Roman" w:eastAsia="Times New Roman" w:hAnsi="Times New Roman" w:cs="Times New Roman"/>
          <w:sz w:val="24"/>
          <w:szCs w:val="24"/>
          <w:lang w:eastAsia="ru-RU"/>
        </w:rPr>
        <w:t xml:space="preserve"> </w:t>
      </w:r>
    </w:p>
    <w:p w:rsidR="00876D74" w:rsidRPr="00876D74" w:rsidRDefault="00876D74" w:rsidP="00876D7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Насырова Н.Н.</w:t>
      </w:r>
      <w:bookmarkStart w:id="0" w:name="_GoBack"/>
      <w:bookmarkEnd w:id="0"/>
    </w:p>
    <w:p w:rsidR="00053952" w:rsidRPr="00053952" w:rsidRDefault="00053952" w:rsidP="00053952">
      <w:pPr>
        <w:shd w:val="clear" w:color="auto" w:fill="FFFFFF"/>
        <w:spacing w:after="0" w:line="240" w:lineRule="auto"/>
        <w:ind w:firstLine="709"/>
        <w:jc w:val="both"/>
        <w:rPr>
          <w:rFonts w:ascii="Calibri" w:eastAsia="Times New Roman" w:hAnsi="Calibri" w:cs="Times New Roman"/>
          <w:sz w:val="28"/>
          <w:szCs w:val="28"/>
          <w:lang w:eastAsia="ru-RU"/>
        </w:rPr>
      </w:pPr>
      <w:r w:rsidRPr="005A3D7A">
        <w:rPr>
          <w:rFonts w:ascii="Times New Roman" w:eastAsia="Times New Roman" w:hAnsi="Times New Roman" w:cs="Times New Roman"/>
          <w:sz w:val="28"/>
          <w:szCs w:val="28"/>
          <w:lang w:eastAsia="ru-RU"/>
        </w:rPr>
        <w:t>Психологическая безопасность образовательного процесса - это состояние психологической защищенности ребенка от угроз его достоинству, душевному благополучию, позитивному мировосприятию и отношению к самому себе.</w:t>
      </w:r>
    </w:p>
    <w:p w:rsidR="00053952" w:rsidRPr="00053952" w:rsidRDefault="00053952" w:rsidP="00053952">
      <w:pPr>
        <w:shd w:val="clear" w:color="auto" w:fill="FFFFFF"/>
        <w:spacing w:after="0" w:line="240" w:lineRule="auto"/>
        <w:ind w:firstLine="708"/>
        <w:jc w:val="both"/>
        <w:rPr>
          <w:rFonts w:ascii="Calibri" w:eastAsia="Times New Roman" w:hAnsi="Calibri" w:cs="Times New Roman"/>
          <w:sz w:val="28"/>
          <w:szCs w:val="28"/>
          <w:lang w:eastAsia="ru-RU"/>
        </w:rPr>
      </w:pPr>
      <w:r w:rsidRPr="005A3D7A">
        <w:rPr>
          <w:rFonts w:ascii="Times New Roman" w:eastAsia="Times New Roman" w:hAnsi="Times New Roman" w:cs="Times New Roman"/>
          <w:sz w:val="28"/>
          <w:szCs w:val="28"/>
          <w:lang w:eastAsia="ru-RU"/>
        </w:rPr>
        <w:t>В настоящее время обеспечение психологической безопасности является одним из требований, предъявляемых к организации образовательного процесса, а также одним из показателей качества образования. Обеспечение полноценного развития дошкольника  предполагает решение основной задачи ДОУ - охраны жизни и укрепления физического и психического здоровья воспитанников. Деятельность ДОУ по решению этой задачи состоит </w:t>
      </w:r>
      <w:r w:rsidRPr="005A3D7A">
        <w:rPr>
          <w:rFonts w:ascii="Times New Roman" w:eastAsia="Times New Roman" w:hAnsi="Times New Roman" w:cs="Times New Roman"/>
          <w:i/>
          <w:iCs/>
          <w:sz w:val="28"/>
          <w:szCs w:val="28"/>
          <w:lang w:eastAsia="ru-RU"/>
        </w:rPr>
        <w:t>в обеспечении безопасных и психологически комфортных условий для каждого ребенка.</w:t>
      </w:r>
    </w:p>
    <w:p w:rsidR="00053952" w:rsidRPr="00053952" w:rsidRDefault="00053952" w:rsidP="00053952">
      <w:pPr>
        <w:shd w:val="clear" w:color="auto" w:fill="FFFFFF"/>
        <w:spacing w:after="0" w:line="240" w:lineRule="auto"/>
        <w:ind w:firstLine="708"/>
        <w:jc w:val="both"/>
        <w:rPr>
          <w:rFonts w:ascii="Calibri" w:eastAsia="Times New Roman" w:hAnsi="Calibri" w:cs="Times New Roman"/>
          <w:sz w:val="28"/>
          <w:szCs w:val="28"/>
          <w:lang w:eastAsia="ru-RU"/>
        </w:rPr>
      </w:pPr>
      <w:r w:rsidRPr="005A3D7A">
        <w:rPr>
          <w:rFonts w:ascii="Times New Roman" w:eastAsia="Times New Roman" w:hAnsi="Times New Roman" w:cs="Times New Roman"/>
          <w:sz w:val="28"/>
          <w:szCs w:val="28"/>
          <w:lang w:eastAsia="ru-RU"/>
        </w:rPr>
        <w:t>Психологически безопасной образовательной средой, по словам И. А. Баевой, можно назвать среду, обеспечивающую состояние сохранности психики субъектов педагогического процесса и высокие показатели индекса их удовлетворенности и защищенности от психологического насилия.</w:t>
      </w:r>
    </w:p>
    <w:p w:rsidR="00053952" w:rsidRPr="00053952" w:rsidRDefault="00053952" w:rsidP="00053952">
      <w:pPr>
        <w:shd w:val="clear" w:color="auto" w:fill="FFFFFF"/>
        <w:spacing w:after="0" w:line="240" w:lineRule="auto"/>
        <w:ind w:firstLine="708"/>
        <w:jc w:val="both"/>
        <w:rPr>
          <w:rFonts w:ascii="Calibri" w:eastAsia="Times New Roman" w:hAnsi="Calibri" w:cs="Times New Roman"/>
          <w:sz w:val="28"/>
          <w:szCs w:val="28"/>
          <w:lang w:eastAsia="ru-RU"/>
        </w:rPr>
      </w:pPr>
      <w:r w:rsidRPr="005A3D7A">
        <w:rPr>
          <w:rFonts w:ascii="Times New Roman" w:eastAsia="Times New Roman" w:hAnsi="Times New Roman" w:cs="Times New Roman"/>
          <w:sz w:val="28"/>
          <w:szCs w:val="28"/>
          <w:lang w:eastAsia="ru-RU"/>
        </w:rPr>
        <w:t>Психологическая комфортность образовательной среды – это состояние, возникающее в процессе жизнедеятельности ребенка, которое указывает на чувства радости, удовольствия, удовлетворения, испытываемые детьми, находящимися в образовательном учреждении; это условия, при которых они чувствуют себя спокойно, когда нет необходимости от кого-либо защищаться.</w:t>
      </w:r>
    </w:p>
    <w:p w:rsidR="00053952" w:rsidRPr="00053952" w:rsidRDefault="00053952" w:rsidP="00053952">
      <w:pPr>
        <w:shd w:val="clear" w:color="auto" w:fill="FFFFFF"/>
        <w:spacing w:after="0" w:line="240" w:lineRule="auto"/>
        <w:ind w:firstLine="710"/>
        <w:jc w:val="both"/>
        <w:rPr>
          <w:rFonts w:ascii="Calibri" w:eastAsia="Times New Roman" w:hAnsi="Calibri" w:cs="Times New Roman"/>
          <w:sz w:val="28"/>
          <w:szCs w:val="28"/>
          <w:lang w:eastAsia="ru-RU"/>
        </w:rPr>
      </w:pPr>
      <w:r w:rsidRPr="005A3D7A">
        <w:rPr>
          <w:rFonts w:ascii="Times New Roman" w:eastAsia="Times New Roman" w:hAnsi="Times New Roman" w:cs="Times New Roman"/>
          <w:sz w:val="28"/>
          <w:szCs w:val="28"/>
          <w:lang w:eastAsia="ru-RU"/>
        </w:rPr>
        <w:t xml:space="preserve">Безопасность образовательной среды появилась как идея и факт защиты детей от внешней опасности в таких экстремальных ситуациях, как землетрясение, нападение террористов, война. Однако помимо физической опасности ребенок сталкивается с психологическими проблемами, с необходимостью уметь соответствующим образом реагировать, осуществлять определенные действия в условиях стресса, риска, неопределенности, принимать жизненно важные решения и т.д. И начинать его подготовку надо не тогда, когда что-то случится, а в условиях мирных и с раннего детства. Необходимы, с одной стороны, условия достаточно </w:t>
      </w:r>
      <w:r w:rsidRPr="005A3D7A">
        <w:rPr>
          <w:rFonts w:ascii="Times New Roman" w:eastAsia="Times New Roman" w:hAnsi="Times New Roman" w:cs="Times New Roman"/>
          <w:sz w:val="28"/>
          <w:szCs w:val="28"/>
          <w:lang w:eastAsia="ru-RU"/>
        </w:rPr>
        <w:lastRenderedPageBreak/>
        <w:t>комфортные для развития, личности, а с другой – подготовка к ситуациям стрессовым, а может быть и экстремальным.</w:t>
      </w:r>
    </w:p>
    <w:p w:rsidR="00053952" w:rsidRPr="00053952" w:rsidRDefault="00053952" w:rsidP="00053952">
      <w:pPr>
        <w:shd w:val="clear" w:color="auto" w:fill="FFFFFF"/>
        <w:spacing w:after="0" w:line="240" w:lineRule="auto"/>
        <w:ind w:firstLine="709"/>
        <w:jc w:val="both"/>
        <w:rPr>
          <w:rFonts w:ascii="Calibri" w:eastAsia="Times New Roman" w:hAnsi="Calibri" w:cs="Times New Roman"/>
          <w:sz w:val="28"/>
          <w:szCs w:val="28"/>
          <w:lang w:eastAsia="ru-RU"/>
        </w:rPr>
      </w:pPr>
      <w:r w:rsidRPr="005A3D7A">
        <w:rPr>
          <w:rFonts w:ascii="Times New Roman" w:eastAsia="Times New Roman" w:hAnsi="Times New Roman" w:cs="Times New Roman"/>
          <w:sz w:val="28"/>
          <w:szCs w:val="28"/>
          <w:lang w:eastAsia="ru-RU"/>
        </w:rPr>
        <w:t>Исследования ученых РАО, РАМН, НИИ педиатрии, других организаций и практиков давно бьют тревогу: у поколения «детей XXI века» снижен целый ряд показателей физического и психического здоровья</w:t>
      </w:r>
      <w:proofErr w:type="gramStart"/>
      <w:r w:rsidRPr="005A3D7A">
        <w:rPr>
          <w:rFonts w:ascii="Times New Roman" w:eastAsia="Times New Roman" w:hAnsi="Times New Roman" w:cs="Times New Roman"/>
          <w:sz w:val="28"/>
          <w:szCs w:val="28"/>
          <w:lang w:eastAsia="ru-RU"/>
        </w:rPr>
        <w:t>.</w:t>
      </w:r>
      <w:proofErr w:type="gramEnd"/>
      <w:r w:rsidRPr="00053952">
        <w:rPr>
          <w:rFonts w:ascii="Times New Roman" w:eastAsia="Times New Roman" w:hAnsi="Times New Roman" w:cs="Times New Roman"/>
          <w:sz w:val="28"/>
          <w:szCs w:val="28"/>
          <w:lang w:eastAsia="ru-RU"/>
        </w:rPr>
        <w:br/>
      </w:r>
      <w:r w:rsidRPr="005A3D7A">
        <w:rPr>
          <w:rFonts w:ascii="Times New Roman" w:eastAsia="Times New Roman" w:hAnsi="Times New Roman" w:cs="Times New Roman"/>
          <w:sz w:val="28"/>
          <w:szCs w:val="28"/>
          <w:lang w:eastAsia="ru-RU"/>
        </w:rPr>
        <w:t>— </w:t>
      </w:r>
      <w:proofErr w:type="gramStart"/>
      <w:r w:rsidRPr="005A3D7A">
        <w:rPr>
          <w:rFonts w:ascii="Times New Roman" w:eastAsia="Times New Roman" w:hAnsi="Times New Roman" w:cs="Times New Roman"/>
          <w:i/>
          <w:iCs/>
          <w:sz w:val="28"/>
          <w:szCs w:val="28"/>
          <w:lang w:eastAsia="ru-RU"/>
        </w:rPr>
        <w:t>с</w:t>
      </w:r>
      <w:proofErr w:type="gramEnd"/>
      <w:r w:rsidRPr="005A3D7A">
        <w:rPr>
          <w:rFonts w:ascii="Times New Roman" w:eastAsia="Times New Roman" w:hAnsi="Times New Roman" w:cs="Times New Roman"/>
          <w:i/>
          <w:iCs/>
          <w:sz w:val="28"/>
          <w:szCs w:val="28"/>
          <w:lang w:eastAsia="ru-RU"/>
        </w:rPr>
        <w:t xml:space="preserve">нижены </w:t>
      </w:r>
      <w:proofErr w:type="spellStart"/>
      <w:r w:rsidRPr="005A3D7A">
        <w:rPr>
          <w:rFonts w:ascii="Times New Roman" w:eastAsia="Times New Roman" w:hAnsi="Times New Roman" w:cs="Times New Roman"/>
          <w:i/>
          <w:iCs/>
          <w:sz w:val="28"/>
          <w:szCs w:val="28"/>
          <w:lang w:eastAsia="ru-RU"/>
        </w:rPr>
        <w:t>витагенные</w:t>
      </w:r>
      <w:proofErr w:type="spellEnd"/>
      <w:r w:rsidRPr="005A3D7A">
        <w:rPr>
          <w:rFonts w:ascii="Times New Roman" w:eastAsia="Times New Roman" w:hAnsi="Times New Roman" w:cs="Times New Roman"/>
          <w:i/>
          <w:iCs/>
          <w:sz w:val="28"/>
          <w:szCs w:val="28"/>
          <w:lang w:eastAsia="ru-RU"/>
        </w:rPr>
        <w:t xml:space="preserve"> возможности детского организма: </w:t>
      </w:r>
      <w:proofErr w:type="spellStart"/>
      <w:r w:rsidRPr="005A3D7A">
        <w:rPr>
          <w:rFonts w:ascii="Times New Roman" w:eastAsia="Times New Roman" w:hAnsi="Times New Roman" w:cs="Times New Roman"/>
          <w:i/>
          <w:iCs/>
          <w:sz w:val="28"/>
          <w:szCs w:val="28"/>
          <w:lang w:eastAsia="ru-RU"/>
        </w:rPr>
        <w:t>энергопотенциал</w:t>
      </w:r>
      <w:proofErr w:type="spellEnd"/>
      <w:r w:rsidRPr="005A3D7A">
        <w:rPr>
          <w:rFonts w:ascii="Times New Roman" w:eastAsia="Times New Roman" w:hAnsi="Times New Roman" w:cs="Times New Roman"/>
          <w:i/>
          <w:iCs/>
          <w:sz w:val="28"/>
          <w:szCs w:val="28"/>
          <w:lang w:eastAsia="ru-RU"/>
        </w:rPr>
        <w:t>, мышечная сила, адаптационные возможности, устойчивость к неблагоприятным факторам окружающей среды;</w:t>
      </w:r>
      <w:r w:rsidRPr="00053952">
        <w:rPr>
          <w:rFonts w:ascii="Times New Roman" w:eastAsia="Times New Roman" w:hAnsi="Times New Roman" w:cs="Times New Roman"/>
          <w:i/>
          <w:iCs/>
          <w:sz w:val="28"/>
          <w:szCs w:val="28"/>
          <w:lang w:eastAsia="ru-RU"/>
        </w:rPr>
        <w:br/>
      </w:r>
      <w:r w:rsidRPr="005A3D7A">
        <w:rPr>
          <w:rFonts w:ascii="Times New Roman" w:eastAsia="Times New Roman" w:hAnsi="Times New Roman" w:cs="Times New Roman"/>
          <w:i/>
          <w:iCs/>
          <w:sz w:val="28"/>
          <w:szCs w:val="28"/>
          <w:lang w:eastAsia="ru-RU"/>
        </w:rPr>
        <w:t>— наблюдается рост функциональных нарушений и психических расстройств;</w:t>
      </w:r>
      <w:r w:rsidRPr="00053952">
        <w:rPr>
          <w:rFonts w:ascii="Times New Roman" w:eastAsia="Times New Roman" w:hAnsi="Times New Roman" w:cs="Times New Roman"/>
          <w:i/>
          <w:iCs/>
          <w:sz w:val="28"/>
          <w:szCs w:val="28"/>
          <w:lang w:eastAsia="ru-RU"/>
        </w:rPr>
        <w:br/>
      </w:r>
      <w:r w:rsidRPr="005A3D7A">
        <w:rPr>
          <w:rFonts w:ascii="Times New Roman" w:eastAsia="Times New Roman" w:hAnsi="Times New Roman" w:cs="Times New Roman"/>
          <w:i/>
          <w:iCs/>
          <w:sz w:val="28"/>
          <w:szCs w:val="28"/>
          <w:lang w:eastAsia="ru-RU"/>
        </w:rPr>
        <w:t xml:space="preserve">— в психологическом портрете современного ребенка стало больше диспропорций: нарушены возрастно-нормативные темпы развития. Особенно диспропорции коснулись сфер познавательного развития, мотивации, </w:t>
      </w:r>
      <w:proofErr w:type="spellStart"/>
      <w:r w:rsidRPr="005A3D7A">
        <w:rPr>
          <w:rFonts w:ascii="Times New Roman" w:eastAsia="Times New Roman" w:hAnsi="Times New Roman" w:cs="Times New Roman"/>
          <w:i/>
          <w:iCs/>
          <w:sz w:val="28"/>
          <w:szCs w:val="28"/>
          <w:lang w:eastAsia="ru-RU"/>
        </w:rPr>
        <w:t>психорегуляции</w:t>
      </w:r>
      <w:proofErr w:type="spellEnd"/>
      <w:r w:rsidRPr="005A3D7A">
        <w:rPr>
          <w:rFonts w:ascii="Times New Roman" w:eastAsia="Times New Roman" w:hAnsi="Times New Roman" w:cs="Times New Roman"/>
          <w:i/>
          <w:iCs/>
          <w:sz w:val="28"/>
          <w:szCs w:val="28"/>
          <w:lang w:eastAsia="ru-RU"/>
        </w:rPr>
        <w:t xml:space="preserve"> деятельности и общения;</w:t>
      </w:r>
      <w:r w:rsidRPr="00053952">
        <w:rPr>
          <w:rFonts w:ascii="Times New Roman" w:eastAsia="Times New Roman" w:hAnsi="Times New Roman" w:cs="Times New Roman"/>
          <w:i/>
          <w:iCs/>
          <w:sz w:val="28"/>
          <w:szCs w:val="28"/>
          <w:lang w:eastAsia="ru-RU"/>
        </w:rPr>
        <w:br/>
      </w:r>
      <w:r w:rsidRPr="005A3D7A">
        <w:rPr>
          <w:rFonts w:ascii="Times New Roman" w:eastAsia="Times New Roman" w:hAnsi="Times New Roman" w:cs="Times New Roman"/>
          <w:sz w:val="28"/>
          <w:szCs w:val="28"/>
          <w:lang w:eastAsia="ru-RU"/>
        </w:rPr>
        <w:t>— </w:t>
      </w:r>
      <w:r w:rsidRPr="005A3D7A">
        <w:rPr>
          <w:rFonts w:ascii="Times New Roman" w:eastAsia="Times New Roman" w:hAnsi="Times New Roman" w:cs="Times New Roman"/>
          <w:i/>
          <w:iCs/>
          <w:sz w:val="28"/>
          <w:szCs w:val="28"/>
          <w:lang w:eastAsia="ru-RU"/>
        </w:rPr>
        <w:t>информатизация жизни привела не только к нарушению структуры общения, глубины мышления. У современных детей и подростков серьезно нарушен режим дня, суточный цикл имеет выраженную деформацию.</w:t>
      </w:r>
      <w:r w:rsidRPr="00053952">
        <w:rPr>
          <w:rFonts w:ascii="Times New Roman" w:eastAsia="Times New Roman" w:hAnsi="Times New Roman" w:cs="Times New Roman"/>
          <w:i/>
          <w:iCs/>
          <w:sz w:val="28"/>
          <w:szCs w:val="28"/>
          <w:lang w:eastAsia="ru-RU"/>
        </w:rPr>
        <w:br/>
      </w:r>
      <w:r w:rsidRPr="005A3D7A">
        <w:rPr>
          <w:rFonts w:ascii="Times New Roman" w:eastAsia="Times New Roman" w:hAnsi="Times New Roman" w:cs="Times New Roman"/>
          <w:sz w:val="28"/>
          <w:szCs w:val="28"/>
          <w:lang w:eastAsia="ru-RU"/>
        </w:rPr>
        <w:t xml:space="preserve">В итоге за </w:t>
      </w:r>
      <w:proofErr w:type="gramStart"/>
      <w:r w:rsidRPr="005A3D7A">
        <w:rPr>
          <w:rFonts w:ascii="Times New Roman" w:eastAsia="Times New Roman" w:hAnsi="Times New Roman" w:cs="Times New Roman"/>
          <w:sz w:val="28"/>
          <w:szCs w:val="28"/>
          <w:lang w:eastAsia="ru-RU"/>
        </w:rPr>
        <w:t>последние</w:t>
      </w:r>
      <w:proofErr w:type="gramEnd"/>
      <w:r w:rsidRPr="005A3D7A">
        <w:rPr>
          <w:rFonts w:ascii="Times New Roman" w:eastAsia="Times New Roman" w:hAnsi="Times New Roman" w:cs="Times New Roman"/>
          <w:sz w:val="28"/>
          <w:szCs w:val="28"/>
          <w:lang w:eastAsia="ru-RU"/>
        </w:rPr>
        <w:t xml:space="preserve"> 10 лет:</w:t>
      </w:r>
    </w:p>
    <w:p w:rsidR="00053952" w:rsidRPr="00053952" w:rsidRDefault="00053952" w:rsidP="00053952">
      <w:pPr>
        <w:numPr>
          <w:ilvl w:val="0"/>
          <w:numId w:val="1"/>
        </w:numPr>
        <w:shd w:val="clear" w:color="auto" w:fill="FFFFFF"/>
        <w:spacing w:before="30" w:after="30" w:line="240" w:lineRule="auto"/>
        <w:rPr>
          <w:rFonts w:ascii="Calibri" w:eastAsia="Times New Roman" w:hAnsi="Calibri" w:cs="Arial"/>
          <w:sz w:val="28"/>
          <w:szCs w:val="28"/>
          <w:lang w:eastAsia="ru-RU"/>
        </w:rPr>
      </w:pPr>
      <w:r w:rsidRPr="005A3D7A">
        <w:rPr>
          <w:rFonts w:ascii="Times New Roman" w:eastAsia="Times New Roman" w:hAnsi="Times New Roman" w:cs="Times New Roman"/>
          <w:sz w:val="28"/>
          <w:szCs w:val="28"/>
          <w:lang w:eastAsia="ru-RU"/>
        </w:rPr>
        <w:t>пятая часть детей дошкольного возраста не готова к школе;</w:t>
      </w:r>
    </w:p>
    <w:p w:rsidR="00053952" w:rsidRPr="00053952" w:rsidRDefault="00053952" w:rsidP="00053952">
      <w:pPr>
        <w:numPr>
          <w:ilvl w:val="0"/>
          <w:numId w:val="1"/>
        </w:numPr>
        <w:shd w:val="clear" w:color="auto" w:fill="FFFFFF"/>
        <w:spacing w:before="30" w:after="30" w:line="240" w:lineRule="auto"/>
        <w:rPr>
          <w:rFonts w:ascii="Calibri" w:eastAsia="Times New Roman" w:hAnsi="Calibri" w:cs="Arial"/>
          <w:sz w:val="28"/>
          <w:szCs w:val="28"/>
          <w:lang w:eastAsia="ru-RU"/>
        </w:rPr>
      </w:pPr>
      <w:r w:rsidRPr="005A3D7A">
        <w:rPr>
          <w:rFonts w:ascii="Times New Roman" w:eastAsia="Times New Roman" w:hAnsi="Times New Roman" w:cs="Times New Roman"/>
          <w:sz w:val="28"/>
          <w:szCs w:val="28"/>
          <w:lang w:eastAsia="ru-RU"/>
        </w:rPr>
        <w:t>к моменту поступления в 1-й класс доля психически здоровых детей составляет всего 39%;</w:t>
      </w:r>
    </w:p>
    <w:p w:rsidR="00053952" w:rsidRPr="00053952" w:rsidRDefault="00053952" w:rsidP="00053952">
      <w:pPr>
        <w:numPr>
          <w:ilvl w:val="0"/>
          <w:numId w:val="1"/>
        </w:numPr>
        <w:shd w:val="clear" w:color="auto" w:fill="FFFFFF"/>
        <w:spacing w:before="30" w:after="30" w:line="240" w:lineRule="auto"/>
        <w:rPr>
          <w:rFonts w:ascii="Calibri" w:eastAsia="Times New Roman" w:hAnsi="Calibri" w:cs="Arial"/>
          <w:sz w:val="28"/>
          <w:szCs w:val="28"/>
          <w:lang w:eastAsia="ru-RU"/>
        </w:rPr>
      </w:pPr>
      <w:r w:rsidRPr="005A3D7A">
        <w:rPr>
          <w:rFonts w:ascii="Times New Roman" w:eastAsia="Times New Roman" w:hAnsi="Times New Roman" w:cs="Times New Roman"/>
          <w:sz w:val="28"/>
          <w:szCs w:val="28"/>
          <w:lang w:eastAsia="ru-RU"/>
        </w:rPr>
        <w:t>не более 10% детей в полном объеме справляются с требованиями школьных образовательных программ.</w:t>
      </w:r>
    </w:p>
    <w:p w:rsidR="00053952" w:rsidRPr="005A3D7A" w:rsidRDefault="00053952" w:rsidP="00BC0B2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3D7A">
        <w:rPr>
          <w:rFonts w:ascii="Times New Roman" w:eastAsia="Times New Roman" w:hAnsi="Times New Roman" w:cs="Times New Roman"/>
          <w:sz w:val="28"/>
          <w:szCs w:val="28"/>
          <w:lang w:eastAsia="ru-RU"/>
        </w:rPr>
        <w:t>Очевидно, что ДОУ должно стать тем местом, той питательной средой, где формируются успешные, счастливые и здоровые дети, а для этого образовательное учреждение должно стать территорией безусловной психологической безопасности и комфорта.</w:t>
      </w:r>
    </w:p>
    <w:p w:rsidR="00110B8D" w:rsidRPr="00053952" w:rsidRDefault="00110B8D" w:rsidP="00053952">
      <w:pPr>
        <w:shd w:val="clear" w:color="auto" w:fill="FFFFFF"/>
        <w:spacing w:after="0" w:line="240" w:lineRule="auto"/>
        <w:rPr>
          <w:rFonts w:ascii="Calibri" w:eastAsia="Times New Roman" w:hAnsi="Calibri" w:cs="Times New Roman"/>
          <w:sz w:val="28"/>
          <w:szCs w:val="28"/>
          <w:lang w:eastAsia="ru-RU"/>
        </w:rPr>
      </w:pPr>
    </w:p>
    <w:p w:rsidR="00053952" w:rsidRPr="00053952" w:rsidRDefault="00053952" w:rsidP="00053952">
      <w:pPr>
        <w:shd w:val="clear" w:color="auto" w:fill="FFFFFF"/>
        <w:spacing w:after="0" w:line="240" w:lineRule="auto"/>
        <w:jc w:val="center"/>
        <w:rPr>
          <w:rFonts w:ascii="Calibri" w:eastAsia="Times New Roman" w:hAnsi="Calibri" w:cs="Times New Roman"/>
          <w:color w:val="000000"/>
          <w:sz w:val="28"/>
          <w:szCs w:val="28"/>
          <w:lang w:eastAsia="ru-RU"/>
        </w:rPr>
      </w:pPr>
      <w:r w:rsidRPr="005A3D7A">
        <w:rPr>
          <w:rFonts w:ascii="Times New Roman" w:eastAsia="Times New Roman" w:hAnsi="Times New Roman" w:cs="Times New Roman"/>
          <w:b/>
          <w:bCs/>
          <w:color w:val="0070C0"/>
          <w:sz w:val="28"/>
          <w:szCs w:val="28"/>
          <w:lang w:eastAsia="ru-RU"/>
        </w:rPr>
        <w:t>К основным структурным компонентам психологической безопасности образовательной среды относятся следующие</w:t>
      </w:r>
      <w:r w:rsidRPr="005A3D7A">
        <w:rPr>
          <w:rFonts w:ascii="Times New Roman" w:eastAsia="Times New Roman" w:hAnsi="Times New Roman" w:cs="Times New Roman"/>
          <w:color w:val="000000"/>
          <w:sz w:val="28"/>
          <w:szCs w:val="28"/>
          <w:lang w:eastAsia="ru-RU"/>
        </w:rPr>
        <w:t>:</w:t>
      </w:r>
    </w:p>
    <w:p w:rsidR="00053952" w:rsidRPr="00053952" w:rsidRDefault="00053952" w:rsidP="005A3D7A">
      <w:pPr>
        <w:numPr>
          <w:ilvl w:val="0"/>
          <w:numId w:val="2"/>
        </w:numPr>
        <w:shd w:val="clear" w:color="auto" w:fill="FFFFFF"/>
        <w:tabs>
          <w:tab w:val="clear" w:pos="720"/>
          <w:tab w:val="num" w:pos="426"/>
        </w:tabs>
        <w:spacing w:before="30" w:after="30" w:line="240" w:lineRule="auto"/>
        <w:ind w:left="426" w:hanging="426"/>
        <w:jc w:val="both"/>
        <w:rPr>
          <w:rFonts w:ascii="Calibri" w:eastAsia="Times New Roman" w:hAnsi="Calibri" w:cs="Arial"/>
          <w:color w:val="000000"/>
          <w:sz w:val="28"/>
          <w:szCs w:val="28"/>
          <w:lang w:eastAsia="ru-RU"/>
        </w:rPr>
      </w:pPr>
      <w:r w:rsidRPr="005A3D7A">
        <w:rPr>
          <w:rFonts w:ascii="Times New Roman" w:eastAsia="Times New Roman" w:hAnsi="Times New Roman" w:cs="Times New Roman"/>
          <w:color w:val="000000"/>
          <w:sz w:val="28"/>
          <w:szCs w:val="28"/>
          <w:lang w:eastAsia="ru-RU"/>
        </w:rPr>
        <w:t>отсутствие проявлений </w:t>
      </w:r>
      <w:r w:rsidRPr="005A3D7A">
        <w:rPr>
          <w:rFonts w:ascii="Times New Roman" w:eastAsia="Times New Roman" w:hAnsi="Times New Roman" w:cs="Times New Roman"/>
          <w:b/>
          <w:bCs/>
          <w:i/>
          <w:iCs/>
          <w:color w:val="000000"/>
          <w:sz w:val="28"/>
          <w:szCs w:val="28"/>
          <w:lang w:eastAsia="ru-RU"/>
        </w:rPr>
        <w:t>психологического насилия</w:t>
      </w:r>
      <w:r w:rsidRPr="005A3D7A">
        <w:rPr>
          <w:rFonts w:ascii="Times New Roman" w:eastAsia="Times New Roman" w:hAnsi="Times New Roman" w:cs="Times New Roman"/>
          <w:color w:val="000000"/>
          <w:sz w:val="28"/>
          <w:szCs w:val="28"/>
          <w:lang w:eastAsia="ru-RU"/>
        </w:rPr>
        <w:t> во взаимодействии участников;</w:t>
      </w:r>
    </w:p>
    <w:p w:rsidR="00053952" w:rsidRPr="00053952" w:rsidRDefault="00053952" w:rsidP="005A3D7A">
      <w:pPr>
        <w:numPr>
          <w:ilvl w:val="0"/>
          <w:numId w:val="2"/>
        </w:numPr>
        <w:shd w:val="clear" w:color="auto" w:fill="FFFFFF"/>
        <w:tabs>
          <w:tab w:val="clear" w:pos="720"/>
          <w:tab w:val="num" w:pos="426"/>
        </w:tabs>
        <w:spacing w:before="30" w:after="30" w:line="240" w:lineRule="auto"/>
        <w:ind w:left="426" w:hanging="426"/>
        <w:jc w:val="both"/>
        <w:rPr>
          <w:rFonts w:ascii="Calibri" w:eastAsia="Times New Roman" w:hAnsi="Calibri" w:cs="Arial"/>
          <w:color w:val="000000"/>
          <w:sz w:val="28"/>
          <w:szCs w:val="28"/>
          <w:lang w:eastAsia="ru-RU"/>
        </w:rPr>
      </w:pPr>
      <w:r w:rsidRPr="005A3D7A">
        <w:rPr>
          <w:rFonts w:ascii="Times New Roman" w:eastAsia="Times New Roman" w:hAnsi="Times New Roman" w:cs="Times New Roman"/>
          <w:b/>
          <w:bCs/>
          <w:i/>
          <w:iCs/>
          <w:color w:val="000000"/>
          <w:sz w:val="28"/>
          <w:szCs w:val="28"/>
          <w:lang w:eastAsia="ru-RU"/>
        </w:rPr>
        <w:t>удовлетворение потребностей</w:t>
      </w:r>
      <w:r w:rsidRPr="005A3D7A">
        <w:rPr>
          <w:rFonts w:ascii="Times New Roman" w:eastAsia="Times New Roman" w:hAnsi="Times New Roman" w:cs="Times New Roman"/>
          <w:color w:val="000000"/>
          <w:sz w:val="28"/>
          <w:szCs w:val="28"/>
          <w:lang w:eastAsia="ru-RU"/>
        </w:rPr>
        <w:t> детей и воспитателей в личностно-доверительном общении;</w:t>
      </w:r>
    </w:p>
    <w:p w:rsidR="00053952" w:rsidRPr="00053952" w:rsidRDefault="00053952" w:rsidP="005A3D7A">
      <w:pPr>
        <w:numPr>
          <w:ilvl w:val="0"/>
          <w:numId w:val="2"/>
        </w:numPr>
        <w:shd w:val="clear" w:color="auto" w:fill="FFFFFF"/>
        <w:tabs>
          <w:tab w:val="clear" w:pos="720"/>
          <w:tab w:val="num" w:pos="426"/>
        </w:tabs>
        <w:spacing w:before="30" w:after="30" w:line="240" w:lineRule="auto"/>
        <w:ind w:left="426" w:hanging="426"/>
        <w:jc w:val="both"/>
        <w:rPr>
          <w:rFonts w:ascii="Calibri" w:eastAsia="Times New Roman" w:hAnsi="Calibri" w:cs="Arial"/>
          <w:color w:val="000000"/>
          <w:sz w:val="28"/>
          <w:szCs w:val="28"/>
          <w:lang w:eastAsia="ru-RU"/>
        </w:rPr>
      </w:pPr>
      <w:r w:rsidRPr="005A3D7A">
        <w:rPr>
          <w:rFonts w:ascii="Times New Roman" w:eastAsia="Times New Roman" w:hAnsi="Times New Roman" w:cs="Times New Roman"/>
          <w:b/>
          <w:bCs/>
          <w:i/>
          <w:iCs/>
          <w:color w:val="000000"/>
          <w:sz w:val="28"/>
          <w:szCs w:val="28"/>
          <w:lang w:eastAsia="ru-RU"/>
        </w:rPr>
        <w:t>создание психологически комфортной атмосферы в коллективе</w:t>
      </w:r>
      <w:r w:rsidRPr="005A3D7A">
        <w:rPr>
          <w:rFonts w:ascii="Times New Roman" w:eastAsia="Times New Roman" w:hAnsi="Times New Roman" w:cs="Times New Roman"/>
          <w:color w:val="000000"/>
          <w:sz w:val="28"/>
          <w:szCs w:val="28"/>
          <w:lang w:eastAsia="ru-RU"/>
        </w:rPr>
        <w:t>, обусловливающей причастность каждого субъекта к конструированию и поддержанию психологической комфортности образовательной среды;</w:t>
      </w:r>
    </w:p>
    <w:p w:rsidR="00053952" w:rsidRPr="00053952" w:rsidRDefault="00053952" w:rsidP="005A3D7A">
      <w:pPr>
        <w:numPr>
          <w:ilvl w:val="0"/>
          <w:numId w:val="2"/>
        </w:numPr>
        <w:shd w:val="clear" w:color="auto" w:fill="FFFFFF"/>
        <w:tabs>
          <w:tab w:val="clear" w:pos="720"/>
          <w:tab w:val="num" w:pos="426"/>
        </w:tabs>
        <w:spacing w:before="30" w:after="30" w:line="240" w:lineRule="auto"/>
        <w:ind w:left="426" w:hanging="426"/>
        <w:jc w:val="both"/>
        <w:rPr>
          <w:rFonts w:ascii="Calibri" w:eastAsia="Times New Roman" w:hAnsi="Calibri" w:cs="Arial"/>
          <w:color w:val="000000"/>
          <w:sz w:val="28"/>
          <w:szCs w:val="28"/>
          <w:lang w:eastAsia="ru-RU"/>
        </w:rPr>
      </w:pPr>
      <w:r w:rsidRPr="005A3D7A">
        <w:rPr>
          <w:rFonts w:ascii="Times New Roman" w:eastAsia="Times New Roman" w:hAnsi="Times New Roman" w:cs="Times New Roman"/>
          <w:color w:val="000000"/>
          <w:sz w:val="28"/>
          <w:szCs w:val="28"/>
          <w:lang w:eastAsia="ru-RU"/>
        </w:rPr>
        <w:t>реализация условий, способствующих </w:t>
      </w:r>
      <w:r w:rsidRPr="005A3D7A">
        <w:rPr>
          <w:rFonts w:ascii="Times New Roman" w:eastAsia="Times New Roman" w:hAnsi="Times New Roman" w:cs="Times New Roman"/>
          <w:b/>
          <w:bCs/>
          <w:i/>
          <w:iCs/>
          <w:color w:val="000000"/>
          <w:sz w:val="28"/>
          <w:szCs w:val="28"/>
          <w:lang w:eastAsia="ru-RU"/>
        </w:rPr>
        <w:t>сохранению и укреплению психического здоровья индивидов;</w:t>
      </w:r>
    </w:p>
    <w:p w:rsidR="00053952" w:rsidRPr="00053952" w:rsidRDefault="00053952" w:rsidP="005A3D7A">
      <w:pPr>
        <w:numPr>
          <w:ilvl w:val="0"/>
          <w:numId w:val="2"/>
        </w:numPr>
        <w:shd w:val="clear" w:color="auto" w:fill="FFFFFF"/>
        <w:tabs>
          <w:tab w:val="clear" w:pos="720"/>
          <w:tab w:val="num" w:pos="426"/>
        </w:tabs>
        <w:spacing w:before="30" w:after="30" w:line="240" w:lineRule="auto"/>
        <w:ind w:left="426" w:hanging="426"/>
        <w:jc w:val="both"/>
        <w:rPr>
          <w:rFonts w:ascii="Calibri" w:eastAsia="Times New Roman" w:hAnsi="Calibri" w:cs="Arial"/>
          <w:color w:val="000000"/>
          <w:sz w:val="28"/>
          <w:szCs w:val="28"/>
          <w:lang w:eastAsia="ru-RU"/>
        </w:rPr>
      </w:pPr>
      <w:r w:rsidRPr="005A3D7A">
        <w:rPr>
          <w:rFonts w:ascii="Times New Roman" w:eastAsia="Times New Roman" w:hAnsi="Times New Roman" w:cs="Times New Roman"/>
          <w:b/>
          <w:bCs/>
          <w:i/>
          <w:iCs/>
          <w:color w:val="000000"/>
          <w:sz w:val="28"/>
          <w:szCs w:val="28"/>
          <w:lang w:eastAsia="ru-RU"/>
        </w:rPr>
        <w:t>профилактика</w:t>
      </w:r>
      <w:r w:rsidRPr="005A3D7A">
        <w:rPr>
          <w:rFonts w:ascii="Times New Roman" w:eastAsia="Times New Roman" w:hAnsi="Times New Roman" w:cs="Times New Roman"/>
          <w:color w:val="000000"/>
          <w:sz w:val="28"/>
          <w:szCs w:val="28"/>
          <w:lang w:eastAsia="ru-RU"/>
        </w:rPr>
        <w:t> угроз, препятствующих продуктивному устойчивому развитию личности;</w:t>
      </w:r>
    </w:p>
    <w:p w:rsidR="00053952" w:rsidRPr="00053952" w:rsidRDefault="00053952" w:rsidP="005A3D7A">
      <w:pPr>
        <w:numPr>
          <w:ilvl w:val="0"/>
          <w:numId w:val="2"/>
        </w:numPr>
        <w:shd w:val="clear" w:color="auto" w:fill="FFFFFF"/>
        <w:tabs>
          <w:tab w:val="clear" w:pos="720"/>
          <w:tab w:val="num" w:pos="426"/>
        </w:tabs>
        <w:spacing w:before="30" w:after="30" w:line="240" w:lineRule="auto"/>
        <w:ind w:left="426" w:hanging="426"/>
        <w:jc w:val="both"/>
        <w:rPr>
          <w:rFonts w:ascii="Calibri" w:eastAsia="Times New Roman" w:hAnsi="Calibri" w:cs="Arial"/>
          <w:color w:val="000000"/>
          <w:sz w:val="28"/>
          <w:szCs w:val="28"/>
          <w:lang w:eastAsia="ru-RU"/>
        </w:rPr>
      </w:pPr>
      <w:r w:rsidRPr="005A3D7A">
        <w:rPr>
          <w:rFonts w:ascii="Times New Roman" w:eastAsia="Times New Roman" w:hAnsi="Times New Roman" w:cs="Times New Roman"/>
          <w:b/>
          <w:bCs/>
          <w:i/>
          <w:iCs/>
          <w:color w:val="000000"/>
          <w:sz w:val="28"/>
          <w:szCs w:val="28"/>
          <w:lang w:eastAsia="ru-RU"/>
        </w:rPr>
        <w:t>обеспечение развивающего характера образовательного процесса,</w:t>
      </w:r>
      <w:r w:rsidRPr="005A3D7A">
        <w:rPr>
          <w:rFonts w:ascii="Times New Roman" w:eastAsia="Times New Roman" w:hAnsi="Times New Roman" w:cs="Times New Roman"/>
          <w:color w:val="000000"/>
          <w:sz w:val="28"/>
          <w:szCs w:val="28"/>
          <w:lang w:eastAsia="ru-RU"/>
        </w:rPr>
        <w:t xml:space="preserve"> способствующего нормальному функционированию всех его </w:t>
      </w:r>
      <w:r w:rsidRPr="005A3D7A">
        <w:rPr>
          <w:rFonts w:ascii="Times New Roman" w:eastAsia="Times New Roman" w:hAnsi="Times New Roman" w:cs="Times New Roman"/>
          <w:color w:val="000000"/>
          <w:sz w:val="28"/>
          <w:szCs w:val="28"/>
          <w:lang w:eastAsia="ru-RU"/>
        </w:rPr>
        <w:lastRenderedPageBreak/>
        <w:t>субъектов, ориентированного на формирование у них умений выстраивать психологически безопасные отношения и минимизировать возникающие.</w:t>
      </w:r>
    </w:p>
    <w:p w:rsidR="00CB5769" w:rsidRDefault="00CB5769" w:rsidP="0005395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B5769" w:rsidRDefault="00CB5769" w:rsidP="0005395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53952" w:rsidRPr="005A3D7A" w:rsidRDefault="005A3D7A" w:rsidP="005A3D7A">
      <w:pPr>
        <w:shd w:val="clear" w:color="auto" w:fill="FFFFFF"/>
        <w:spacing w:after="0" w:line="240" w:lineRule="auto"/>
        <w:jc w:val="center"/>
        <w:rPr>
          <w:rFonts w:asciiTheme="majorHAnsi" w:eastAsia="Times New Roman" w:hAnsiTheme="majorHAnsi" w:cs="Times New Roman"/>
          <w:b/>
          <w:color w:val="000000"/>
          <w:sz w:val="48"/>
          <w:szCs w:val="48"/>
          <w:lang w:eastAsia="ru-RU"/>
        </w:rPr>
      </w:pPr>
      <w:r w:rsidRPr="005A3D7A">
        <w:rPr>
          <w:rFonts w:asciiTheme="majorHAnsi" w:eastAsia="Times New Roman" w:hAnsiTheme="majorHAnsi" w:cs="Times New Roman"/>
          <w:b/>
          <w:noProof/>
          <w:color w:val="17365D" w:themeColor="text2" w:themeShade="BF"/>
          <w:sz w:val="48"/>
          <w:szCs w:val="48"/>
          <w:lang w:eastAsia="ru-RU"/>
        </w:rPr>
        <w:drawing>
          <wp:anchor distT="0" distB="0" distL="114300" distR="114300" simplePos="0" relativeHeight="251659264" behindDoc="0" locked="0" layoutInCell="1" allowOverlap="1">
            <wp:simplePos x="0" y="0"/>
            <wp:positionH relativeFrom="column">
              <wp:posOffset>81915</wp:posOffset>
            </wp:positionH>
            <wp:positionV relativeFrom="paragraph">
              <wp:posOffset>-205740</wp:posOffset>
            </wp:positionV>
            <wp:extent cx="1485900" cy="1990725"/>
            <wp:effectExtent l="19050" t="0" r="0" b="0"/>
            <wp:wrapSquare wrapText="bothSides"/>
            <wp:docPr id="12" name="Рисунок 12" descr="https://pbs.twimg.com/media/D8ygEy9U0AABo1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bs.twimg.com/media/D8ygEy9U0AABo1k.jpg"/>
                    <pic:cNvPicPr>
                      <a:picLocks noChangeAspect="1" noChangeArrowheads="1"/>
                    </pic:cNvPicPr>
                  </pic:nvPicPr>
                  <pic:blipFill>
                    <a:blip r:embed="rId10" cstate="print"/>
                    <a:srcRect/>
                    <a:stretch>
                      <a:fillRect/>
                    </a:stretch>
                  </pic:blipFill>
                  <pic:spPr bwMode="auto">
                    <a:xfrm>
                      <a:off x="0" y="0"/>
                      <a:ext cx="1485900" cy="1990725"/>
                    </a:xfrm>
                    <a:prstGeom prst="rect">
                      <a:avLst/>
                    </a:prstGeom>
                    <a:noFill/>
                    <a:ln w="9525">
                      <a:noFill/>
                      <a:miter lim="800000"/>
                      <a:headEnd/>
                      <a:tailEnd/>
                    </a:ln>
                  </pic:spPr>
                </pic:pic>
              </a:graphicData>
            </a:graphic>
          </wp:anchor>
        </w:drawing>
      </w:r>
      <w:r w:rsidR="00053952" w:rsidRPr="005A3D7A">
        <w:rPr>
          <w:rFonts w:asciiTheme="majorHAnsi" w:eastAsia="Times New Roman" w:hAnsiTheme="majorHAnsi" w:cs="Times New Roman"/>
          <w:b/>
          <w:color w:val="17365D" w:themeColor="text2" w:themeShade="BF"/>
          <w:sz w:val="48"/>
          <w:szCs w:val="48"/>
          <w:lang w:eastAsia="ru-RU"/>
        </w:rPr>
        <w:t>Структурные компоненты психологической безопасности целесообразно разделить на две системы</w:t>
      </w:r>
      <w:r w:rsidR="00053952" w:rsidRPr="005A3D7A">
        <w:rPr>
          <w:rFonts w:asciiTheme="majorHAnsi" w:eastAsia="Times New Roman" w:hAnsiTheme="majorHAnsi" w:cs="Times New Roman"/>
          <w:b/>
          <w:color w:val="000000"/>
          <w:sz w:val="48"/>
          <w:szCs w:val="48"/>
          <w:lang w:eastAsia="ru-RU"/>
        </w:rPr>
        <w:t>:</w:t>
      </w:r>
    </w:p>
    <w:p w:rsidR="00CB5769" w:rsidRDefault="00110B8D" w:rsidP="00CB5769">
      <w:pPr>
        <w:shd w:val="clear" w:color="auto" w:fill="FFFFFF"/>
        <w:spacing w:after="0"/>
        <w:jc w:val="center"/>
        <w:rPr>
          <w:rFonts w:ascii="Times New Roman" w:eastAsia="Times New Roman" w:hAnsi="Times New Roman" w:cs="Times New Roman"/>
          <w:color w:val="000000"/>
          <w:sz w:val="24"/>
          <w:szCs w:val="24"/>
          <w:lang w:eastAsia="ru-RU"/>
        </w:rPr>
      </w:pPr>
      <w:r w:rsidRPr="00110B8D">
        <w:rPr>
          <w:rFonts w:ascii="Times New Roman" w:eastAsia="Times New Roman" w:hAnsi="Times New Roman" w:cs="Times New Roman"/>
          <w:noProof/>
          <w:color w:val="000000"/>
          <w:sz w:val="24"/>
          <w:szCs w:val="24"/>
          <w:lang w:eastAsia="ru-RU"/>
        </w:rPr>
        <w:drawing>
          <wp:inline distT="0" distB="0" distL="0" distR="0">
            <wp:extent cx="5486400" cy="2152650"/>
            <wp:effectExtent l="0" t="0" r="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CB5769" w:rsidRDefault="00CB5769" w:rsidP="00CB5769">
      <w:pPr>
        <w:shd w:val="clear" w:color="auto" w:fill="FFFFFF"/>
        <w:spacing w:after="0"/>
        <w:jc w:val="center"/>
        <w:rPr>
          <w:rFonts w:ascii="Calibri" w:eastAsia="Times New Roman" w:hAnsi="Calibri" w:cs="Times New Roman"/>
          <w:color w:val="000000"/>
          <w:lang w:eastAsia="ru-RU"/>
        </w:rPr>
      </w:pPr>
    </w:p>
    <w:tbl>
      <w:tblPr>
        <w:tblStyle w:val="a8"/>
        <w:tblW w:w="0" w:type="auto"/>
        <w:tblLook w:val="04A0" w:firstRow="1" w:lastRow="0" w:firstColumn="1" w:lastColumn="0" w:noHBand="0" w:noVBand="1"/>
      </w:tblPr>
      <w:tblGrid>
        <w:gridCol w:w="5637"/>
        <w:gridCol w:w="3827"/>
      </w:tblGrid>
      <w:tr w:rsidR="005A3D7A" w:rsidTr="005A3D7A">
        <w:tc>
          <w:tcPr>
            <w:tcW w:w="5637" w:type="dxa"/>
            <w:tcBorders>
              <w:top w:val="threeDEmboss" w:sz="24" w:space="0" w:color="548DD4" w:themeColor="text2" w:themeTint="99"/>
              <w:left w:val="threeDEmboss" w:sz="24" w:space="0" w:color="548DD4" w:themeColor="text2" w:themeTint="99"/>
              <w:bottom w:val="threeDEmboss" w:sz="24" w:space="0" w:color="548DD4" w:themeColor="text2" w:themeTint="99"/>
              <w:right w:val="threeDEmboss" w:sz="24" w:space="0" w:color="548DD4" w:themeColor="text2" w:themeTint="99"/>
            </w:tcBorders>
          </w:tcPr>
          <w:p w:rsidR="005A3D7A" w:rsidRDefault="005A3D7A" w:rsidP="005A3D7A">
            <w:pPr>
              <w:pStyle w:val="a6"/>
              <w:shd w:val="clear" w:color="auto" w:fill="FFFFFF"/>
              <w:spacing w:before="0" w:beforeAutospacing="0" w:after="0" w:afterAutospacing="0"/>
              <w:jc w:val="center"/>
              <w:rPr>
                <w:rStyle w:val="a7"/>
                <w:color w:val="17365D" w:themeColor="text2" w:themeShade="BF"/>
                <w:sz w:val="28"/>
                <w:szCs w:val="28"/>
              </w:rPr>
            </w:pPr>
            <w:r w:rsidRPr="00064B93">
              <w:rPr>
                <w:rStyle w:val="a7"/>
                <w:color w:val="17365D" w:themeColor="text2" w:themeShade="BF"/>
                <w:sz w:val="28"/>
                <w:szCs w:val="28"/>
              </w:rPr>
              <w:t xml:space="preserve">Система организации режима жизнедеятельности </w:t>
            </w:r>
          </w:p>
          <w:p w:rsidR="005A3D7A" w:rsidRPr="00064B93" w:rsidRDefault="005A3D7A" w:rsidP="005A3D7A">
            <w:pPr>
              <w:pStyle w:val="a6"/>
              <w:shd w:val="clear" w:color="auto" w:fill="FFFFFF"/>
              <w:spacing w:before="0" w:beforeAutospacing="0" w:after="0" w:afterAutospacing="0"/>
              <w:jc w:val="center"/>
              <w:rPr>
                <w:color w:val="17365D" w:themeColor="text2" w:themeShade="BF"/>
                <w:sz w:val="28"/>
                <w:szCs w:val="28"/>
              </w:rPr>
            </w:pPr>
            <w:r w:rsidRPr="00064B93">
              <w:rPr>
                <w:rStyle w:val="a7"/>
                <w:color w:val="17365D" w:themeColor="text2" w:themeShade="BF"/>
                <w:sz w:val="28"/>
                <w:szCs w:val="28"/>
              </w:rPr>
              <w:t>воспитанников:</w:t>
            </w:r>
          </w:p>
        </w:tc>
        <w:tc>
          <w:tcPr>
            <w:tcW w:w="3827" w:type="dxa"/>
            <w:tcBorders>
              <w:top w:val="threeDEmboss" w:sz="24" w:space="0" w:color="548DD4" w:themeColor="text2" w:themeTint="99"/>
              <w:left w:val="threeDEmboss" w:sz="24" w:space="0" w:color="548DD4" w:themeColor="text2" w:themeTint="99"/>
              <w:bottom w:val="threeDEmboss" w:sz="24" w:space="0" w:color="548DD4" w:themeColor="text2" w:themeTint="99"/>
              <w:right w:val="threeDEmboss" w:sz="24" w:space="0" w:color="548DD4" w:themeColor="text2" w:themeTint="99"/>
            </w:tcBorders>
          </w:tcPr>
          <w:p w:rsidR="005A3D7A" w:rsidRPr="00064B93" w:rsidRDefault="005A3D7A" w:rsidP="005A3D7A">
            <w:pPr>
              <w:jc w:val="center"/>
              <w:rPr>
                <w:rFonts w:ascii="Times New Roman" w:hAnsi="Times New Roman" w:cs="Times New Roman"/>
                <w:b/>
                <w:color w:val="17365D" w:themeColor="text2" w:themeShade="BF"/>
                <w:sz w:val="28"/>
                <w:szCs w:val="28"/>
              </w:rPr>
            </w:pPr>
            <w:r w:rsidRPr="00064B93">
              <w:rPr>
                <w:rStyle w:val="a7"/>
                <w:rFonts w:ascii="Times New Roman" w:hAnsi="Times New Roman" w:cs="Times New Roman"/>
                <w:color w:val="17365D" w:themeColor="text2" w:themeShade="BF"/>
                <w:sz w:val="28"/>
                <w:szCs w:val="28"/>
              </w:rPr>
              <w:t>Система организации межличностных отношений в ДОО:</w:t>
            </w:r>
          </w:p>
        </w:tc>
      </w:tr>
      <w:tr w:rsidR="005A3D7A" w:rsidTr="005A3D7A">
        <w:tc>
          <w:tcPr>
            <w:tcW w:w="5637" w:type="dxa"/>
            <w:tcBorders>
              <w:top w:val="threeDEmboss" w:sz="24" w:space="0" w:color="548DD4" w:themeColor="text2" w:themeTint="99"/>
              <w:left w:val="threeDEmboss" w:sz="24" w:space="0" w:color="548DD4" w:themeColor="text2" w:themeTint="99"/>
              <w:bottom w:val="threeDEmboss" w:sz="24" w:space="0" w:color="548DD4" w:themeColor="text2" w:themeTint="99"/>
              <w:right w:val="threeDEmboss" w:sz="24" w:space="0" w:color="548DD4" w:themeColor="text2" w:themeTint="99"/>
            </w:tcBorders>
          </w:tcPr>
          <w:p w:rsidR="005A3D7A" w:rsidRPr="00053952" w:rsidRDefault="005A3D7A" w:rsidP="005A3D7A">
            <w:pPr>
              <w:numPr>
                <w:ilvl w:val="0"/>
                <w:numId w:val="4"/>
              </w:numPr>
              <w:shd w:val="clear" w:color="auto" w:fill="FFFFFF"/>
              <w:spacing w:before="30" w:after="30"/>
              <w:ind w:left="0" w:firstLine="708"/>
              <w:jc w:val="both"/>
              <w:rPr>
                <w:rFonts w:ascii="Calibri" w:eastAsia="Times New Roman" w:hAnsi="Calibri" w:cs="Arial"/>
                <w:color w:val="000000"/>
                <w:lang w:eastAsia="ru-RU"/>
              </w:rPr>
            </w:pPr>
            <w:r w:rsidRPr="00053952">
              <w:rPr>
                <w:rFonts w:ascii="Times New Roman" w:eastAsia="Times New Roman" w:hAnsi="Times New Roman" w:cs="Times New Roman"/>
                <w:color w:val="000000"/>
                <w:sz w:val="24"/>
                <w:szCs w:val="24"/>
                <w:lang w:eastAsia="ru-RU"/>
              </w:rPr>
              <w:t>создание предметно-развивающей среды, отвечающей принципам комплексирования и гибкого зонирования, комфортности и эмоционального благополучия детей и взрослых, удовлетворения потребности в общении, движении, развитии и т. д.;</w:t>
            </w:r>
          </w:p>
          <w:p w:rsidR="005A3D7A" w:rsidRPr="00053952" w:rsidRDefault="005A3D7A" w:rsidP="005A3D7A">
            <w:pPr>
              <w:numPr>
                <w:ilvl w:val="0"/>
                <w:numId w:val="4"/>
              </w:numPr>
              <w:shd w:val="clear" w:color="auto" w:fill="FFFFFF"/>
              <w:spacing w:before="30" w:after="30"/>
              <w:ind w:left="0" w:firstLine="708"/>
              <w:jc w:val="both"/>
              <w:rPr>
                <w:rFonts w:ascii="Calibri" w:eastAsia="Times New Roman" w:hAnsi="Calibri" w:cs="Arial"/>
                <w:color w:val="000000"/>
                <w:lang w:eastAsia="ru-RU"/>
              </w:rPr>
            </w:pPr>
            <w:r w:rsidRPr="00053952">
              <w:rPr>
                <w:rFonts w:ascii="Times New Roman" w:eastAsia="Times New Roman" w:hAnsi="Times New Roman" w:cs="Times New Roman"/>
                <w:color w:val="000000"/>
                <w:sz w:val="24"/>
                <w:szCs w:val="24"/>
                <w:lang w:eastAsia="ru-RU"/>
              </w:rPr>
              <w:t> организация безопасности и комфортности образовательного процесса (поддержание баланса между специально организованной и самостоятельной совместной деятельностью детей; проведение занятий в форме игры и диалога; совместное решение познавательных и практических задач; вовлечение воспитанников в значимые и интересные для них виды деятельности).</w:t>
            </w:r>
          </w:p>
          <w:p w:rsidR="005A3D7A" w:rsidRPr="00053952" w:rsidRDefault="005A3D7A" w:rsidP="005A3D7A">
            <w:pPr>
              <w:numPr>
                <w:ilvl w:val="0"/>
                <w:numId w:val="4"/>
              </w:numPr>
              <w:shd w:val="clear" w:color="auto" w:fill="FFFFFF"/>
              <w:spacing w:before="30" w:after="30"/>
              <w:ind w:left="0" w:firstLine="708"/>
              <w:jc w:val="both"/>
              <w:rPr>
                <w:rFonts w:ascii="Calibri" w:eastAsia="Times New Roman" w:hAnsi="Calibri" w:cs="Arial"/>
                <w:color w:val="000000"/>
                <w:lang w:eastAsia="ru-RU"/>
              </w:rPr>
            </w:pPr>
            <w:r w:rsidRPr="00053952">
              <w:rPr>
                <w:rFonts w:ascii="Times New Roman" w:eastAsia="Times New Roman" w:hAnsi="Times New Roman" w:cs="Times New Roman"/>
                <w:color w:val="000000"/>
                <w:sz w:val="24"/>
                <w:szCs w:val="24"/>
                <w:lang w:eastAsia="ru-RU"/>
              </w:rPr>
              <w:t xml:space="preserve">реализация </w:t>
            </w:r>
            <w:r w:rsidR="003C06D8">
              <w:rPr>
                <w:rFonts w:ascii="Times New Roman" w:eastAsia="Times New Roman" w:hAnsi="Times New Roman" w:cs="Times New Roman"/>
                <w:color w:val="000000"/>
                <w:sz w:val="24"/>
                <w:szCs w:val="24"/>
                <w:lang w:eastAsia="ru-RU"/>
              </w:rPr>
              <w:t xml:space="preserve"> </w:t>
            </w:r>
            <w:r w:rsidRPr="00053952">
              <w:rPr>
                <w:rFonts w:ascii="Times New Roman" w:eastAsia="Times New Roman" w:hAnsi="Times New Roman" w:cs="Times New Roman"/>
                <w:color w:val="000000"/>
                <w:sz w:val="24"/>
                <w:szCs w:val="24"/>
                <w:lang w:eastAsia="ru-RU"/>
              </w:rPr>
              <w:t>условий, способствующих </w:t>
            </w:r>
            <w:r w:rsidRPr="00053952">
              <w:rPr>
                <w:rFonts w:ascii="Times New Roman" w:eastAsia="Times New Roman" w:hAnsi="Times New Roman" w:cs="Times New Roman"/>
                <w:b/>
                <w:bCs/>
                <w:i/>
                <w:iCs/>
                <w:color w:val="000000"/>
                <w:sz w:val="24"/>
                <w:szCs w:val="24"/>
                <w:lang w:eastAsia="ru-RU"/>
              </w:rPr>
              <w:t xml:space="preserve">сохранению и </w:t>
            </w:r>
            <w:r w:rsidRPr="00053952">
              <w:rPr>
                <w:rFonts w:ascii="Times New Roman" w:eastAsia="Times New Roman" w:hAnsi="Times New Roman" w:cs="Times New Roman"/>
                <w:b/>
                <w:bCs/>
                <w:i/>
                <w:iCs/>
                <w:color w:val="000000"/>
                <w:sz w:val="24"/>
                <w:szCs w:val="24"/>
                <w:lang w:eastAsia="ru-RU"/>
              </w:rPr>
              <w:lastRenderedPageBreak/>
              <w:t>укреплению психического здоровья индивидов;</w:t>
            </w:r>
          </w:p>
          <w:p w:rsidR="005A3D7A" w:rsidRPr="00053952" w:rsidRDefault="005A3D7A" w:rsidP="005A3D7A">
            <w:pPr>
              <w:numPr>
                <w:ilvl w:val="0"/>
                <w:numId w:val="4"/>
              </w:numPr>
              <w:shd w:val="clear" w:color="auto" w:fill="FFFFFF"/>
              <w:spacing w:before="30" w:after="30"/>
              <w:ind w:left="0" w:firstLine="708"/>
              <w:jc w:val="both"/>
              <w:rPr>
                <w:rFonts w:ascii="Calibri" w:eastAsia="Times New Roman" w:hAnsi="Calibri" w:cs="Arial"/>
                <w:color w:val="000000"/>
                <w:lang w:eastAsia="ru-RU"/>
              </w:rPr>
            </w:pPr>
            <w:r w:rsidRPr="00053952">
              <w:rPr>
                <w:rFonts w:ascii="Times New Roman" w:eastAsia="Times New Roman" w:hAnsi="Times New Roman" w:cs="Times New Roman"/>
                <w:color w:val="000000"/>
                <w:sz w:val="24"/>
                <w:szCs w:val="24"/>
                <w:lang w:eastAsia="ru-RU"/>
              </w:rPr>
              <w:t>профилактика угроз и насилия, препятствующих продуктивному устойчивому развитию личности;</w:t>
            </w:r>
          </w:p>
          <w:p w:rsidR="005A3D7A" w:rsidRPr="00064B93" w:rsidRDefault="005A3D7A" w:rsidP="005A3D7A">
            <w:pPr>
              <w:jc w:val="both"/>
              <w:rPr>
                <w:rFonts w:ascii="Times New Roman" w:hAnsi="Times New Roman" w:cs="Times New Roman"/>
                <w:b/>
                <w:sz w:val="28"/>
                <w:szCs w:val="28"/>
              </w:rPr>
            </w:pPr>
          </w:p>
        </w:tc>
        <w:tc>
          <w:tcPr>
            <w:tcW w:w="3827" w:type="dxa"/>
            <w:tcBorders>
              <w:top w:val="threeDEmboss" w:sz="24" w:space="0" w:color="548DD4" w:themeColor="text2" w:themeTint="99"/>
              <w:left w:val="threeDEmboss" w:sz="24" w:space="0" w:color="548DD4" w:themeColor="text2" w:themeTint="99"/>
              <w:bottom w:val="threeDEmboss" w:sz="24" w:space="0" w:color="548DD4" w:themeColor="text2" w:themeTint="99"/>
              <w:right w:val="threeDEmboss" w:sz="24" w:space="0" w:color="548DD4" w:themeColor="text2" w:themeTint="99"/>
            </w:tcBorders>
          </w:tcPr>
          <w:p w:rsidR="005A3D7A" w:rsidRPr="00053952" w:rsidRDefault="005A3D7A" w:rsidP="005A3D7A">
            <w:pPr>
              <w:numPr>
                <w:ilvl w:val="0"/>
                <w:numId w:val="5"/>
              </w:numPr>
              <w:shd w:val="clear" w:color="auto" w:fill="FFFFFF"/>
              <w:spacing w:before="30" w:after="30"/>
              <w:ind w:left="44" w:right="34" w:hanging="10"/>
              <w:jc w:val="both"/>
              <w:rPr>
                <w:rFonts w:ascii="Calibri" w:eastAsia="Times New Roman" w:hAnsi="Calibri" w:cs="Arial"/>
                <w:color w:val="000000"/>
                <w:lang w:eastAsia="ru-RU"/>
              </w:rPr>
            </w:pPr>
            <w:r w:rsidRPr="00053952">
              <w:rPr>
                <w:rFonts w:ascii="Times New Roman" w:eastAsia="Times New Roman" w:hAnsi="Times New Roman" w:cs="Times New Roman"/>
                <w:color w:val="00B050"/>
                <w:sz w:val="24"/>
                <w:szCs w:val="24"/>
                <w:lang w:eastAsia="ru-RU"/>
              </w:rPr>
              <w:lastRenderedPageBreak/>
              <w:t>влияние педагога на развитие личности ребенка </w:t>
            </w:r>
            <w:r w:rsidRPr="00053952">
              <w:rPr>
                <w:rFonts w:ascii="Times New Roman" w:eastAsia="Times New Roman" w:hAnsi="Times New Roman" w:cs="Times New Roman"/>
                <w:color w:val="000000"/>
                <w:sz w:val="24"/>
                <w:szCs w:val="24"/>
                <w:lang w:eastAsia="ru-RU"/>
              </w:rPr>
              <w:t>(стиль взаимоотношений, личностные характеристики педагога, его имидж, профессионализм);</w:t>
            </w:r>
          </w:p>
          <w:p w:rsidR="005A3D7A" w:rsidRPr="00053952" w:rsidRDefault="005A3D7A" w:rsidP="005A3D7A">
            <w:pPr>
              <w:numPr>
                <w:ilvl w:val="0"/>
                <w:numId w:val="5"/>
              </w:numPr>
              <w:shd w:val="clear" w:color="auto" w:fill="FFFFFF"/>
              <w:spacing w:before="30" w:after="30"/>
              <w:ind w:left="44" w:right="34" w:hanging="10"/>
              <w:jc w:val="both"/>
              <w:rPr>
                <w:rFonts w:ascii="Calibri" w:eastAsia="Times New Roman" w:hAnsi="Calibri" w:cs="Arial"/>
                <w:color w:val="000000"/>
                <w:lang w:eastAsia="ru-RU"/>
              </w:rPr>
            </w:pPr>
            <w:r w:rsidRPr="00053952">
              <w:rPr>
                <w:rFonts w:ascii="Times New Roman" w:eastAsia="Times New Roman" w:hAnsi="Times New Roman" w:cs="Times New Roman"/>
                <w:color w:val="00B050"/>
                <w:sz w:val="24"/>
                <w:szCs w:val="24"/>
                <w:lang w:eastAsia="ru-RU"/>
              </w:rPr>
              <w:t>психологический климат в коллективе «воспитатели-дети» </w:t>
            </w:r>
            <w:r w:rsidRPr="00053952">
              <w:rPr>
                <w:rFonts w:ascii="Times New Roman" w:eastAsia="Times New Roman" w:hAnsi="Times New Roman" w:cs="Times New Roman"/>
                <w:color w:val="000000"/>
                <w:sz w:val="24"/>
                <w:szCs w:val="24"/>
                <w:lang w:eastAsia="ru-RU"/>
              </w:rPr>
              <w:t>(удовлетворение потребностей детей и воспитателей в личностно-доверительном общении,  стиль общения, традиции, атмосфера в группе);</w:t>
            </w:r>
          </w:p>
          <w:p w:rsidR="005A3D7A" w:rsidRPr="00053952" w:rsidRDefault="005A3D7A" w:rsidP="005A3D7A">
            <w:pPr>
              <w:numPr>
                <w:ilvl w:val="0"/>
                <w:numId w:val="5"/>
              </w:numPr>
              <w:shd w:val="clear" w:color="auto" w:fill="FFFFFF"/>
              <w:spacing w:before="30" w:after="30"/>
              <w:ind w:left="44" w:right="34" w:hanging="10"/>
              <w:jc w:val="both"/>
              <w:rPr>
                <w:rFonts w:ascii="Calibri" w:eastAsia="Times New Roman" w:hAnsi="Calibri" w:cs="Arial"/>
                <w:color w:val="000000"/>
                <w:lang w:eastAsia="ru-RU"/>
              </w:rPr>
            </w:pPr>
            <w:r w:rsidRPr="00053952">
              <w:rPr>
                <w:rFonts w:ascii="Times New Roman" w:eastAsia="Times New Roman" w:hAnsi="Times New Roman" w:cs="Times New Roman"/>
                <w:color w:val="00B050"/>
                <w:sz w:val="24"/>
                <w:szCs w:val="24"/>
                <w:lang w:eastAsia="ru-RU"/>
              </w:rPr>
              <w:t>создание психологически комфортной атмосферы в коллективе, </w:t>
            </w:r>
            <w:r w:rsidRPr="00053952">
              <w:rPr>
                <w:rFonts w:ascii="Times New Roman" w:eastAsia="Times New Roman" w:hAnsi="Times New Roman" w:cs="Times New Roman"/>
                <w:color w:val="000000"/>
                <w:sz w:val="24"/>
                <w:szCs w:val="24"/>
                <w:lang w:eastAsia="ru-RU"/>
              </w:rPr>
              <w:t xml:space="preserve">обусловливающей причастность каждого субъекта к </w:t>
            </w:r>
            <w:r w:rsidRPr="00053952">
              <w:rPr>
                <w:rFonts w:ascii="Times New Roman" w:eastAsia="Times New Roman" w:hAnsi="Times New Roman" w:cs="Times New Roman"/>
                <w:color w:val="000000"/>
                <w:sz w:val="24"/>
                <w:szCs w:val="24"/>
                <w:lang w:eastAsia="ru-RU"/>
              </w:rPr>
              <w:lastRenderedPageBreak/>
              <w:t>конструированию и поддержанию психологической комфортности образовательной среды.</w:t>
            </w:r>
          </w:p>
          <w:p w:rsidR="005A3D7A" w:rsidRPr="00064B93" w:rsidRDefault="005A3D7A" w:rsidP="005A3D7A">
            <w:pPr>
              <w:jc w:val="both"/>
              <w:rPr>
                <w:rFonts w:ascii="Times New Roman" w:hAnsi="Times New Roman" w:cs="Times New Roman"/>
                <w:b/>
                <w:sz w:val="28"/>
                <w:szCs w:val="28"/>
              </w:rPr>
            </w:pPr>
          </w:p>
        </w:tc>
      </w:tr>
    </w:tbl>
    <w:p w:rsidR="005A3D7A" w:rsidRDefault="005A3D7A" w:rsidP="005A3D7A">
      <w:pPr>
        <w:spacing w:after="0"/>
        <w:jc w:val="both"/>
        <w:rPr>
          <w:rFonts w:ascii="Times New Roman" w:hAnsi="Times New Roman" w:cs="Times New Roman"/>
          <w:b/>
          <w:sz w:val="28"/>
          <w:szCs w:val="28"/>
        </w:rPr>
      </w:pPr>
    </w:p>
    <w:p w:rsidR="005A3D7A" w:rsidRPr="005A3D7A"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3D7A">
        <w:rPr>
          <w:rFonts w:ascii="Times New Roman" w:eastAsia="Times New Roman" w:hAnsi="Times New Roman" w:cs="Times New Roman"/>
          <w:sz w:val="28"/>
          <w:szCs w:val="28"/>
          <w:lang w:eastAsia="ru-RU"/>
        </w:rPr>
        <w:t>В ФГОС ДО п. 2.8.указаны аспекты образовательной среды, которые необходимо учитывать при создании психологически безопасной образовательной среды:</w:t>
      </w:r>
    </w:p>
    <w:p w:rsidR="005A3D7A" w:rsidRPr="005A3D7A"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3D7A">
        <w:rPr>
          <w:rFonts w:ascii="Times New Roman" w:eastAsia="Times New Roman" w:hAnsi="Times New Roman" w:cs="Times New Roman"/>
          <w:sz w:val="28"/>
          <w:szCs w:val="28"/>
          <w:lang w:eastAsia="ru-RU"/>
        </w:rPr>
        <w:t>1) предметно-пространственная развивающая образовательная среда;</w:t>
      </w:r>
    </w:p>
    <w:p w:rsidR="005A3D7A" w:rsidRPr="005A3D7A"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3D7A">
        <w:rPr>
          <w:rFonts w:ascii="Times New Roman" w:eastAsia="Times New Roman" w:hAnsi="Times New Roman" w:cs="Times New Roman"/>
          <w:sz w:val="28"/>
          <w:szCs w:val="28"/>
          <w:lang w:eastAsia="ru-RU"/>
        </w:rPr>
        <w:t>2) характер взаимодействия с другими детьми;</w:t>
      </w:r>
    </w:p>
    <w:p w:rsidR="005A3D7A" w:rsidRPr="005A3D7A"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3D7A">
        <w:rPr>
          <w:rFonts w:ascii="Times New Roman" w:eastAsia="Times New Roman" w:hAnsi="Times New Roman" w:cs="Times New Roman"/>
          <w:sz w:val="28"/>
          <w:szCs w:val="28"/>
          <w:lang w:eastAsia="ru-RU"/>
        </w:rPr>
        <w:t xml:space="preserve">3) характер взаимодействия </w:t>
      </w:r>
      <w:proofErr w:type="gramStart"/>
      <w:r w:rsidRPr="005A3D7A">
        <w:rPr>
          <w:rFonts w:ascii="Times New Roman" w:eastAsia="Times New Roman" w:hAnsi="Times New Roman" w:cs="Times New Roman"/>
          <w:sz w:val="28"/>
          <w:szCs w:val="28"/>
          <w:lang w:eastAsia="ru-RU"/>
        </w:rPr>
        <w:t>со</w:t>
      </w:r>
      <w:proofErr w:type="gramEnd"/>
      <w:r w:rsidRPr="005A3D7A">
        <w:rPr>
          <w:rFonts w:ascii="Times New Roman" w:eastAsia="Times New Roman" w:hAnsi="Times New Roman" w:cs="Times New Roman"/>
          <w:sz w:val="28"/>
          <w:szCs w:val="28"/>
          <w:lang w:eastAsia="ru-RU"/>
        </w:rPr>
        <w:t xml:space="preserve"> взрослыми;</w:t>
      </w:r>
    </w:p>
    <w:p w:rsidR="005A3D7A" w:rsidRPr="005A3D7A"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3D7A">
        <w:rPr>
          <w:rFonts w:ascii="Times New Roman" w:eastAsia="Times New Roman" w:hAnsi="Times New Roman" w:cs="Times New Roman"/>
          <w:sz w:val="28"/>
          <w:szCs w:val="28"/>
          <w:lang w:eastAsia="ru-RU"/>
        </w:rPr>
        <w:t>4) система отношений ребенка к миру, к другим людям, к себе самому.</w:t>
      </w:r>
    </w:p>
    <w:p w:rsidR="005A3D7A" w:rsidRPr="005A3D7A" w:rsidRDefault="005A3D7A" w:rsidP="009E6162">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5A3D7A">
        <w:rPr>
          <w:rFonts w:ascii="Helvetica" w:eastAsia="Times New Roman" w:hAnsi="Helvetica" w:cs="Times New Roman"/>
          <w:color w:val="333333"/>
          <w:sz w:val="21"/>
          <w:szCs w:val="21"/>
          <w:lang w:eastAsia="ru-RU"/>
        </w:rPr>
        <w:t> </w:t>
      </w:r>
      <w:r w:rsidR="003C06D8">
        <w:rPr>
          <w:rFonts w:ascii="Times New Roman" w:eastAsia="Times New Roman" w:hAnsi="Times New Roman" w:cs="Times New Roman"/>
          <w:b/>
          <w:bCs/>
          <w:color w:val="000000"/>
          <w:sz w:val="28"/>
          <w:szCs w:val="28"/>
          <w:lang w:eastAsia="ru-RU"/>
        </w:rPr>
        <w:t>Система к</w:t>
      </w:r>
      <w:r w:rsidRPr="005A3D7A">
        <w:rPr>
          <w:rFonts w:ascii="Times New Roman" w:eastAsia="Times New Roman" w:hAnsi="Times New Roman" w:cs="Times New Roman"/>
          <w:b/>
          <w:bCs/>
          <w:color w:val="000000"/>
          <w:sz w:val="28"/>
          <w:szCs w:val="28"/>
          <w:lang w:eastAsia="ru-RU"/>
        </w:rPr>
        <w:t>омпонент</w:t>
      </w:r>
      <w:r w:rsidR="003C06D8">
        <w:rPr>
          <w:rFonts w:ascii="Times New Roman" w:eastAsia="Times New Roman" w:hAnsi="Times New Roman" w:cs="Times New Roman"/>
          <w:b/>
          <w:bCs/>
          <w:color w:val="000000"/>
          <w:sz w:val="28"/>
          <w:szCs w:val="28"/>
          <w:lang w:eastAsia="ru-RU"/>
        </w:rPr>
        <w:t>ов</w:t>
      </w:r>
      <w:r w:rsidRPr="005A3D7A">
        <w:rPr>
          <w:rFonts w:ascii="Times New Roman" w:eastAsia="Times New Roman" w:hAnsi="Times New Roman" w:cs="Times New Roman"/>
          <w:b/>
          <w:bCs/>
          <w:color w:val="000000"/>
          <w:sz w:val="28"/>
          <w:szCs w:val="28"/>
          <w:lang w:eastAsia="ru-RU"/>
        </w:rPr>
        <w:t xml:space="preserve"> психологической безопасности предметно-пространственной развивающей образовательной среды:</w:t>
      </w:r>
    </w:p>
    <w:p w:rsidR="005A3D7A" w:rsidRPr="005A3D7A" w:rsidRDefault="005A3D7A" w:rsidP="005A3D7A">
      <w:pPr>
        <w:numPr>
          <w:ilvl w:val="0"/>
          <w:numId w:val="3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5A3D7A">
        <w:rPr>
          <w:rFonts w:ascii="Times New Roman" w:eastAsia="Times New Roman" w:hAnsi="Times New Roman" w:cs="Times New Roman"/>
          <w:color w:val="000000"/>
          <w:sz w:val="28"/>
          <w:szCs w:val="28"/>
          <w:lang w:eastAsia="ru-RU"/>
        </w:rPr>
        <w:t>Продуманное пространственное, световое и цветовое оформление среды.</w:t>
      </w:r>
    </w:p>
    <w:p w:rsidR="005A3D7A" w:rsidRPr="005A3D7A" w:rsidRDefault="005A3D7A" w:rsidP="005A3D7A">
      <w:pPr>
        <w:numPr>
          <w:ilvl w:val="0"/>
          <w:numId w:val="3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5A3D7A">
        <w:rPr>
          <w:rFonts w:ascii="Times New Roman" w:eastAsia="Times New Roman" w:hAnsi="Times New Roman" w:cs="Times New Roman"/>
          <w:color w:val="000000"/>
          <w:sz w:val="28"/>
          <w:szCs w:val="28"/>
          <w:lang w:eastAsia="ru-RU"/>
        </w:rPr>
        <w:t>Свободный доступ к игрушкам и игровым материалам.</w:t>
      </w:r>
    </w:p>
    <w:p w:rsidR="005A3D7A" w:rsidRPr="005A3D7A" w:rsidRDefault="005A3D7A" w:rsidP="005A3D7A">
      <w:pPr>
        <w:numPr>
          <w:ilvl w:val="0"/>
          <w:numId w:val="3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5A3D7A">
        <w:rPr>
          <w:rFonts w:ascii="Times New Roman" w:eastAsia="Times New Roman" w:hAnsi="Times New Roman" w:cs="Times New Roman"/>
          <w:color w:val="000000"/>
          <w:sz w:val="28"/>
          <w:szCs w:val="28"/>
          <w:lang w:eastAsia="ru-RU"/>
        </w:rPr>
        <w:t>Реализация потребностей ребёнка, в том числе в игре, движении, познавательной активности, общении.</w:t>
      </w:r>
    </w:p>
    <w:p w:rsidR="005A3D7A" w:rsidRPr="005A3D7A" w:rsidRDefault="005A3D7A" w:rsidP="005A3D7A">
      <w:pPr>
        <w:numPr>
          <w:ilvl w:val="0"/>
          <w:numId w:val="3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5A3D7A">
        <w:rPr>
          <w:rFonts w:ascii="Times New Roman" w:eastAsia="Times New Roman" w:hAnsi="Times New Roman" w:cs="Times New Roman"/>
          <w:color w:val="000000"/>
          <w:sz w:val="28"/>
          <w:szCs w:val="28"/>
          <w:lang w:eastAsia="ru-RU"/>
        </w:rPr>
        <w:t xml:space="preserve">Ориентация на возрастные физиологические особенности детей, </w:t>
      </w:r>
      <w:proofErr w:type="spellStart"/>
      <w:r w:rsidRPr="005A3D7A">
        <w:rPr>
          <w:rFonts w:ascii="Times New Roman" w:eastAsia="Times New Roman" w:hAnsi="Times New Roman" w:cs="Times New Roman"/>
          <w:color w:val="000000"/>
          <w:sz w:val="28"/>
          <w:szCs w:val="28"/>
          <w:lang w:eastAsia="ru-RU"/>
        </w:rPr>
        <w:t>сензитивные</w:t>
      </w:r>
      <w:proofErr w:type="spellEnd"/>
      <w:r w:rsidRPr="005A3D7A">
        <w:rPr>
          <w:rFonts w:ascii="Times New Roman" w:eastAsia="Times New Roman" w:hAnsi="Times New Roman" w:cs="Times New Roman"/>
          <w:color w:val="000000"/>
          <w:sz w:val="28"/>
          <w:szCs w:val="28"/>
          <w:lang w:eastAsia="ru-RU"/>
        </w:rPr>
        <w:t xml:space="preserve"> периоды развития и возрастные задачи развития.</w:t>
      </w:r>
    </w:p>
    <w:p w:rsidR="005A3D7A" w:rsidRPr="005A3D7A" w:rsidRDefault="005A3D7A" w:rsidP="005A3D7A">
      <w:pPr>
        <w:numPr>
          <w:ilvl w:val="0"/>
          <w:numId w:val="30"/>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5A3D7A">
        <w:rPr>
          <w:rFonts w:ascii="Times New Roman" w:eastAsia="Times New Roman" w:hAnsi="Times New Roman" w:cs="Times New Roman"/>
          <w:color w:val="000000"/>
          <w:sz w:val="28"/>
          <w:szCs w:val="28"/>
          <w:lang w:eastAsia="ru-RU"/>
        </w:rPr>
        <w:t>Компоненты, стимулирующие интересы и деятельность, собственную активность ребёнка.</w:t>
      </w:r>
    </w:p>
    <w:p w:rsidR="005A3D7A" w:rsidRPr="003C06D8" w:rsidRDefault="005A3D7A" w:rsidP="005A3D7A">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Компоненты, стимулирующие развитие интеллектуального потенциала, творческого, продуктивного мышления ребёнка.</w:t>
      </w:r>
    </w:p>
    <w:p w:rsidR="005A3D7A" w:rsidRPr="003C06D8" w:rsidRDefault="005A3D7A" w:rsidP="005A3D7A">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Поощрительное воздействие (эффективное воздействие педагогами всего спектра поощрения).</w:t>
      </w:r>
    </w:p>
    <w:p w:rsidR="005A3D7A" w:rsidRPr="003C06D8" w:rsidRDefault="005A3D7A" w:rsidP="005A3D7A">
      <w:pPr>
        <w:numPr>
          <w:ilvl w:val="0"/>
          <w:numId w:val="3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Создание условий для развития личностного, эмоционального благополучия ребенка.</w:t>
      </w:r>
    </w:p>
    <w:p w:rsidR="005A3D7A" w:rsidRPr="003C06D8"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b/>
          <w:bCs/>
          <w:sz w:val="28"/>
          <w:szCs w:val="28"/>
          <w:lang w:eastAsia="ru-RU"/>
        </w:rPr>
        <w:t>Второй аспект-характер взаимодействия с другими детьми.</w:t>
      </w:r>
    </w:p>
    <w:p w:rsidR="005A3D7A" w:rsidRPr="003C06D8"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Для эмоционального благополучия детей дошкольного возраста большое значение имеет их общение со сверстниками. В зону риска попадают конфликтные дети, дети с низкой потребностью к общению и непопулярные дети. Неудовлетворенность общения ребенка со сверстником является главной причиной эмоционального неблагополучия и, поэтому задача взрослых помочь дошколятам развитию полноценных отношений со сверстниками.</w:t>
      </w:r>
    </w:p>
    <w:p w:rsidR="005A3D7A" w:rsidRPr="003C06D8" w:rsidRDefault="005A3D7A" w:rsidP="00BC0B2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Какие методы, приемы, мероприятия можно использовать для предотвращения дисбаланса в данном аспекте?</w:t>
      </w:r>
      <w:r w:rsidR="00BC0B26">
        <w:rPr>
          <w:rFonts w:ascii="Times New Roman" w:eastAsia="Times New Roman" w:hAnsi="Times New Roman" w:cs="Times New Roman"/>
          <w:sz w:val="28"/>
          <w:szCs w:val="28"/>
          <w:lang w:eastAsia="ru-RU"/>
        </w:rPr>
        <w:t xml:space="preserve"> Это </w:t>
      </w:r>
      <w:r w:rsidRPr="003C06D8">
        <w:rPr>
          <w:rFonts w:ascii="Times New Roman" w:eastAsia="Times New Roman" w:hAnsi="Times New Roman" w:cs="Times New Roman"/>
          <w:sz w:val="28"/>
          <w:szCs w:val="28"/>
          <w:lang w:eastAsia="ru-RU"/>
        </w:rPr>
        <w:t>– мероприятия для агрессивных детей</w:t>
      </w:r>
      <w:r w:rsidR="00BC0B26">
        <w:rPr>
          <w:rFonts w:ascii="Times New Roman" w:eastAsia="Times New Roman" w:hAnsi="Times New Roman" w:cs="Times New Roman"/>
          <w:sz w:val="28"/>
          <w:szCs w:val="28"/>
          <w:lang w:eastAsia="ru-RU"/>
        </w:rPr>
        <w:t>, м</w:t>
      </w:r>
      <w:r w:rsidRPr="003C06D8">
        <w:rPr>
          <w:rFonts w:ascii="Times New Roman" w:eastAsia="Times New Roman" w:hAnsi="Times New Roman" w:cs="Times New Roman"/>
          <w:sz w:val="28"/>
          <w:szCs w:val="28"/>
          <w:lang w:eastAsia="ru-RU"/>
        </w:rPr>
        <w:t>ероприятия для детей, не пользующихся популярностью в группе сверстников</w:t>
      </w:r>
      <w:r w:rsidR="00BC0B26">
        <w:rPr>
          <w:rFonts w:ascii="Times New Roman" w:eastAsia="Times New Roman" w:hAnsi="Times New Roman" w:cs="Times New Roman"/>
          <w:sz w:val="28"/>
          <w:szCs w:val="28"/>
          <w:lang w:eastAsia="ru-RU"/>
        </w:rPr>
        <w:t xml:space="preserve"> и </w:t>
      </w:r>
      <w:r w:rsidRPr="003C06D8">
        <w:rPr>
          <w:rFonts w:ascii="Times New Roman" w:eastAsia="Times New Roman" w:hAnsi="Times New Roman" w:cs="Times New Roman"/>
          <w:sz w:val="28"/>
          <w:szCs w:val="28"/>
          <w:lang w:eastAsia="ru-RU"/>
        </w:rPr>
        <w:t>мероприятия для детей с низкой коммуникативной потребностью</w:t>
      </w:r>
      <w:r w:rsidR="00BC0B26">
        <w:rPr>
          <w:rFonts w:ascii="Times New Roman" w:eastAsia="Times New Roman" w:hAnsi="Times New Roman" w:cs="Times New Roman"/>
          <w:sz w:val="28"/>
          <w:szCs w:val="28"/>
          <w:lang w:eastAsia="ru-RU"/>
        </w:rPr>
        <w:t>.</w:t>
      </w:r>
    </w:p>
    <w:p w:rsidR="003C06D8" w:rsidRPr="003C06D8" w:rsidRDefault="005A3D7A" w:rsidP="003C0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lastRenderedPageBreak/>
        <w:t> </w:t>
      </w:r>
      <w:r w:rsidR="003C06D8">
        <w:rPr>
          <w:rFonts w:ascii="Times New Roman" w:eastAsia="Times New Roman" w:hAnsi="Times New Roman" w:cs="Times New Roman"/>
          <w:b/>
          <w:bCs/>
          <w:sz w:val="28"/>
          <w:szCs w:val="28"/>
          <w:lang w:eastAsia="ru-RU"/>
        </w:rPr>
        <w:t>Третий</w:t>
      </w:r>
      <w:r w:rsidR="003C06D8" w:rsidRPr="003C06D8">
        <w:rPr>
          <w:rFonts w:ascii="Times New Roman" w:eastAsia="Times New Roman" w:hAnsi="Times New Roman" w:cs="Times New Roman"/>
          <w:b/>
          <w:bCs/>
          <w:sz w:val="28"/>
          <w:szCs w:val="28"/>
          <w:lang w:eastAsia="ru-RU"/>
        </w:rPr>
        <w:t xml:space="preserve"> аспект образовательной среды – это характер взаимодействия </w:t>
      </w:r>
      <w:proofErr w:type="gramStart"/>
      <w:r w:rsidR="003C06D8" w:rsidRPr="003C06D8">
        <w:rPr>
          <w:rFonts w:ascii="Times New Roman" w:eastAsia="Times New Roman" w:hAnsi="Times New Roman" w:cs="Times New Roman"/>
          <w:b/>
          <w:bCs/>
          <w:sz w:val="28"/>
          <w:szCs w:val="28"/>
          <w:lang w:eastAsia="ru-RU"/>
        </w:rPr>
        <w:t>со</w:t>
      </w:r>
      <w:proofErr w:type="gramEnd"/>
      <w:r w:rsidR="003C06D8" w:rsidRPr="003C06D8">
        <w:rPr>
          <w:rFonts w:ascii="Times New Roman" w:eastAsia="Times New Roman" w:hAnsi="Times New Roman" w:cs="Times New Roman"/>
          <w:b/>
          <w:bCs/>
          <w:sz w:val="28"/>
          <w:szCs w:val="28"/>
          <w:lang w:eastAsia="ru-RU"/>
        </w:rPr>
        <w:t xml:space="preserve"> взрослыми.</w:t>
      </w:r>
    </w:p>
    <w:p w:rsidR="003C06D8" w:rsidRPr="003C06D8" w:rsidRDefault="003C06D8" w:rsidP="003C0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По данным исследования воспитатель оказывает сильное воздействие на ребенка и, что характерно, не только его знания, его кругозор, направленность интересов, но и его внешний вид, манеры, поведение, выражение лица, его настроение, тон голоса, жесты. Это объясняется, прежде всего, тем, что для ребенка взрослый очень рано выделяется из всего окружающего. Особую роль личности педагога в жизни ребенка подчеркивал К. Д. Ушинский, утверждая, что влияние личности воспитателя на молодую душу составляет ту воспитательную силу, которой нельзя заменить ни учебниками, ни моральными нравоучениями, ни системой наказаний и поощрений.</w:t>
      </w:r>
    </w:p>
    <w:p w:rsidR="003C06D8" w:rsidRPr="003C06D8" w:rsidRDefault="003C06D8" w:rsidP="003C0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Во взаимодействии с социальными взрослыми (воспитателями, помощниками воспитателя, педагогами) психологический комфорт и эмоциональное благополучие достигаются </w:t>
      </w:r>
      <w:r w:rsidRPr="003C06D8">
        <w:rPr>
          <w:rFonts w:ascii="Times New Roman" w:eastAsia="Times New Roman" w:hAnsi="Times New Roman" w:cs="Times New Roman"/>
          <w:b/>
          <w:bCs/>
          <w:sz w:val="28"/>
          <w:szCs w:val="28"/>
          <w:lang w:eastAsia="ru-RU"/>
        </w:rPr>
        <w:t>при условиях</w:t>
      </w:r>
      <w:r w:rsidRPr="003C06D8">
        <w:rPr>
          <w:rFonts w:ascii="Times New Roman" w:eastAsia="Times New Roman" w:hAnsi="Times New Roman" w:cs="Times New Roman"/>
          <w:sz w:val="28"/>
          <w:szCs w:val="28"/>
          <w:lang w:eastAsia="ru-RU"/>
        </w:rPr>
        <w:t>:</w:t>
      </w:r>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Отсутствие необоснованных запретов.</w:t>
      </w:r>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Продуманная, последовательная система требований и правил взаимодействия.</w:t>
      </w:r>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gramStart"/>
      <w:r w:rsidRPr="003C06D8">
        <w:rPr>
          <w:rFonts w:ascii="Times New Roman" w:eastAsia="Times New Roman" w:hAnsi="Times New Roman" w:cs="Times New Roman"/>
          <w:sz w:val="28"/>
          <w:szCs w:val="28"/>
          <w:lang w:eastAsia="ru-RU"/>
        </w:rPr>
        <w:t>Отсутствие психологической манипуляций со стороны взрослых.</w:t>
      </w:r>
      <w:proofErr w:type="gramEnd"/>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Субъективно-личностное общение с ребёнком.</w:t>
      </w:r>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Представление ребёнку возможностей для самостоятельной деятельности, проявление инициативы и принятия решений (в рамках возраста).</w:t>
      </w:r>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Возможности выбора деятельности, формы активности, продолжительности занятий на основе поддержания интереса.</w:t>
      </w:r>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Возможности завершать начатое дело, реализовать замысел, цель, игровое намерение и т.д. (среда должна обеспечивать благополучие и комфорт в ощущении времени - отсутствие спешки, дефицита времени, невозможности завершить начатое дело).</w:t>
      </w:r>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Открытое, позитивное информирование ребёнка о разных сторонах жизни в соответствии с возрастным уровнем понимания, создание отношений доверия.</w:t>
      </w:r>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Поощрение собственной активности ребёнка, самостоятельности и напряжения сил при сохранении взрослым функции поддержки и регуляции.</w:t>
      </w:r>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Наличие адаптивных ритуалов, вплетённых в ежедневное взаимодействие с окружающими.</w:t>
      </w:r>
    </w:p>
    <w:p w:rsidR="003C06D8" w:rsidRPr="003C06D8" w:rsidRDefault="003C06D8" w:rsidP="003C06D8">
      <w:pPr>
        <w:numPr>
          <w:ilvl w:val="0"/>
          <w:numId w:val="3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Удовлетворённость всех субъектов образовательных отношений уровнем взаимодействия в среде.</w:t>
      </w:r>
    </w:p>
    <w:p w:rsidR="005A3D7A" w:rsidRPr="003C06D8" w:rsidRDefault="003C06D8"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Четвертый аспект - с</w:t>
      </w:r>
      <w:r w:rsidR="005A3D7A" w:rsidRPr="003C06D8">
        <w:rPr>
          <w:rFonts w:ascii="Times New Roman" w:eastAsia="Times New Roman" w:hAnsi="Times New Roman" w:cs="Times New Roman"/>
          <w:b/>
          <w:bCs/>
          <w:sz w:val="28"/>
          <w:szCs w:val="28"/>
          <w:lang w:eastAsia="ru-RU"/>
        </w:rPr>
        <w:t>истема отношений ребенка к миру, к другим людям, к себе самому.</w:t>
      </w:r>
    </w:p>
    <w:p w:rsidR="005A3D7A" w:rsidRPr="003C06D8"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 xml:space="preserve">В стандарте по-новому решается вопрос формирования образа Я дошкольника. Акцент делается на «положительное отношение», которое </w:t>
      </w:r>
      <w:r w:rsidRPr="003C06D8">
        <w:rPr>
          <w:rFonts w:ascii="Times New Roman" w:eastAsia="Times New Roman" w:hAnsi="Times New Roman" w:cs="Times New Roman"/>
          <w:sz w:val="28"/>
          <w:szCs w:val="28"/>
          <w:lang w:eastAsia="ru-RU"/>
        </w:rPr>
        <w:lastRenderedPageBreak/>
        <w:t>формируется с учётом таких духовно-нравственных качеств, как толерантность, милосердие, взаимопонимание и взаимопомощь.</w:t>
      </w:r>
    </w:p>
    <w:p w:rsidR="005A3D7A" w:rsidRPr="003C06D8"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Формирование положительного отношения к миру, другим людям и самому себе у ребёнка дошкольного возраста – это процесс сознательного изменения своего Я под влиянием значимого взрослого и сверстников. В целом развитие личности дошкольника связано с целенаправленной педагогической деятельностью, ориентированной на постижение ребёнком личностных смыслов своей активности. Негативные социальные переживания упрощают картину "Я" и создают отрицательный фон отношения к миру.</w:t>
      </w:r>
    </w:p>
    <w:p w:rsidR="005A3D7A" w:rsidRPr="003C06D8"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 xml:space="preserve">Образовательная среда должна быть </w:t>
      </w:r>
      <w:proofErr w:type="spellStart"/>
      <w:r w:rsidRPr="003C06D8">
        <w:rPr>
          <w:rFonts w:ascii="Times New Roman" w:eastAsia="Times New Roman" w:hAnsi="Times New Roman" w:cs="Times New Roman"/>
          <w:sz w:val="28"/>
          <w:szCs w:val="28"/>
          <w:lang w:eastAsia="ru-RU"/>
        </w:rPr>
        <w:t>референтной</w:t>
      </w:r>
      <w:proofErr w:type="spellEnd"/>
      <w:r w:rsidRPr="003C06D8">
        <w:rPr>
          <w:rFonts w:ascii="Times New Roman" w:eastAsia="Times New Roman" w:hAnsi="Times New Roman" w:cs="Times New Roman"/>
          <w:sz w:val="28"/>
          <w:szCs w:val="28"/>
          <w:lang w:eastAsia="ru-RU"/>
        </w:rPr>
        <w:t xml:space="preserve"> (значимой для ребенка) создавать у ребёнка ощущение успешности, результативности действий, на основе которых формируются позитивные представления о себе и благоприятные социальные переживания, что в свою очередь, расширяет границы личности и стимулирует активность ребёнка. </w:t>
      </w:r>
      <w:proofErr w:type="gramStart"/>
      <w:r w:rsidRPr="003C06D8">
        <w:rPr>
          <w:rFonts w:ascii="Times New Roman" w:eastAsia="Times New Roman" w:hAnsi="Times New Roman" w:cs="Times New Roman"/>
          <w:sz w:val="28"/>
          <w:szCs w:val="28"/>
          <w:lang w:eastAsia="ru-RU"/>
        </w:rPr>
        <w:t>Особую роль в данном аспекте отводится также технологиям, направленных на развитие мотивации к учению.</w:t>
      </w:r>
      <w:proofErr w:type="gramEnd"/>
    </w:p>
    <w:p w:rsidR="005A3D7A" w:rsidRPr="003C06D8"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b/>
          <w:bCs/>
          <w:sz w:val="28"/>
          <w:szCs w:val="28"/>
          <w:lang w:eastAsia="ru-RU"/>
        </w:rPr>
        <w:t>Чувство небезопасности</w:t>
      </w:r>
      <w:r w:rsidRPr="003C06D8">
        <w:rPr>
          <w:rFonts w:ascii="Times New Roman" w:eastAsia="Times New Roman" w:hAnsi="Times New Roman" w:cs="Times New Roman"/>
          <w:sz w:val="28"/>
          <w:szCs w:val="28"/>
          <w:lang w:eastAsia="ru-RU"/>
        </w:rPr>
        <w:t>, </w:t>
      </w:r>
      <w:r w:rsidRPr="003C06D8">
        <w:rPr>
          <w:rFonts w:ascii="Times New Roman" w:eastAsia="Times New Roman" w:hAnsi="Times New Roman" w:cs="Times New Roman"/>
          <w:b/>
          <w:bCs/>
          <w:sz w:val="28"/>
          <w:szCs w:val="28"/>
          <w:lang w:eastAsia="ru-RU"/>
        </w:rPr>
        <w:t>эмоционального неблагополучия и психологического дискомфорта возникает у ребёнка по следующим причинам:</w:t>
      </w:r>
    </w:p>
    <w:p w:rsidR="005A3D7A" w:rsidRPr="003C06D8" w:rsidRDefault="005A3D7A" w:rsidP="005A3D7A">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Сверхсильная стимуляция.</w:t>
      </w:r>
    </w:p>
    <w:p w:rsidR="005A3D7A" w:rsidRPr="003C06D8" w:rsidRDefault="005A3D7A" w:rsidP="005A3D7A">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Манипуляции ребёнком, использование его в качестве инструмента для достижения других целей.</w:t>
      </w:r>
    </w:p>
    <w:p w:rsidR="005A3D7A" w:rsidRPr="003C06D8" w:rsidRDefault="005A3D7A" w:rsidP="005A3D7A">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Ограничение детской инициативы и активности.</w:t>
      </w:r>
    </w:p>
    <w:p w:rsidR="005A3D7A" w:rsidRPr="003C06D8" w:rsidRDefault="005A3D7A" w:rsidP="005A3D7A">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Неудовлетворение потребностей, в том числе движении, общении.</w:t>
      </w:r>
    </w:p>
    <w:p w:rsidR="005A3D7A" w:rsidRPr="003C06D8" w:rsidRDefault="005A3D7A" w:rsidP="005A3D7A">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Формирование у ребёнка неадекватных представлений о себе и мире, введение его в заблуждение, обман.</w:t>
      </w:r>
    </w:p>
    <w:p w:rsidR="005A3D7A" w:rsidRPr="003C06D8" w:rsidRDefault="005A3D7A" w:rsidP="005A3D7A">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Использование неадекватной системы поощрений и наказаний.</w:t>
      </w:r>
    </w:p>
    <w:p w:rsidR="005A3D7A" w:rsidRPr="003C06D8" w:rsidRDefault="009E6162" w:rsidP="005A3D7A">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Не</w:t>
      </w:r>
      <w:r w:rsidR="005A3D7A" w:rsidRPr="003C06D8">
        <w:rPr>
          <w:rFonts w:ascii="Times New Roman" w:eastAsia="Times New Roman" w:hAnsi="Times New Roman" w:cs="Times New Roman"/>
          <w:sz w:val="28"/>
          <w:szCs w:val="28"/>
          <w:lang w:eastAsia="ru-RU"/>
        </w:rPr>
        <w:t>предъявление</w:t>
      </w:r>
      <w:proofErr w:type="spellEnd"/>
      <w:r w:rsidR="005A3D7A" w:rsidRPr="003C06D8">
        <w:rPr>
          <w:rFonts w:ascii="Times New Roman" w:eastAsia="Times New Roman" w:hAnsi="Times New Roman" w:cs="Times New Roman"/>
          <w:sz w:val="28"/>
          <w:szCs w:val="28"/>
          <w:lang w:eastAsia="ru-RU"/>
        </w:rPr>
        <w:t xml:space="preserve"> ребёнку позитивных ожиданий в отношении его развития.</w:t>
      </w:r>
    </w:p>
    <w:p w:rsidR="005A3D7A" w:rsidRPr="003C06D8" w:rsidRDefault="009E6162" w:rsidP="005A3D7A">
      <w:pPr>
        <w:numPr>
          <w:ilvl w:val="0"/>
          <w:numId w:val="3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Не</w:t>
      </w:r>
      <w:r w:rsidR="005A3D7A" w:rsidRPr="003C06D8">
        <w:rPr>
          <w:rFonts w:ascii="Times New Roman" w:eastAsia="Times New Roman" w:hAnsi="Times New Roman" w:cs="Times New Roman"/>
          <w:sz w:val="28"/>
          <w:szCs w:val="28"/>
          <w:lang w:eastAsia="ru-RU"/>
        </w:rPr>
        <w:t xml:space="preserve">предсказуемость шума (неожиданные не понятные ребёнку шумы), </w:t>
      </w:r>
      <w:r>
        <w:rPr>
          <w:rFonts w:ascii="Times New Roman" w:eastAsia="Times New Roman" w:hAnsi="Times New Roman" w:cs="Times New Roman"/>
          <w:sz w:val="28"/>
          <w:szCs w:val="28"/>
          <w:lang w:eastAsia="ru-RU"/>
        </w:rPr>
        <w:t xml:space="preserve"> </w:t>
      </w:r>
      <w:r w:rsidR="005A3D7A" w:rsidRPr="003C06D8">
        <w:rPr>
          <w:rFonts w:ascii="Times New Roman" w:eastAsia="Times New Roman" w:hAnsi="Times New Roman" w:cs="Times New Roman"/>
          <w:sz w:val="28"/>
          <w:szCs w:val="28"/>
          <w:lang w:eastAsia="ru-RU"/>
        </w:rPr>
        <w:t>отсутствие минимально необходимой информации о происходящих вокруг него событий.</w:t>
      </w:r>
      <w:proofErr w:type="gramEnd"/>
    </w:p>
    <w:p w:rsidR="005A3D7A"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Манипулирование детьми, угрозы, недоброжелательное отношение, игнорирование, принуждение, отрицательные оценки – все это можно назвать </w:t>
      </w:r>
      <w:r w:rsidRPr="003C06D8">
        <w:rPr>
          <w:rFonts w:ascii="Times New Roman" w:eastAsia="Times New Roman" w:hAnsi="Times New Roman" w:cs="Times New Roman"/>
          <w:b/>
          <w:bCs/>
          <w:sz w:val="28"/>
          <w:szCs w:val="28"/>
          <w:lang w:eastAsia="ru-RU"/>
        </w:rPr>
        <w:t>психологическим насилием</w:t>
      </w:r>
      <w:r w:rsidRPr="003C06D8">
        <w:rPr>
          <w:rFonts w:ascii="Times New Roman" w:eastAsia="Times New Roman" w:hAnsi="Times New Roman" w:cs="Times New Roman"/>
          <w:sz w:val="28"/>
          <w:szCs w:val="28"/>
          <w:lang w:eastAsia="ru-RU"/>
        </w:rPr>
        <w:t>. Которое так же, наряду с физическим насилием не приемлемо в детском саду, однако некоторые педагоги этим пользуются, не отдавая отчет себе, насколько пагубно это действует на ребенка.</w:t>
      </w:r>
    </w:p>
    <w:p w:rsidR="00BC0B26" w:rsidRDefault="00BC0B26"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можно представить систему работы по данному направлению в следующей схеме.</w:t>
      </w:r>
    </w:p>
    <w:p w:rsidR="00BC0B26" w:rsidRPr="0026372B" w:rsidRDefault="00BC0B26" w:rsidP="00BC0B26">
      <w:pPr>
        <w:shd w:val="clear" w:color="auto" w:fill="FFFFFF"/>
        <w:spacing w:after="0" w:line="240" w:lineRule="auto"/>
        <w:jc w:val="center"/>
        <w:rPr>
          <w:rFonts w:ascii="Times New Roman" w:hAnsi="Times New Roman" w:cs="Times New Roman"/>
          <w:b/>
          <w:color w:val="17365D" w:themeColor="text2" w:themeShade="BF"/>
          <w:sz w:val="28"/>
          <w:szCs w:val="28"/>
        </w:rPr>
      </w:pPr>
      <w:r w:rsidRPr="0026372B">
        <w:rPr>
          <w:rFonts w:ascii="Times New Roman" w:hAnsi="Times New Roman" w:cs="Times New Roman"/>
          <w:b/>
          <w:color w:val="17365D" w:themeColor="text2" w:themeShade="BF"/>
          <w:sz w:val="28"/>
          <w:szCs w:val="28"/>
        </w:rPr>
        <w:lastRenderedPageBreak/>
        <w:t>Система работы в ДОО по обеспечению безопасной и психологически комфортной образовательной среды со всеми участниками образовательных отношений</w:t>
      </w:r>
    </w:p>
    <w:p w:rsidR="00BC0B26" w:rsidRPr="0026372B" w:rsidRDefault="00BC0B26" w:rsidP="00BC0B26">
      <w:pPr>
        <w:shd w:val="clear" w:color="auto" w:fill="FFFFFF"/>
        <w:spacing w:after="0" w:line="240" w:lineRule="auto"/>
        <w:jc w:val="center"/>
        <w:rPr>
          <w:rFonts w:asciiTheme="majorHAnsi" w:hAnsiTheme="majorHAnsi" w:cs="Times New Roman"/>
          <w:b/>
          <w:color w:val="17365D" w:themeColor="text2" w:themeShade="BF"/>
          <w:sz w:val="28"/>
          <w:szCs w:val="28"/>
        </w:rPr>
      </w:pPr>
    </w:p>
    <w:tbl>
      <w:tblPr>
        <w:tblStyle w:val="a8"/>
        <w:tblW w:w="0" w:type="auto"/>
        <w:tblLook w:val="04A0" w:firstRow="1" w:lastRow="0" w:firstColumn="1" w:lastColumn="0" w:noHBand="0" w:noVBand="1"/>
      </w:tblPr>
      <w:tblGrid>
        <w:gridCol w:w="3190"/>
        <w:gridCol w:w="3190"/>
        <w:gridCol w:w="3191"/>
      </w:tblGrid>
      <w:tr w:rsidR="00BC0B26" w:rsidTr="00BC0B26">
        <w:tc>
          <w:tcPr>
            <w:tcW w:w="3190" w:type="dxa"/>
          </w:tcPr>
          <w:p w:rsidR="00BC0B26" w:rsidRPr="00BC0B26" w:rsidRDefault="00BC0B26" w:rsidP="00BC0B26">
            <w:pPr>
              <w:jc w:val="center"/>
              <w:rPr>
                <w:rFonts w:ascii="Times New Roman" w:eastAsia="Times New Roman" w:hAnsi="Times New Roman" w:cs="Times New Roman"/>
                <w:b/>
                <w:sz w:val="28"/>
                <w:szCs w:val="28"/>
                <w:lang w:eastAsia="ru-RU"/>
              </w:rPr>
            </w:pPr>
            <w:r w:rsidRPr="00BC0B26">
              <w:rPr>
                <w:rFonts w:ascii="Times New Roman" w:eastAsia="Times New Roman" w:hAnsi="Times New Roman" w:cs="Times New Roman"/>
                <w:b/>
                <w:sz w:val="28"/>
                <w:szCs w:val="28"/>
                <w:lang w:eastAsia="ru-RU"/>
              </w:rPr>
              <w:t>Работа с детьми</w:t>
            </w:r>
          </w:p>
        </w:tc>
        <w:tc>
          <w:tcPr>
            <w:tcW w:w="3190" w:type="dxa"/>
          </w:tcPr>
          <w:p w:rsidR="00BC0B26" w:rsidRPr="00BC0B26" w:rsidRDefault="00BC0B26" w:rsidP="00BC0B26">
            <w:pPr>
              <w:jc w:val="center"/>
              <w:rPr>
                <w:rFonts w:ascii="Times New Roman" w:eastAsia="Times New Roman" w:hAnsi="Times New Roman" w:cs="Times New Roman"/>
                <w:b/>
                <w:sz w:val="28"/>
                <w:szCs w:val="28"/>
                <w:lang w:eastAsia="ru-RU"/>
              </w:rPr>
            </w:pPr>
            <w:r w:rsidRPr="00BC0B26">
              <w:rPr>
                <w:rFonts w:ascii="Times New Roman" w:eastAsia="Times New Roman" w:hAnsi="Times New Roman" w:cs="Times New Roman"/>
                <w:b/>
                <w:sz w:val="28"/>
                <w:szCs w:val="28"/>
                <w:lang w:eastAsia="ru-RU"/>
              </w:rPr>
              <w:t>Работа с родителями</w:t>
            </w:r>
          </w:p>
        </w:tc>
        <w:tc>
          <w:tcPr>
            <w:tcW w:w="3191" w:type="dxa"/>
          </w:tcPr>
          <w:p w:rsidR="00BC0B26" w:rsidRPr="00BC0B26" w:rsidRDefault="00BC0B26" w:rsidP="00BC0B26">
            <w:pPr>
              <w:jc w:val="center"/>
              <w:rPr>
                <w:rFonts w:ascii="Times New Roman" w:eastAsia="Times New Roman" w:hAnsi="Times New Roman" w:cs="Times New Roman"/>
                <w:b/>
                <w:sz w:val="28"/>
                <w:szCs w:val="28"/>
                <w:lang w:eastAsia="ru-RU"/>
              </w:rPr>
            </w:pPr>
            <w:r w:rsidRPr="00BC0B26">
              <w:rPr>
                <w:rFonts w:ascii="Times New Roman" w:eastAsia="Times New Roman" w:hAnsi="Times New Roman" w:cs="Times New Roman"/>
                <w:b/>
                <w:sz w:val="28"/>
                <w:szCs w:val="28"/>
                <w:lang w:eastAsia="ru-RU"/>
              </w:rPr>
              <w:t>Работа с педагогами</w:t>
            </w:r>
          </w:p>
        </w:tc>
      </w:tr>
      <w:tr w:rsidR="00BC0B26" w:rsidTr="00BC0B26">
        <w:tc>
          <w:tcPr>
            <w:tcW w:w="3190" w:type="dxa"/>
          </w:tcPr>
          <w:p w:rsidR="00BC0B26" w:rsidRPr="009558A5" w:rsidRDefault="00BC0B26" w:rsidP="00BC0B26">
            <w:pPr>
              <w:jc w:val="center"/>
              <w:rPr>
                <w:rFonts w:ascii="Times New Roman" w:eastAsia="Times New Roman" w:hAnsi="Times New Roman" w:cs="Times New Roman"/>
                <w:sz w:val="24"/>
                <w:szCs w:val="24"/>
                <w:lang w:eastAsia="ru-RU"/>
              </w:rPr>
            </w:pPr>
            <w:r w:rsidRPr="009558A5">
              <w:rPr>
                <w:rFonts w:ascii="Times New Roman" w:eastAsia="Times New Roman" w:hAnsi="Times New Roman" w:cs="Times New Roman"/>
                <w:sz w:val="24"/>
                <w:szCs w:val="24"/>
                <w:lang w:eastAsia="ru-RU"/>
              </w:rPr>
              <w:t>Диагностика</w:t>
            </w:r>
          </w:p>
        </w:tc>
        <w:tc>
          <w:tcPr>
            <w:tcW w:w="3190" w:type="dxa"/>
          </w:tcPr>
          <w:p w:rsidR="00BC0B26" w:rsidRPr="009558A5" w:rsidRDefault="00BC0B26" w:rsidP="00BC0B26">
            <w:pPr>
              <w:jc w:val="center"/>
              <w:rPr>
                <w:rFonts w:ascii="Times New Roman" w:eastAsia="Times New Roman" w:hAnsi="Times New Roman" w:cs="Times New Roman"/>
                <w:sz w:val="24"/>
                <w:szCs w:val="24"/>
                <w:lang w:eastAsia="ru-RU"/>
              </w:rPr>
            </w:pPr>
            <w:r w:rsidRPr="009558A5">
              <w:rPr>
                <w:rFonts w:ascii="Times New Roman" w:eastAsia="Times New Roman" w:hAnsi="Times New Roman" w:cs="Times New Roman"/>
                <w:sz w:val="24"/>
                <w:szCs w:val="24"/>
                <w:lang w:eastAsia="ru-RU"/>
              </w:rPr>
              <w:t>Просвещение родителей</w:t>
            </w:r>
          </w:p>
        </w:tc>
        <w:tc>
          <w:tcPr>
            <w:tcW w:w="3191" w:type="dxa"/>
          </w:tcPr>
          <w:p w:rsidR="00BC0B26" w:rsidRPr="009558A5" w:rsidRDefault="00BC0B26" w:rsidP="00BC0B26">
            <w:pPr>
              <w:jc w:val="center"/>
              <w:rPr>
                <w:rFonts w:ascii="Times New Roman" w:eastAsia="Times New Roman" w:hAnsi="Times New Roman" w:cs="Times New Roman"/>
                <w:sz w:val="24"/>
                <w:szCs w:val="24"/>
                <w:lang w:eastAsia="ru-RU"/>
              </w:rPr>
            </w:pPr>
            <w:r w:rsidRPr="009558A5">
              <w:rPr>
                <w:rFonts w:ascii="Times New Roman" w:eastAsia="Times New Roman" w:hAnsi="Times New Roman" w:cs="Times New Roman"/>
                <w:sz w:val="24"/>
                <w:szCs w:val="24"/>
                <w:lang w:eastAsia="ru-RU"/>
              </w:rPr>
              <w:t>Оформление РППС</w:t>
            </w:r>
          </w:p>
        </w:tc>
      </w:tr>
      <w:tr w:rsidR="00BC0B26" w:rsidTr="00BC0B26">
        <w:tc>
          <w:tcPr>
            <w:tcW w:w="3190" w:type="dxa"/>
          </w:tcPr>
          <w:p w:rsidR="00BC0B26" w:rsidRPr="009558A5" w:rsidRDefault="00BC0B26" w:rsidP="00BC0B26">
            <w:pPr>
              <w:jc w:val="center"/>
              <w:rPr>
                <w:rFonts w:ascii="Times New Roman" w:eastAsia="Times New Roman" w:hAnsi="Times New Roman" w:cs="Times New Roman"/>
                <w:sz w:val="24"/>
                <w:szCs w:val="24"/>
                <w:lang w:eastAsia="ru-RU"/>
              </w:rPr>
            </w:pPr>
            <w:r w:rsidRPr="009558A5">
              <w:rPr>
                <w:rFonts w:ascii="Times New Roman" w:eastAsia="Times New Roman" w:hAnsi="Times New Roman" w:cs="Times New Roman"/>
                <w:sz w:val="24"/>
                <w:szCs w:val="24"/>
                <w:lang w:eastAsia="ru-RU"/>
              </w:rPr>
              <w:t>Развивающие занятия с элементами тренинга</w:t>
            </w:r>
          </w:p>
        </w:tc>
        <w:tc>
          <w:tcPr>
            <w:tcW w:w="3190" w:type="dxa"/>
          </w:tcPr>
          <w:p w:rsidR="00BC0B26" w:rsidRPr="009558A5" w:rsidRDefault="00BC0B26" w:rsidP="00BC0B26">
            <w:pPr>
              <w:jc w:val="center"/>
              <w:rPr>
                <w:rFonts w:ascii="Times New Roman" w:eastAsia="Times New Roman" w:hAnsi="Times New Roman" w:cs="Times New Roman"/>
                <w:sz w:val="24"/>
                <w:szCs w:val="24"/>
                <w:lang w:eastAsia="ru-RU"/>
              </w:rPr>
            </w:pPr>
            <w:r w:rsidRPr="009558A5">
              <w:rPr>
                <w:rFonts w:ascii="Times New Roman" w:eastAsia="Times New Roman" w:hAnsi="Times New Roman" w:cs="Times New Roman"/>
                <w:sz w:val="24"/>
                <w:szCs w:val="24"/>
                <w:lang w:eastAsia="ru-RU"/>
              </w:rPr>
              <w:t>Родительские собрания деловые игры, дискуссии и пр.</w:t>
            </w:r>
          </w:p>
        </w:tc>
        <w:tc>
          <w:tcPr>
            <w:tcW w:w="3191" w:type="dxa"/>
          </w:tcPr>
          <w:p w:rsidR="00BC0B26" w:rsidRPr="009558A5" w:rsidRDefault="00BC0B26" w:rsidP="00BC0B26">
            <w:pPr>
              <w:jc w:val="center"/>
              <w:rPr>
                <w:rFonts w:ascii="Times New Roman" w:eastAsia="Times New Roman" w:hAnsi="Times New Roman" w:cs="Times New Roman"/>
                <w:sz w:val="24"/>
                <w:szCs w:val="24"/>
                <w:lang w:eastAsia="ru-RU"/>
              </w:rPr>
            </w:pPr>
            <w:r w:rsidRPr="009558A5">
              <w:rPr>
                <w:rFonts w:ascii="Times New Roman" w:eastAsia="Times New Roman" w:hAnsi="Times New Roman" w:cs="Times New Roman"/>
                <w:sz w:val="24"/>
                <w:szCs w:val="24"/>
                <w:lang w:eastAsia="ru-RU"/>
              </w:rPr>
              <w:t>Семинары. Тренинг по решению педагогических ситуаций</w:t>
            </w:r>
          </w:p>
        </w:tc>
      </w:tr>
      <w:tr w:rsidR="00BC0B26" w:rsidTr="00BC0B26">
        <w:tc>
          <w:tcPr>
            <w:tcW w:w="3190" w:type="dxa"/>
          </w:tcPr>
          <w:p w:rsidR="00BC0B26" w:rsidRPr="009558A5" w:rsidRDefault="00BC0B26" w:rsidP="00BC0B26">
            <w:pPr>
              <w:jc w:val="center"/>
              <w:rPr>
                <w:rFonts w:ascii="Times New Roman" w:eastAsia="Times New Roman" w:hAnsi="Times New Roman" w:cs="Times New Roman"/>
                <w:sz w:val="24"/>
                <w:szCs w:val="24"/>
                <w:lang w:eastAsia="ru-RU"/>
              </w:rPr>
            </w:pPr>
            <w:r w:rsidRPr="009558A5">
              <w:rPr>
                <w:rFonts w:ascii="Times New Roman" w:eastAsia="Times New Roman" w:hAnsi="Times New Roman" w:cs="Times New Roman"/>
                <w:sz w:val="24"/>
                <w:szCs w:val="24"/>
                <w:lang w:eastAsia="ru-RU"/>
              </w:rPr>
              <w:t>Консультирование</w:t>
            </w:r>
          </w:p>
        </w:tc>
        <w:tc>
          <w:tcPr>
            <w:tcW w:w="3190" w:type="dxa"/>
          </w:tcPr>
          <w:p w:rsidR="00BC0B26" w:rsidRPr="009558A5" w:rsidRDefault="00BC0B26" w:rsidP="00BC0B26">
            <w:pPr>
              <w:jc w:val="center"/>
              <w:rPr>
                <w:rFonts w:ascii="Times New Roman" w:eastAsia="Times New Roman" w:hAnsi="Times New Roman" w:cs="Times New Roman"/>
                <w:sz w:val="24"/>
                <w:szCs w:val="24"/>
                <w:lang w:eastAsia="ru-RU"/>
              </w:rPr>
            </w:pPr>
            <w:r w:rsidRPr="009558A5">
              <w:rPr>
                <w:rFonts w:ascii="Times New Roman" w:eastAsia="Times New Roman" w:hAnsi="Times New Roman" w:cs="Times New Roman"/>
                <w:sz w:val="24"/>
                <w:szCs w:val="24"/>
                <w:lang w:eastAsia="ru-RU"/>
              </w:rPr>
              <w:t>Печатные материалы (стенды, брошюры)</w:t>
            </w:r>
          </w:p>
        </w:tc>
        <w:tc>
          <w:tcPr>
            <w:tcW w:w="3191" w:type="dxa"/>
          </w:tcPr>
          <w:p w:rsidR="00BC0B26" w:rsidRPr="009558A5" w:rsidRDefault="00BC0B26" w:rsidP="00BC0B26">
            <w:pPr>
              <w:jc w:val="center"/>
              <w:rPr>
                <w:rFonts w:ascii="Times New Roman" w:eastAsia="Times New Roman" w:hAnsi="Times New Roman" w:cs="Times New Roman"/>
                <w:sz w:val="24"/>
                <w:szCs w:val="24"/>
                <w:lang w:eastAsia="ru-RU"/>
              </w:rPr>
            </w:pPr>
            <w:r w:rsidRPr="009558A5">
              <w:rPr>
                <w:rFonts w:ascii="Times New Roman" w:eastAsia="Times New Roman" w:hAnsi="Times New Roman" w:cs="Times New Roman"/>
                <w:sz w:val="24"/>
                <w:szCs w:val="24"/>
                <w:lang w:eastAsia="ru-RU"/>
              </w:rPr>
              <w:t>Мастер – класс для молодых педагогов</w:t>
            </w:r>
          </w:p>
        </w:tc>
      </w:tr>
    </w:tbl>
    <w:p w:rsidR="00602593" w:rsidRPr="00602593" w:rsidRDefault="00602593" w:rsidP="00602593">
      <w:pPr>
        <w:pStyle w:val="a6"/>
        <w:shd w:val="clear" w:color="auto" w:fill="FFFFFF"/>
        <w:spacing w:before="0" w:beforeAutospacing="0" w:after="0" w:afterAutospacing="0"/>
        <w:ind w:firstLine="709"/>
        <w:jc w:val="both"/>
        <w:rPr>
          <w:rFonts w:ascii="Calibri" w:hAnsi="Calibri"/>
          <w:sz w:val="28"/>
          <w:szCs w:val="28"/>
        </w:rPr>
      </w:pPr>
      <w:r w:rsidRPr="00602593">
        <w:rPr>
          <w:sz w:val="28"/>
          <w:szCs w:val="28"/>
        </w:rPr>
        <w:t>При постановке задач обеспечения безопасности и комфортности образовательной среды  </w:t>
      </w:r>
      <w:r w:rsidRPr="00602593">
        <w:rPr>
          <w:b/>
          <w:i/>
          <w:sz w:val="28"/>
          <w:szCs w:val="28"/>
        </w:rPr>
        <w:t>психологическая служба выступает</w:t>
      </w:r>
      <w:r w:rsidRPr="00602593">
        <w:rPr>
          <w:sz w:val="28"/>
          <w:szCs w:val="28"/>
        </w:rPr>
        <w:t> </w:t>
      </w:r>
      <w:r w:rsidRPr="00602593">
        <w:rPr>
          <w:b/>
          <w:bCs/>
          <w:i/>
          <w:iCs/>
          <w:sz w:val="28"/>
          <w:szCs w:val="28"/>
        </w:rPr>
        <w:t>механизмом обеспечения</w:t>
      </w:r>
      <w:r w:rsidRPr="00602593">
        <w:rPr>
          <w:sz w:val="28"/>
          <w:szCs w:val="28"/>
        </w:rPr>
        <w:t> психологической безопасности воспитанников и фактором позитивных изменений педагогов, а главной задачей психолого-педагогического сопровождения дошкольников являются создание у детей чувства эмоционального комфорта и психологической защищённости.</w:t>
      </w:r>
    </w:p>
    <w:p w:rsidR="00602593" w:rsidRPr="00602593" w:rsidRDefault="00602593" w:rsidP="00602593">
      <w:pPr>
        <w:shd w:val="clear" w:color="auto" w:fill="FFFFFF"/>
        <w:spacing w:after="0" w:line="240" w:lineRule="auto"/>
        <w:ind w:firstLine="709"/>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В детском саду ребёнку важно чувствовать себя любимым и неповторимым. Поэтому так важна среда, в которой проходит воспитательный процесс. С одной стороны, воспитатель обогащает представления детей об окружающих его людях (в детском саду, семье), помогает понять их действия, чувства, проявлять по отношению к ним эмоциональную отзывчивость,  формирует у ребёнка умения  разбираться в собственных чувствах и переживаниях. С другой стороны, педагог-психолог ДОУ осуществляет работу  по прогнозированию  и  предупреждению рисков, по своевременной профилактике, способствует созданию психологически комфортной среды, в которой находится ребенок, и в первую очередь - это создание таких условий в первом его социальном коллективе,  в группе детского сада. Ребёнок обретает собственный опыт, необходимый для его успешного вхождения в социум.</w:t>
      </w:r>
    </w:p>
    <w:p w:rsidR="00602593" w:rsidRPr="00602593" w:rsidRDefault="00602593" w:rsidP="00602593">
      <w:pPr>
        <w:shd w:val="clear" w:color="auto" w:fill="FFFFFF"/>
        <w:spacing w:after="0" w:line="240" w:lineRule="auto"/>
        <w:ind w:firstLine="709"/>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Дошкольные образовательные учреждения – это социальные институты, широко представленные в обществе, которым особо важно создавать и постоянно совершенствовать свою систему психологической безопасности. </w:t>
      </w:r>
      <w:r w:rsidRPr="00602593">
        <w:rPr>
          <w:rFonts w:ascii="Times New Roman" w:eastAsia="Times New Roman" w:hAnsi="Times New Roman" w:cs="Times New Roman"/>
          <w:i/>
          <w:iCs/>
          <w:sz w:val="28"/>
          <w:szCs w:val="28"/>
          <w:lang w:eastAsia="ru-RU"/>
        </w:rPr>
        <w:t xml:space="preserve">Дети как субъекты среды нуждаются в защите, поскольку они не готовы обеспечить ее самостоятельно в силу своих возрастных особенностей. </w:t>
      </w:r>
      <w:proofErr w:type="spellStart"/>
      <w:r w:rsidRPr="00602593">
        <w:rPr>
          <w:rFonts w:ascii="Times New Roman" w:eastAsia="Times New Roman" w:hAnsi="Times New Roman" w:cs="Times New Roman"/>
          <w:i/>
          <w:iCs/>
          <w:sz w:val="28"/>
          <w:szCs w:val="28"/>
          <w:lang w:eastAsia="ru-RU"/>
        </w:rPr>
        <w:t>Сензитивность</w:t>
      </w:r>
      <w:proofErr w:type="spellEnd"/>
      <w:r w:rsidRPr="00602593">
        <w:rPr>
          <w:rFonts w:ascii="Times New Roman" w:eastAsia="Times New Roman" w:hAnsi="Times New Roman" w:cs="Times New Roman"/>
          <w:i/>
          <w:iCs/>
          <w:sz w:val="28"/>
          <w:szCs w:val="28"/>
          <w:lang w:eastAsia="ru-RU"/>
        </w:rPr>
        <w:t xml:space="preserve">  дошкольников создает дополнительные условия для психологической уязвимости, восприимчивости к насилию, агрессии, страхам и тревожности, а также прочим угрозам.</w:t>
      </w:r>
    </w:p>
    <w:p w:rsidR="00602593" w:rsidRPr="00602593" w:rsidRDefault="00602593" w:rsidP="00602593">
      <w:pPr>
        <w:shd w:val="clear" w:color="auto" w:fill="FFFFFF"/>
        <w:spacing w:after="0" w:line="240" w:lineRule="auto"/>
        <w:ind w:firstLine="709"/>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Стремление создать безопасные условия для жизни и деятельности, защитить всех участников образовательной среды от всех форм насилия является </w:t>
      </w:r>
      <w:r w:rsidRPr="00602593">
        <w:rPr>
          <w:rFonts w:ascii="Times New Roman" w:eastAsia="Times New Roman" w:hAnsi="Times New Roman" w:cs="Times New Roman"/>
          <w:i/>
          <w:iCs/>
          <w:sz w:val="28"/>
          <w:szCs w:val="28"/>
          <w:lang w:eastAsia="ru-RU"/>
        </w:rPr>
        <w:t>альтернативой агрессивной социальной среде</w:t>
      </w:r>
      <w:r w:rsidRPr="00602593">
        <w:rPr>
          <w:rFonts w:ascii="Times New Roman" w:eastAsia="Times New Roman" w:hAnsi="Times New Roman" w:cs="Times New Roman"/>
          <w:sz w:val="28"/>
          <w:szCs w:val="28"/>
          <w:lang w:eastAsia="ru-RU"/>
        </w:rPr>
        <w:t>. Для понимания того, что следует менять или как совершенствовать образовательную среду, необходимо  </w:t>
      </w:r>
      <w:r w:rsidRPr="00602593">
        <w:rPr>
          <w:rFonts w:ascii="Times New Roman" w:eastAsia="Times New Roman" w:hAnsi="Times New Roman" w:cs="Times New Roman"/>
          <w:i/>
          <w:iCs/>
          <w:sz w:val="28"/>
          <w:szCs w:val="28"/>
          <w:lang w:eastAsia="ru-RU"/>
        </w:rPr>
        <w:t>«</w:t>
      </w:r>
      <w:proofErr w:type="gramStart"/>
      <w:r w:rsidRPr="00602593">
        <w:rPr>
          <w:rFonts w:ascii="Times New Roman" w:eastAsia="Times New Roman" w:hAnsi="Times New Roman" w:cs="Times New Roman"/>
          <w:i/>
          <w:iCs/>
          <w:sz w:val="28"/>
          <w:szCs w:val="28"/>
          <w:lang w:eastAsia="ru-RU"/>
        </w:rPr>
        <w:t>научиться не только выявлять</w:t>
      </w:r>
      <w:proofErr w:type="gramEnd"/>
      <w:r w:rsidRPr="00602593">
        <w:rPr>
          <w:rFonts w:ascii="Times New Roman" w:eastAsia="Times New Roman" w:hAnsi="Times New Roman" w:cs="Times New Roman"/>
          <w:i/>
          <w:iCs/>
          <w:sz w:val="28"/>
          <w:szCs w:val="28"/>
          <w:lang w:eastAsia="ru-RU"/>
        </w:rPr>
        <w:t xml:space="preserve"> скрытые болевые точки, психологические риски и угрозы, но и искать и находить способы их </w:t>
      </w:r>
      <w:r w:rsidRPr="00602593">
        <w:rPr>
          <w:rFonts w:ascii="Times New Roman" w:eastAsia="Times New Roman" w:hAnsi="Times New Roman" w:cs="Times New Roman"/>
          <w:i/>
          <w:iCs/>
          <w:sz w:val="28"/>
          <w:szCs w:val="28"/>
          <w:lang w:eastAsia="ru-RU"/>
        </w:rPr>
        <w:lastRenderedPageBreak/>
        <w:t>предупреждения, решения проблем, мешающих эффективному развитию каждой становящейся личности</w:t>
      </w:r>
      <w:r w:rsidRPr="00602593">
        <w:rPr>
          <w:rFonts w:ascii="Times New Roman" w:eastAsia="Times New Roman" w:hAnsi="Times New Roman" w:cs="Times New Roman"/>
          <w:sz w:val="28"/>
          <w:szCs w:val="28"/>
          <w:lang w:eastAsia="ru-RU"/>
        </w:rPr>
        <w:t xml:space="preserve">» (М. С. </w:t>
      </w:r>
      <w:proofErr w:type="spellStart"/>
      <w:r w:rsidRPr="00602593">
        <w:rPr>
          <w:rFonts w:ascii="Times New Roman" w:eastAsia="Times New Roman" w:hAnsi="Times New Roman" w:cs="Times New Roman"/>
          <w:sz w:val="28"/>
          <w:szCs w:val="28"/>
          <w:lang w:eastAsia="ru-RU"/>
        </w:rPr>
        <w:t>Мириманова</w:t>
      </w:r>
      <w:proofErr w:type="spellEnd"/>
      <w:r w:rsidRPr="00602593">
        <w:rPr>
          <w:rFonts w:ascii="Times New Roman" w:eastAsia="Times New Roman" w:hAnsi="Times New Roman" w:cs="Times New Roman"/>
          <w:sz w:val="28"/>
          <w:szCs w:val="28"/>
          <w:lang w:eastAsia="ru-RU"/>
        </w:rPr>
        <w:t>).</w:t>
      </w:r>
    </w:p>
    <w:p w:rsidR="00602593" w:rsidRPr="00602593" w:rsidRDefault="00602593" w:rsidP="00602593">
      <w:pPr>
        <w:shd w:val="clear" w:color="auto" w:fill="FFFFFF"/>
        <w:spacing w:after="0" w:line="240" w:lineRule="auto"/>
        <w:ind w:firstLine="709"/>
        <w:jc w:val="both"/>
        <w:rPr>
          <w:rFonts w:ascii="Calibri" w:eastAsia="Times New Roman" w:hAnsi="Calibri" w:cs="Times New Roman"/>
          <w:sz w:val="28"/>
          <w:szCs w:val="28"/>
          <w:lang w:eastAsia="ru-RU"/>
        </w:rPr>
      </w:pPr>
      <w:r w:rsidRPr="00602593">
        <w:rPr>
          <w:rFonts w:ascii="Times New Roman" w:eastAsia="Times New Roman" w:hAnsi="Times New Roman" w:cs="Times New Roman"/>
          <w:i/>
          <w:iCs/>
          <w:sz w:val="28"/>
          <w:szCs w:val="28"/>
          <w:lang w:eastAsia="ru-RU"/>
        </w:rPr>
        <w:t>В ДОУ, когда ребенок впервые активно осваивает социальное пространство, он может подвергаться жестокому обращению, агрессии со стороны сверстников, а иногда и взрослых (родителей, воспитателей).</w:t>
      </w:r>
      <w:r w:rsidRPr="00602593">
        <w:rPr>
          <w:rFonts w:ascii="Times New Roman" w:eastAsia="Times New Roman" w:hAnsi="Times New Roman" w:cs="Times New Roman"/>
          <w:sz w:val="28"/>
          <w:szCs w:val="28"/>
          <w:lang w:eastAsia="ru-RU"/>
        </w:rPr>
        <w:t> Неосознанно дети копируют поведение взрослого  и черпают из него представления о нормах и правилах человеческого общежития, о взаимоотношениях людей, создавая иногда искаженную собственную картину мира.</w:t>
      </w:r>
    </w:p>
    <w:p w:rsidR="00602593" w:rsidRPr="00602593" w:rsidRDefault="00602593" w:rsidP="00602593">
      <w:pPr>
        <w:shd w:val="clear" w:color="auto" w:fill="FFFFFF"/>
        <w:spacing w:after="0" w:line="240" w:lineRule="auto"/>
        <w:ind w:firstLine="709"/>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Важнейшим  условием в развитии ребёнка является не только его психологическое состояние, но и его физическое развитие,  укрепление его психологического здоровья.</w:t>
      </w:r>
    </w:p>
    <w:p w:rsidR="00602593" w:rsidRPr="00602593" w:rsidRDefault="00602593" w:rsidP="00602593">
      <w:pPr>
        <w:shd w:val="clear" w:color="auto" w:fill="FFFFFF"/>
        <w:spacing w:after="0" w:line="240" w:lineRule="auto"/>
        <w:ind w:firstLine="709"/>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Доктор психологических наук И. А. Дубровина выделяет три уровня психологического здоровья дошкольников:</w:t>
      </w:r>
    </w:p>
    <w:p w:rsidR="00602593" w:rsidRPr="00602593" w:rsidRDefault="00602593" w:rsidP="00602593">
      <w:pPr>
        <w:numPr>
          <w:ilvl w:val="0"/>
          <w:numId w:val="6"/>
        </w:numPr>
        <w:shd w:val="clear" w:color="auto" w:fill="FFFFFF"/>
        <w:spacing w:before="30" w:after="30" w:line="240" w:lineRule="auto"/>
        <w:ind w:left="0" w:firstLine="709"/>
        <w:jc w:val="both"/>
        <w:rPr>
          <w:rFonts w:ascii="Calibri" w:eastAsia="Times New Roman" w:hAnsi="Calibri" w:cs="Arial"/>
          <w:sz w:val="28"/>
          <w:szCs w:val="28"/>
          <w:lang w:eastAsia="ru-RU"/>
        </w:rPr>
      </w:pPr>
      <w:r w:rsidRPr="00602593">
        <w:rPr>
          <w:rFonts w:ascii="Times New Roman" w:eastAsia="Times New Roman" w:hAnsi="Times New Roman" w:cs="Times New Roman"/>
          <w:b/>
          <w:bCs/>
          <w:sz w:val="28"/>
          <w:szCs w:val="28"/>
          <w:lang w:eastAsia="ru-RU"/>
        </w:rPr>
        <w:t>Созидательный уровень</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 </w:t>
      </w:r>
      <w:r w:rsidRPr="00602593">
        <w:rPr>
          <w:rFonts w:ascii="Times New Roman" w:eastAsia="Times New Roman" w:hAnsi="Times New Roman" w:cs="Times New Roman"/>
          <w:sz w:val="28"/>
          <w:szCs w:val="28"/>
          <w:lang w:eastAsia="ru-RU"/>
        </w:rPr>
        <w:t>это те дети, которые не нуждаются в психологической помощи, адаптированы к изменяющейся среде, способствуют ее безопасности и комфортности, обладают резервом для преодоления стрессовых ситуаций. Это идеальный ребенок - редко встречается в ДОУ.</w:t>
      </w:r>
    </w:p>
    <w:p w:rsidR="00602593" w:rsidRPr="00602593" w:rsidRDefault="00602593" w:rsidP="00602593">
      <w:pPr>
        <w:numPr>
          <w:ilvl w:val="0"/>
          <w:numId w:val="6"/>
        </w:numPr>
        <w:shd w:val="clear" w:color="auto" w:fill="FFFFFF"/>
        <w:spacing w:before="30" w:after="30" w:line="240" w:lineRule="auto"/>
        <w:ind w:left="0" w:firstLine="709"/>
        <w:jc w:val="both"/>
        <w:rPr>
          <w:rFonts w:ascii="Calibri" w:eastAsia="Times New Roman" w:hAnsi="Calibri" w:cs="Arial"/>
          <w:sz w:val="28"/>
          <w:szCs w:val="28"/>
          <w:lang w:eastAsia="ru-RU"/>
        </w:rPr>
      </w:pPr>
      <w:r w:rsidRPr="00602593">
        <w:rPr>
          <w:rFonts w:ascii="Times New Roman" w:eastAsia="Times New Roman" w:hAnsi="Times New Roman" w:cs="Times New Roman"/>
          <w:b/>
          <w:bCs/>
          <w:sz w:val="28"/>
          <w:szCs w:val="28"/>
          <w:lang w:eastAsia="ru-RU"/>
        </w:rPr>
        <w:t>Адаптивный уровень</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 </w:t>
      </w:r>
      <w:r w:rsidRPr="00602593">
        <w:rPr>
          <w:rFonts w:ascii="Times New Roman" w:eastAsia="Times New Roman" w:hAnsi="Times New Roman" w:cs="Times New Roman"/>
          <w:sz w:val="28"/>
          <w:szCs w:val="28"/>
          <w:lang w:eastAsia="ru-RU"/>
        </w:rPr>
        <w:t xml:space="preserve">большинство благополучных детей, в целом адаптированных к обществу, к коллективу, но у них появляются отдельные признаки </w:t>
      </w:r>
      <w:proofErr w:type="spellStart"/>
      <w:r w:rsidRPr="00602593">
        <w:rPr>
          <w:rFonts w:ascii="Times New Roman" w:eastAsia="Times New Roman" w:hAnsi="Times New Roman" w:cs="Times New Roman"/>
          <w:sz w:val="28"/>
          <w:szCs w:val="28"/>
          <w:lang w:eastAsia="ru-RU"/>
        </w:rPr>
        <w:t>дезадаптации</w:t>
      </w:r>
      <w:proofErr w:type="spellEnd"/>
      <w:r w:rsidRPr="00602593">
        <w:rPr>
          <w:rFonts w:ascii="Times New Roman" w:eastAsia="Times New Roman" w:hAnsi="Times New Roman" w:cs="Times New Roman"/>
          <w:sz w:val="28"/>
          <w:szCs w:val="28"/>
          <w:lang w:eastAsia="ru-RU"/>
        </w:rPr>
        <w:t xml:space="preserve"> в виде повышенной тревожности, страхов, неоправданных капризов, невропатий. Эти дети нуждаются в групповых занятиях профилактически-развивающей направленности.</w:t>
      </w:r>
    </w:p>
    <w:p w:rsidR="00602593" w:rsidRPr="00602593" w:rsidRDefault="00602593" w:rsidP="00602593">
      <w:pPr>
        <w:numPr>
          <w:ilvl w:val="0"/>
          <w:numId w:val="6"/>
        </w:numPr>
        <w:shd w:val="clear" w:color="auto" w:fill="FFFFFF"/>
        <w:spacing w:before="30" w:after="30" w:line="240" w:lineRule="auto"/>
        <w:ind w:left="0" w:firstLine="709"/>
        <w:jc w:val="both"/>
        <w:rPr>
          <w:rFonts w:ascii="Calibri" w:eastAsia="Times New Roman" w:hAnsi="Calibri" w:cs="Arial"/>
          <w:sz w:val="28"/>
          <w:szCs w:val="28"/>
          <w:lang w:eastAsia="ru-RU"/>
        </w:rPr>
      </w:pPr>
      <w:r w:rsidRPr="00602593">
        <w:rPr>
          <w:rFonts w:ascii="Times New Roman" w:eastAsia="Times New Roman" w:hAnsi="Times New Roman" w:cs="Times New Roman"/>
          <w:b/>
          <w:bCs/>
          <w:sz w:val="28"/>
          <w:szCs w:val="28"/>
          <w:lang w:eastAsia="ru-RU"/>
        </w:rPr>
        <w:t>Третий, низкий уровень</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 </w:t>
      </w:r>
      <w:r w:rsidRPr="00602593">
        <w:rPr>
          <w:rFonts w:ascii="Times New Roman" w:eastAsia="Times New Roman" w:hAnsi="Times New Roman" w:cs="Times New Roman"/>
          <w:sz w:val="28"/>
          <w:szCs w:val="28"/>
          <w:lang w:eastAsia="ru-RU"/>
        </w:rPr>
        <w:t xml:space="preserve">это дети неспособны к гармоничному взаимодействию, проявляют зависимость от внешних факторов, не владеют механизмом защиты, не чувствую и не управляют своими психологическими границами, не готовы к </w:t>
      </w:r>
      <w:proofErr w:type="spellStart"/>
      <w:r w:rsidRPr="00602593">
        <w:rPr>
          <w:rFonts w:ascii="Times New Roman" w:eastAsia="Times New Roman" w:hAnsi="Times New Roman" w:cs="Times New Roman"/>
          <w:sz w:val="28"/>
          <w:szCs w:val="28"/>
          <w:lang w:eastAsia="ru-RU"/>
        </w:rPr>
        <w:t>самоизменению</w:t>
      </w:r>
      <w:proofErr w:type="spellEnd"/>
      <w:r w:rsidRPr="00602593">
        <w:rPr>
          <w:rFonts w:ascii="Times New Roman" w:eastAsia="Times New Roman" w:hAnsi="Times New Roman" w:cs="Times New Roman"/>
          <w:sz w:val="28"/>
          <w:szCs w:val="28"/>
          <w:lang w:eastAsia="ru-RU"/>
        </w:rPr>
        <w:t xml:space="preserve"> в соответствии с окружающим миром. Проявляется в виде нарушения форм поведения, конфликтах, в кризисах дома и ДОУ. В эту же группу входят дети, которые приспособились, в ущерб собственным потребностям и интересам. Это тихие примерные дети, не приносящие проблем ни родителям, ни педагогам, и крайне редко кто-то из взрослых замечает у них стойкий эмоциональный дискомфорт.</w:t>
      </w:r>
    </w:p>
    <w:p w:rsidR="00602593" w:rsidRPr="00602593" w:rsidRDefault="00602593" w:rsidP="00602593">
      <w:pPr>
        <w:shd w:val="clear" w:color="auto" w:fill="FFFFFF"/>
        <w:spacing w:after="0" w:line="240" w:lineRule="auto"/>
        <w:ind w:firstLine="709"/>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Что может свидетельствовать о психологическом здоровье детей? Конечно же, положительное эмоциональное состояние, наличие настроения.</w:t>
      </w:r>
    </w:p>
    <w:p w:rsidR="00602593" w:rsidRPr="00602593" w:rsidRDefault="00602593" w:rsidP="00602593">
      <w:pPr>
        <w:shd w:val="clear" w:color="auto" w:fill="FFFFFF"/>
        <w:spacing w:after="0" w:line="240" w:lineRule="auto"/>
        <w:ind w:firstLine="709"/>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К критериям </w:t>
      </w:r>
      <w:r w:rsidRPr="00602593">
        <w:rPr>
          <w:rFonts w:ascii="Times New Roman" w:eastAsia="Times New Roman" w:hAnsi="Times New Roman" w:cs="Times New Roman"/>
          <w:b/>
          <w:bCs/>
          <w:i/>
          <w:iCs/>
          <w:sz w:val="28"/>
          <w:szCs w:val="28"/>
          <w:lang w:eastAsia="ru-RU"/>
        </w:rPr>
        <w:t>благоприятного состояния психики</w:t>
      </w:r>
      <w:r w:rsidRPr="00602593">
        <w:rPr>
          <w:rFonts w:ascii="Times New Roman" w:eastAsia="Times New Roman" w:hAnsi="Times New Roman" w:cs="Times New Roman"/>
          <w:sz w:val="28"/>
          <w:szCs w:val="28"/>
          <w:lang w:eastAsia="ru-RU"/>
        </w:rPr>
        <w:t> относятся:</w:t>
      </w:r>
    </w:p>
    <w:p w:rsidR="00602593" w:rsidRPr="00602593" w:rsidRDefault="00602593" w:rsidP="00602593">
      <w:pPr>
        <w:numPr>
          <w:ilvl w:val="0"/>
          <w:numId w:val="7"/>
        </w:numPr>
        <w:shd w:val="clear" w:color="auto" w:fill="FFFFFF"/>
        <w:spacing w:before="30" w:after="30" w:line="240" w:lineRule="auto"/>
        <w:ind w:left="0" w:firstLine="709"/>
        <w:jc w:val="both"/>
        <w:rPr>
          <w:rFonts w:ascii="Calibri" w:eastAsia="Times New Roman" w:hAnsi="Calibri" w:cs="Arial"/>
          <w:sz w:val="28"/>
          <w:szCs w:val="28"/>
          <w:lang w:eastAsia="ru-RU"/>
        </w:rPr>
      </w:pPr>
      <w:r w:rsidRPr="00602593">
        <w:rPr>
          <w:rFonts w:ascii="Times New Roman" w:eastAsia="Times New Roman" w:hAnsi="Times New Roman" w:cs="Times New Roman"/>
          <w:sz w:val="28"/>
          <w:szCs w:val="28"/>
          <w:lang w:eastAsia="ru-RU"/>
        </w:rPr>
        <w:t>положительное эмоциональное состояние, наличие хорошего  настроения, которое включает эмоциональную устойчивость (самообладание); минимизация эмоции страха,</w:t>
      </w:r>
      <w:r>
        <w:rPr>
          <w:rFonts w:ascii="Times New Roman" w:eastAsia="Times New Roman" w:hAnsi="Times New Roman" w:cs="Times New Roman"/>
          <w:sz w:val="28"/>
          <w:szCs w:val="28"/>
          <w:lang w:eastAsia="ru-RU"/>
        </w:rPr>
        <w:t xml:space="preserve"> увеличение переживаний радости</w:t>
      </w:r>
      <w:r w:rsidRPr="00602593">
        <w:rPr>
          <w:rFonts w:ascii="Times New Roman" w:eastAsia="Times New Roman" w:hAnsi="Times New Roman" w:cs="Times New Roman"/>
          <w:sz w:val="28"/>
          <w:szCs w:val="28"/>
          <w:lang w:eastAsia="ru-RU"/>
        </w:rPr>
        <w:t>;</w:t>
      </w:r>
    </w:p>
    <w:p w:rsidR="00602593" w:rsidRPr="00602593" w:rsidRDefault="00602593" w:rsidP="00602593">
      <w:pPr>
        <w:numPr>
          <w:ilvl w:val="0"/>
          <w:numId w:val="7"/>
        </w:numPr>
        <w:shd w:val="clear" w:color="auto" w:fill="FFFFFF"/>
        <w:spacing w:before="30" w:after="30" w:line="240" w:lineRule="auto"/>
        <w:ind w:left="0" w:firstLine="709"/>
        <w:jc w:val="both"/>
        <w:rPr>
          <w:rFonts w:ascii="Calibri" w:eastAsia="Times New Roman" w:hAnsi="Calibri" w:cs="Arial"/>
          <w:sz w:val="28"/>
          <w:szCs w:val="28"/>
          <w:lang w:eastAsia="ru-RU"/>
        </w:rPr>
      </w:pPr>
      <w:r w:rsidRPr="00602593">
        <w:rPr>
          <w:rFonts w:ascii="Times New Roman" w:eastAsia="Times New Roman" w:hAnsi="Times New Roman" w:cs="Times New Roman"/>
          <w:sz w:val="28"/>
          <w:szCs w:val="28"/>
          <w:lang w:eastAsia="ru-RU"/>
        </w:rPr>
        <w:t>зрелость чувств соответственно возрасту;</w:t>
      </w:r>
    </w:p>
    <w:p w:rsidR="00602593" w:rsidRPr="00602593" w:rsidRDefault="00602593" w:rsidP="00602593">
      <w:pPr>
        <w:numPr>
          <w:ilvl w:val="0"/>
          <w:numId w:val="7"/>
        </w:numPr>
        <w:shd w:val="clear" w:color="auto" w:fill="FFFFFF"/>
        <w:spacing w:before="30" w:after="30" w:line="240" w:lineRule="auto"/>
        <w:ind w:left="0" w:firstLine="709"/>
        <w:jc w:val="both"/>
        <w:rPr>
          <w:rFonts w:ascii="Calibri" w:eastAsia="Times New Roman" w:hAnsi="Calibri" w:cs="Arial"/>
          <w:sz w:val="28"/>
          <w:szCs w:val="28"/>
          <w:lang w:eastAsia="ru-RU"/>
        </w:rPr>
      </w:pPr>
      <w:r w:rsidRPr="00602593">
        <w:rPr>
          <w:rFonts w:ascii="Times New Roman" w:eastAsia="Times New Roman" w:hAnsi="Times New Roman" w:cs="Times New Roman"/>
          <w:sz w:val="28"/>
          <w:szCs w:val="28"/>
          <w:lang w:eastAsia="ru-RU"/>
        </w:rPr>
        <w:t>управление негативными эмоциями (страхом, гневом, завистью и т. д.), контроль реакций;</w:t>
      </w:r>
    </w:p>
    <w:p w:rsidR="00602593" w:rsidRPr="00602593" w:rsidRDefault="00602593" w:rsidP="00602593">
      <w:pPr>
        <w:numPr>
          <w:ilvl w:val="0"/>
          <w:numId w:val="7"/>
        </w:numPr>
        <w:shd w:val="clear" w:color="auto" w:fill="FFFFFF"/>
        <w:spacing w:before="30" w:after="30" w:line="240" w:lineRule="auto"/>
        <w:ind w:left="0" w:firstLine="709"/>
        <w:jc w:val="both"/>
        <w:rPr>
          <w:rFonts w:ascii="Calibri" w:eastAsia="Times New Roman" w:hAnsi="Calibri" w:cs="Arial"/>
          <w:sz w:val="28"/>
          <w:szCs w:val="28"/>
          <w:lang w:eastAsia="ru-RU"/>
        </w:rPr>
      </w:pPr>
      <w:r w:rsidRPr="00602593">
        <w:rPr>
          <w:rFonts w:ascii="Times New Roman" w:eastAsia="Times New Roman" w:hAnsi="Times New Roman" w:cs="Times New Roman"/>
          <w:sz w:val="28"/>
          <w:szCs w:val="28"/>
          <w:lang w:eastAsia="ru-RU"/>
        </w:rPr>
        <w:lastRenderedPageBreak/>
        <w:t>свободное естественное проявление чувств и эмоций.</w:t>
      </w:r>
    </w:p>
    <w:p w:rsidR="00602593" w:rsidRPr="00602593" w:rsidRDefault="00602593" w:rsidP="00602593">
      <w:pPr>
        <w:shd w:val="clear" w:color="auto" w:fill="FFFFFF"/>
        <w:spacing w:after="0" w:line="240" w:lineRule="auto"/>
        <w:ind w:firstLine="709"/>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На основании результатов исследования необходимо разработать концепцию (систему) той образовательной среды, в которую будут входить различные мероприятия, психологическая диагностика, индивидуальные и групповые коррекционные занятия, тренинги личностного роста и т.д., исходя из определившихся проблем для всего ДОУ  и отдельно взятой группы детей или взрослых.</w:t>
      </w:r>
    </w:p>
    <w:p w:rsidR="00602593" w:rsidRPr="003D72FE" w:rsidRDefault="00602593" w:rsidP="00602593">
      <w:pPr>
        <w:shd w:val="clear" w:color="auto" w:fill="FFFFFF"/>
        <w:spacing w:after="0" w:line="240" w:lineRule="auto"/>
        <w:jc w:val="center"/>
        <w:rPr>
          <w:rFonts w:ascii="Calibri" w:eastAsia="Times New Roman" w:hAnsi="Calibri" w:cs="Times New Roman"/>
          <w:color w:val="17365D" w:themeColor="text2" w:themeShade="BF"/>
          <w:lang w:eastAsia="ru-RU"/>
        </w:rPr>
      </w:pPr>
      <w:r w:rsidRPr="003D72FE">
        <w:rPr>
          <w:rFonts w:ascii="Times New Roman" w:eastAsia="Times New Roman" w:hAnsi="Times New Roman" w:cs="Times New Roman"/>
          <w:b/>
          <w:bCs/>
          <w:color w:val="17365D" w:themeColor="text2" w:themeShade="BF"/>
          <w:sz w:val="32"/>
          <w:lang w:eastAsia="ru-RU"/>
        </w:rPr>
        <w:t xml:space="preserve">Система работы по обеспечению безопасной и психологически комфортной образовательной среды в условиях реализации ФГОС </w:t>
      </w:r>
      <w:proofErr w:type="gramStart"/>
      <w:r w:rsidRPr="003D72FE">
        <w:rPr>
          <w:rFonts w:ascii="Times New Roman" w:eastAsia="Times New Roman" w:hAnsi="Times New Roman" w:cs="Times New Roman"/>
          <w:b/>
          <w:bCs/>
          <w:color w:val="17365D" w:themeColor="text2" w:themeShade="BF"/>
          <w:sz w:val="32"/>
          <w:lang w:eastAsia="ru-RU"/>
        </w:rPr>
        <w:t>ДО</w:t>
      </w:r>
      <w:proofErr w:type="gramEnd"/>
    </w:p>
    <w:p w:rsidR="00602593" w:rsidRPr="00602593" w:rsidRDefault="00602593" w:rsidP="00602593">
      <w:pPr>
        <w:shd w:val="clear" w:color="auto" w:fill="FFFFFF"/>
        <w:spacing w:after="0" w:line="240" w:lineRule="auto"/>
        <w:ind w:firstLine="708"/>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u w:val="single"/>
          <w:lang w:eastAsia="ru-RU"/>
        </w:rPr>
        <w:t>Цель</w:t>
      </w:r>
      <w:r w:rsidRPr="00602593">
        <w:rPr>
          <w:rFonts w:ascii="Times New Roman" w:eastAsia="Times New Roman" w:hAnsi="Times New Roman" w:cs="Times New Roman"/>
          <w:sz w:val="28"/>
          <w:szCs w:val="28"/>
          <w:lang w:eastAsia="ru-RU"/>
        </w:rPr>
        <w:t xml:space="preserve">: сохранение и укрепление здоровья дошкольников посредством обеспечения безопасной и психологически комфортной образовательной среды в условиях реализации ФГОС </w:t>
      </w:r>
      <w:proofErr w:type="gramStart"/>
      <w:r w:rsidRPr="00602593">
        <w:rPr>
          <w:rFonts w:ascii="Times New Roman" w:eastAsia="Times New Roman" w:hAnsi="Times New Roman" w:cs="Times New Roman"/>
          <w:sz w:val="28"/>
          <w:szCs w:val="28"/>
          <w:lang w:eastAsia="ru-RU"/>
        </w:rPr>
        <w:t>ДО</w:t>
      </w:r>
      <w:proofErr w:type="gramEnd"/>
      <w:r w:rsidRPr="00602593">
        <w:rPr>
          <w:rFonts w:ascii="Times New Roman" w:eastAsia="Times New Roman" w:hAnsi="Times New Roman" w:cs="Times New Roman"/>
          <w:sz w:val="28"/>
          <w:szCs w:val="28"/>
          <w:lang w:eastAsia="ru-RU"/>
        </w:rPr>
        <w:t>.</w:t>
      </w:r>
    </w:p>
    <w:p w:rsidR="00602593" w:rsidRPr="00602593" w:rsidRDefault="00602593" w:rsidP="00602593">
      <w:pPr>
        <w:shd w:val="clear" w:color="auto" w:fill="FFFFFF"/>
        <w:spacing w:after="0" w:line="240" w:lineRule="auto"/>
        <w:ind w:firstLine="708"/>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u w:val="single"/>
          <w:lang w:eastAsia="ru-RU"/>
        </w:rPr>
        <w:t>Задачи:</w:t>
      </w:r>
    </w:p>
    <w:p w:rsidR="00602593" w:rsidRPr="00602593" w:rsidRDefault="00602593" w:rsidP="00602593">
      <w:pPr>
        <w:shd w:val="clear" w:color="auto" w:fill="FFFFFF"/>
        <w:spacing w:after="0" w:line="240" w:lineRule="auto"/>
        <w:ind w:firstLine="708"/>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1) создание условий, способствующих эффективному подбору и реализации компонентов психологической безопасности для сохранения и укрепления психофизического здоровья воспитанников в условиях ДОУ;</w:t>
      </w:r>
    </w:p>
    <w:p w:rsidR="00602593" w:rsidRPr="00602593" w:rsidRDefault="00602593" w:rsidP="00602593">
      <w:pPr>
        <w:shd w:val="clear" w:color="auto" w:fill="FFFFFF"/>
        <w:spacing w:after="0" w:line="240" w:lineRule="auto"/>
        <w:ind w:firstLine="708"/>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2) создание условий для естественного всестороннего развития детей, их творческого потенциала и</w:t>
      </w:r>
      <w:r w:rsidRPr="00602593">
        <w:rPr>
          <w:rFonts w:ascii="Quattrocento Sans" w:eastAsia="Times New Roman" w:hAnsi="Quattrocento Sans" w:cs="Times New Roman"/>
          <w:sz w:val="28"/>
          <w:szCs w:val="28"/>
          <w:lang w:eastAsia="ru-RU"/>
        </w:rPr>
        <w:t> </w:t>
      </w:r>
      <w:r w:rsidRPr="00602593">
        <w:rPr>
          <w:rFonts w:ascii="Times New Roman" w:eastAsia="Times New Roman" w:hAnsi="Times New Roman" w:cs="Times New Roman"/>
          <w:sz w:val="28"/>
          <w:szCs w:val="28"/>
          <w:lang w:eastAsia="ru-RU"/>
        </w:rPr>
        <w:t>индивидуальных способностей.</w:t>
      </w:r>
    </w:p>
    <w:p w:rsidR="00602593" w:rsidRPr="00602593" w:rsidRDefault="00602593" w:rsidP="00602593">
      <w:pPr>
        <w:shd w:val="clear" w:color="auto" w:fill="FFFFFF"/>
        <w:spacing w:after="0" w:line="240" w:lineRule="auto"/>
        <w:ind w:firstLine="708"/>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Рассмотрим содержание этапов работы по обеспечению безопасной и психологически комфортной образовательной среды.</w:t>
      </w:r>
    </w:p>
    <w:p w:rsidR="00602593" w:rsidRPr="00602593" w:rsidRDefault="00602593" w:rsidP="00602593">
      <w:pPr>
        <w:shd w:val="clear" w:color="auto" w:fill="FFFFFF"/>
        <w:spacing w:after="0" w:line="240" w:lineRule="auto"/>
        <w:ind w:firstLine="708"/>
        <w:jc w:val="both"/>
        <w:rPr>
          <w:rFonts w:ascii="Calibri" w:eastAsia="Times New Roman" w:hAnsi="Calibri" w:cs="Times New Roman"/>
          <w:sz w:val="28"/>
          <w:szCs w:val="28"/>
          <w:lang w:eastAsia="ru-RU"/>
        </w:rPr>
      </w:pPr>
      <w:r w:rsidRPr="00602593">
        <w:rPr>
          <w:rFonts w:ascii="Times New Roman" w:eastAsia="Times New Roman" w:hAnsi="Times New Roman" w:cs="Times New Roman"/>
          <w:b/>
          <w:bCs/>
          <w:sz w:val="28"/>
          <w:szCs w:val="28"/>
          <w:u w:val="single"/>
          <w:lang w:eastAsia="ru-RU"/>
        </w:rPr>
        <w:t>1. Диагностический этап.</w:t>
      </w:r>
    </w:p>
    <w:p w:rsidR="00602593" w:rsidRPr="00602593" w:rsidRDefault="00602593" w:rsidP="00602593">
      <w:pPr>
        <w:shd w:val="clear" w:color="auto" w:fill="FFFFFF"/>
        <w:spacing w:after="0" w:line="240" w:lineRule="auto"/>
        <w:ind w:firstLine="708"/>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На данном этапе анализируются:</w:t>
      </w:r>
    </w:p>
    <w:p w:rsidR="00602593" w:rsidRPr="00602593" w:rsidRDefault="00602593" w:rsidP="00602593">
      <w:pPr>
        <w:numPr>
          <w:ilvl w:val="0"/>
          <w:numId w:val="8"/>
        </w:numPr>
        <w:shd w:val="clear" w:color="auto" w:fill="FFFFFF"/>
        <w:spacing w:before="30" w:after="30" w:line="240" w:lineRule="auto"/>
        <w:ind w:left="360"/>
        <w:jc w:val="both"/>
        <w:rPr>
          <w:rFonts w:ascii="Calibri" w:eastAsia="Times New Roman" w:hAnsi="Calibri" w:cs="Arial"/>
          <w:sz w:val="28"/>
          <w:szCs w:val="28"/>
          <w:lang w:eastAsia="ru-RU"/>
        </w:rPr>
      </w:pPr>
      <w:r w:rsidRPr="00602593">
        <w:rPr>
          <w:rFonts w:ascii="Times New Roman" w:eastAsia="Times New Roman" w:hAnsi="Times New Roman" w:cs="Times New Roman"/>
          <w:sz w:val="28"/>
          <w:szCs w:val="28"/>
          <w:lang w:eastAsia="ru-RU"/>
        </w:rPr>
        <w:t>отношение детей к ДОУ, их эмоциональное состояние, психологический климат в детском коллективе;</w:t>
      </w:r>
    </w:p>
    <w:p w:rsidR="00602593" w:rsidRPr="00602593" w:rsidRDefault="00602593" w:rsidP="00602593">
      <w:pPr>
        <w:numPr>
          <w:ilvl w:val="0"/>
          <w:numId w:val="8"/>
        </w:numPr>
        <w:shd w:val="clear" w:color="auto" w:fill="FFFFFF"/>
        <w:spacing w:before="30" w:after="30" w:line="240" w:lineRule="auto"/>
        <w:ind w:left="360"/>
        <w:jc w:val="both"/>
        <w:rPr>
          <w:rFonts w:ascii="Calibri" w:eastAsia="Times New Roman" w:hAnsi="Calibri" w:cs="Arial"/>
          <w:sz w:val="28"/>
          <w:szCs w:val="28"/>
          <w:lang w:eastAsia="ru-RU"/>
        </w:rPr>
      </w:pPr>
      <w:r w:rsidRPr="00602593">
        <w:rPr>
          <w:rFonts w:ascii="Times New Roman" w:eastAsia="Times New Roman" w:hAnsi="Times New Roman" w:cs="Times New Roman"/>
          <w:sz w:val="28"/>
          <w:szCs w:val="28"/>
          <w:lang w:eastAsia="ru-RU"/>
        </w:rPr>
        <w:t xml:space="preserve">психологические характеристики воспитателей с точки зрения личностно ориентированной педагогики, а также стиль взаимодействия субъектов </w:t>
      </w:r>
      <w:proofErr w:type="spellStart"/>
      <w:r w:rsidRPr="00602593">
        <w:rPr>
          <w:rFonts w:ascii="Times New Roman" w:eastAsia="Times New Roman" w:hAnsi="Times New Roman" w:cs="Times New Roman"/>
          <w:sz w:val="28"/>
          <w:szCs w:val="28"/>
          <w:lang w:eastAsia="ru-RU"/>
        </w:rPr>
        <w:t>воспитательно</w:t>
      </w:r>
      <w:proofErr w:type="spellEnd"/>
      <w:r w:rsidRPr="00602593">
        <w:rPr>
          <w:rFonts w:ascii="Times New Roman" w:eastAsia="Times New Roman" w:hAnsi="Times New Roman" w:cs="Times New Roman"/>
          <w:sz w:val="28"/>
          <w:szCs w:val="28"/>
          <w:lang w:eastAsia="ru-RU"/>
        </w:rPr>
        <w:t>-образовательного процесса;</w:t>
      </w:r>
    </w:p>
    <w:p w:rsidR="00602593" w:rsidRPr="00602593" w:rsidRDefault="00602593" w:rsidP="00602593">
      <w:pPr>
        <w:numPr>
          <w:ilvl w:val="0"/>
          <w:numId w:val="8"/>
        </w:numPr>
        <w:shd w:val="clear" w:color="auto" w:fill="FFFFFF"/>
        <w:spacing w:before="30" w:after="30" w:line="240" w:lineRule="auto"/>
        <w:ind w:left="360"/>
        <w:jc w:val="both"/>
        <w:rPr>
          <w:rFonts w:ascii="Calibri" w:eastAsia="Times New Roman" w:hAnsi="Calibri" w:cs="Arial"/>
          <w:sz w:val="28"/>
          <w:szCs w:val="28"/>
          <w:lang w:eastAsia="ru-RU"/>
        </w:rPr>
      </w:pPr>
      <w:r w:rsidRPr="00602593">
        <w:rPr>
          <w:rFonts w:ascii="Times New Roman" w:eastAsia="Times New Roman" w:hAnsi="Times New Roman" w:cs="Times New Roman"/>
          <w:sz w:val="28"/>
          <w:szCs w:val="28"/>
          <w:lang w:eastAsia="ru-RU"/>
        </w:rPr>
        <w:t xml:space="preserve">специфика организации </w:t>
      </w:r>
      <w:proofErr w:type="spellStart"/>
      <w:r w:rsidRPr="00602593">
        <w:rPr>
          <w:rFonts w:ascii="Times New Roman" w:eastAsia="Times New Roman" w:hAnsi="Times New Roman" w:cs="Times New Roman"/>
          <w:sz w:val="28"/>
          <w:szCs w:val="28"/>
          <w:lang w:eastAsia="ru-RU"/>
        </w:rPr>
        <w:t>воспитательно</w:t>
      </w:r>
      <w:proofErr w:type="spellEnd"/>
      <w:r w:rsidRPr="00602593">
        <w:rPr>
          <w:rFonts w:ascii="Times New Roman" w:eastAsia="Times New Roman" w:hAnsi="Times New Roman" w:cs="Times New Roman"/>
          <w:sz w:val="28"/>
          <w:szCs w:val="28"/>
          <w:lang w:eastAsia="ru-RU"/>
        </w:rPr>
        <w:t>-образовательного процесса;</w:t>
      </w:r>
    </w:p>
    <w:p w:rsidR="00602593" w:rsidRPr="00602593" w:rsidRDefault="00602593" w:rsidP="00602593">
      <w:pPr>
        <w:numPr>
          <w:ilvl w:val="0"/>
          <w:numId w:val="8"/>
        </w:numPr>
        <w:shd w:val="clear" w:color="auto" w:fill="FFFFFF"/>
        <w:spacing w:before="30" w:after="30" w:line="240" w:lineRule="auto"/>
        <w:ind w:left="360"/>
        <w:jc w:val="both"/>
        <w:rPr>
          <w:rFonts w:ascii="Calibri" w:eastAsia="Times New Roman" w:hAnsi="Calibri" w:cs="Arial"/>
          <w:sz w:val="28"/>
          <w:szCs w:val="28"/>
          <w:lang w:eastAsia="ru-RU"/>
        </w:rPr>
      </w:pPr>
      <w:r w:rsidRPr="00602593">
        <w:rPr>
          <w:rFonts w:ascii="Times New Roman" w:eastAsia="Times New Roman" w:hAnsi="Times New Roman" w:cs="Times New Roman"/>
          <w:sz w:val="28"/>
          <w:szCs w:val="28"/>
          <w:lang w:eastAsia="ru-RU"/>
        </w:rPr>
        <w:t>степень комфортности предметно</w:t>
      </w:r>
      <w:r>
        <w:rPr>
          <w:rFonts w:ascii="Times New Roman" w:eastAsia="Times New Roman" w:hAnsi="Times New Roman" w:cs="Times New Roman"/>
          <w:sz w:val="28"/>
          <w:szCs w:val="28"/>
          <w:lang w:eastAsia="ru-RU"/>
        </w:rPr>
        <w:t xml:space="preserve"> – </w:t>
      </w:r>
      <w:r w:rsidRPr="00602593">
        <w:rPr>
          <w:rFonts w:ascii="Times New Roman" w:eastAsia="Times New Roman" w:hAnsi="Times New Roman" w:cs="Times New Roman"/>
          <w:sz w:val="28"/>
          <w:szCs w:val="28"/>
          <w:lang w:eastAsia="ru-RU"/>
        </w:rPr>
        <w:t>развивающей среды для детей и взрослых;</w:t>
      </w:r>
    </w:p>
    <w:p w:rsidR="00602593" w:rsidRPr="00602593" w:rsidRDefault="00602593" w:rsidP="00602593">
      <w:pPr>
        <w:numPr>
          <w:ilvl w:val="0"/>
          <w:numId w:val="8"/>
        </w:numPr>
        <w:shd w:val="clear" w:color="auto" w:fill="FFFFFF"/>
        <w:spacing w:before="30" w:after="30" w:line="240" w:lineRule="auto"/>
        <w:ind w:left="360"/>
        <w:jc w:val="both"/>
        <w:rPr>
          <w:rFonts w:ascii="Calibri" w:eastAsia="Times New Roman" w:hAnsi="Calibri" w:cs="Arial"/>
          <w:sz w:val="28"/>
          <w:szCs w:val="28"/>
          <w:lang w:eastAsia="ru-RU"/>
        </w:rPr>
      </w:pPr>
      <w:r w:rsidRPr="00602593">
        <w:rPr>
          <w:rFonts w:ascii="Times New Roman" w:eastAsia="Times New Roman" w:hAnsi="Times New Roman" w:cs="Times New Roman"/>
          <w:sz w:val="28"/>
          <w:szCs w:val="28"/>
          <w:lang w:eastAsia="ru-RU"/>
        </w:rPr>
        <w:t>психологический климат педагогического коллектива.</w:t>
      </w:r>
    </w:p>
    <w:p w:rsidR="00602593" w:rsidRPr="00602593" w:rsidRDefault="00602593" w:rsidP="00602593">
      <w:pPr>
        <w:shd w:val="clear" w:color="auto" w:fill="FFFFFF"/>
        <w:spacing w:after="0" w:line="240" w:lineRule="auto"/>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Педагог-психолог использует специально подобранный инструментарий – набор диагностических методик для оценки безопасности и комфортности среды образовательного учреждения Данные использует для коррекционно-развивающей, профилактической работы, а также для проведения мониторинга.</w:t>
      </w:r>
    </w:p>
    <w:p w:rsidR="00602593" w:rsidRPr="00602593" w:rsidRDefault="00602593" w:rsidP="00602593">
      <w:pPr>
        <w:shd w:val="clear" w:color="auto" w:fill="FFFFFF"/>
        <w:spacing w:after="0" w:line="240" w:lineRule="auto"/>
        <w:jc w:val="both"/>
        <w:rPr>
          <w:rFonts w:ascii="Calibri" w:eastAsia="Times New Roman" w:hAnsi="Calibri" w:cs="Times New Roman"/>
          <w:sz w:val="28"/>
          <w:szCs w:val="28"/>
          <w:lang w:eastAsia="ru-RU"/>
        </w:rPr>
      </w:pPr>
      <w:r w:rsidRPr="00602593">
        <w:rPr>
          <w:rFonts w:ascii="Times New Roman" w:eastAsia="Times New Roman" w:hAnsi="Times New Roman" w:cs="Times New Roman"/>
          <w:b/>
          <w:bCs/>
          <w:sz w:val="28"/>
          <w:szCs w:val="28"/>
          <w:u w:val="single"/>
          <w:lang w:eastAsia="ru-RU"/>
        </w:rPr>
        <w:t>2. Организационно-практический этап.</w:t>
      </w:r>
    </w:p>
    <w:p w:rsidR="00602593" w:rsidRPr="00602593" w:rsidRDefault="00602593" w:rsidP="00602593">
      <w:pPr>
        <w:shd w:val="clear" w:color="auto" w:fill="FFFFFF"/>
        <w:spacing w:after="0" w:line="240" w:lineRule="auto"/>
        <w:ind w:firstLine="708"/>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В группах ДОО регулярно проводится работа по обеспечению безопасной и психологически комфортной образовательной среды:</w:t>
      </w:r>
    </w:p>
    <w:p w:rsidR="00602593" w:rsidRPr="00602593" w:rsidRDefault="00602593" w:rsidP="00602593">
      <w:pPr>
        <w:numPr>
          <w:ilvl w:val="0"/>
          <w:numId w:val="9"/>
        </w:numPr>
        <w:shd w:val="clear" w:color="auto" w:fill="FFFFFF"/>
        <w:spacing w:before="30" w:after="30" w:line="240" w:lineRule="auto"/>
        <w:ind w:left="360"/>
        <w:jc w:val="both"/>
        <w:rPr>
          <w:rFonts w:ascii="Calibri" w:eastAsia="Times New Roman" w:hAnsi="Calibri" w:cs="Arial"/>
          <w:sz w:val="28"/>
          <w:szCs w:val="28"/>
          <w:lang w:eastAsia="ru-RU"/>
        </w:rPr>
      </w:pPr>
      <w:proofErr w:type="spellStart"/>
      <w:r w:rsidRPr="00602593">
        <w:rPr>
          <w:rFonts w:ascii="Times New Roman" w:eastAsia="Times New Roman" w:hAnsi="Times New Roman" w:cs="Times New Roman"/>
          <w:i/>
          <w:iCs/>
          <w:sz w:val="28"/>
          <w:szCs w:val="28"/>
          <w:lang w:eastAsia="ru-RU"/>
        </w:rPr>
        <w:t>Психологизация</w:t>
      </w:r>
      <w:proofErr w:type="spellEnd"/>
      <w:r w:rsidRPr="00602593">
        <w:rPr>
          <w:rFonts w:ascii="Times New Roman" w:eastAsia="Times New Roman" w:hAnsi="Times New Roman" w:cs="Times New Roman"/>
          <w:i/>
          <w:iCs/>
          <w:sz w:val="28"/>
          <w:szCs w:val="28"/>
          <w:lang w:eastAsia="ru-RU"/>
        </w:rPr>
        <w:t xml:space="preserve"> образовательной среды в целях сохранения эмоционального благополучия ее участников; создание в ДОУ безопасных условий; защита от всех форм дискриминации.</w:t>
      </w:r>
    </w:p>
    <w:p w:rsidR="00602593" w:rsidRPr="00602593" w:rsidRDefault="00602593" w:rsidP="00602593">
      <w:pPr>
        <w:numPr>
          <w:ilvl w:val="0"/>
          <w:numId w:val="9"/>
        </w:numPr>
        <w:shd w:val="clear" w:color="auto" w:fill="FFFFFF"/>
        <w:spacing w:before="30" w:after="30" w:line="240" w:lineRule="auto"/>
        <w:ind w:left="360"/>
        <w:jc w:val="both"/>
        <w:rPr>
          <w:rFonts w:ascii="Calibri" w:eastAsia="Times New Roman" w:hAnsi="Calibri" w:cs="Arial"/>
          <w:sz w:val="28"/>
          <w:szCs w:val="28"/>
          <w:lang w:eastAsia="ru-RU"/>
        </w:rPr>
      </w:pPr>
      <w:r w:rsidRPr="00602593">
        <w:rPr>
          <w:rFonts w:ascii="Times New Roman" w:eastAsia="Times New Roman" w:hAnsi="Times New Roman" w:cs="Times New Roman"/>
          <w:i/>
          <w:iCs/>
          <w:sz w:val="28"/>
          <w:szCs w:val="28"/>
          <w:lang w:eastAsia="ru-RU"/>
        </w:rPr>
        <w:lastRenderedPageBreak/>
        <w:t>Повышение профессионального уровня педагогов и создание необходимых условий для их личностного роста: индивидуальных и групповых консультаций, семинаров-практикумов, направленных на оптимизацию режима жизнедеятельности воспитанников.</w:t>
      </w:r>
    </w:p>
    <w:p w:rsidR="00602593" w:rsidRPr="00602593" w:rsidRDefault="00602593" w:rsidP="00602593">
      <w:pPr>
        <w:numPr>
          <w:ilvl w:val="0"/>
          <w:numId w:val="9"/>
        </w:numPr>
        <w:shd w:val="clear" w:color="auto" w:fill="FFFFFF"/>
        <w:spacing w:before="30" w:after="30" w:line="240" w:lineRule="auto"/>
        <w:ind w:left="360"/>
        <w:jc w:val="both"/>
        <w:rPr>
          <w:rFonts w:ascii="Calibri" w:eastAsia="Times New Roman" w:hAnsi="Calibri" w:cs="Arial"/>
          <w:sz w:val="28"/>
          <w:szCs w:val="28"/>
          <w:lang w:eastAsia="ru-RU"/>
        </w:rPr>
      </w:pPr>
      <w:r w:rsidRPr="00602593">
        <w:rPr>
          <w:rFonts w:ascii="Times New Roman" w:eastAsia="Times New Roman" w:hAnsi="Times New Roman" w:cs="Times New Roman"/>
          <w:i/>
          <w:iCs/>
          <w:sz w:val="28"/>
          <w:szCs w:val="28"/>
          <w:lang w:eastAsia="ru-RU"/>
        </w:rPr>
        <w:t>Организация коррекционно-развивающих занятий с детьми, направленных на создание условий для их естественного психологического развития, развитие эмоциональной сферы, коррекцию имеющихся эмоциональных нарушений, включающую психотехнические методы предупреждения психоэмоционального напряжения у детей (</w:t>
      </w:r>
      <w:proofErr w:type="spellStart"/>
      <w:r w:rsidRPr="00602593">
        <w:rPr>
          <w:rFonts w:ascii="Times New Roman" w:eastAsia="Times New Roman" w:hAnsi="Times New Roman" w:cs="Times New Roman"/>
          <w:i/>
          <w:iCs/>
          <w:sz w:val="28"/>
          <w:szCs w:val="28"/>
          <w:lang w:eastAsia="ru-RU"/>
        </w:rPr>
        <w:t>психогимнастику</w:t>
      </w:r>
      <w:proofErr w:type="spellEnd"/>
      <w:r w:rsidRPr="00602593">
        <w:rPr>
          <w:rFonts w:ascii="Times New Roman" w:eastAsia="Times New Roman" w:hAnsi="Times New Roman" w:cs="Times New Roman"/>
          <w:i/>
          <w:iCs/>
          <w:sz w:val="28"/>
          <w:szCs w:val="28"/>
          <w:lang w:eastAsia="ru-RU"/>
        </w:rPr>
        <w:t xml:space="preserve">, снятие </w:t>
      </w:r>
      <w:proofErr w:type="spellStart"/>
      <w:r w:rsidRPr="00602593">
        <w:rPr>
          <w:rFonts w:ascii="Times New Roman" w:eastAsia="Times New Roman" w:hAnsi="Times New Roman" w:cs="Times New Roman"/>
          <w:i/>
          <w:iCs/>
          <w:sz w:val="28"/>
          <w:szCs w:val="28"/>
          <w:lang w:eastAsia="ru-RU"/>
        </w:rPr>
        <w:t>психомышечного</w:t>
      </w:r>
      <w:proofErr w:type="spellEnd"/>
      <w:r w:rsidRPr="00602593">
        <w:rPr>
          <w:rFonts w:ascii="Times New Roman" w:eastAsia="Times New Roman" w:hAnsi="Times New Roman" w:cs="Times New Roman"/>
          <w:i/>
          <w:iCs/>
          <w:sz w:val="28"/>
          <w:szCs w:val="28"/>
          <w:lang w:eastAsia="ru-RU"/>
        </w:rPr>
        <w:t xml:space="preserve"> напряжения, релаксацию и пр.). Педагог-психолог использует различные программы коррекции и развития в работе с детьми (приложение  2).</w:t>
      </w:r>
    </w:p>
    <w:p w:rsidR="00602593" w:rsidRPr="00602593" w:rsidRDefault="00602593" w:rsidP="00602593">
      <w:pPr>
        <w:numPr>
          <w:ilvl w:val="0"/>
          <w:numId w:val="9"/>
        </w:numPr>
        <w:shd w:val="clear" w:color="auto" w:fill="FFFFFF"/>
        <w:spacing w:before="30" w:after="30" w:line="240" w:lineRule="auto"/>
        <w:ind w:left="360"/>
        <w:jc w:val="both"/>
        <w:rPr>
          <w:rFonts w:ascii="Calibri" w:eastAsia="Times New Roman" w:hAnsi="Calibri" w:cs="Arial"/>
          <w:sz w:val="28"/>
          <w:szCs w:val="28"/>
          <w:lang w:eastAsia="ru-RU"/>
        </w:rPr>
      </w:pPr>
      <w:r w:rsidRPr="00602593">
        <w:rPr>
          <w:rFonts w:ascii="Calibri" w:eastAsia="Times New Roman" w:hAnsi="Calibri" w:cs="Arial"/>
          <w:sz w:val="28"/>
          <w:szCs w:val="28"/>
          <w:lang w:eastAsia="ru-RU"/>
        </w:rPr>
        <w:t> </w:t>
      </w:r>
      <w:r w:rsidRPr="00602593">
        <w:rPr>
          <w:rFonts w:ascii="Times New Roman" w:eastAsia="Times New Roman" w:hAnsi="Times New Roman" w:cs="Times New Roman"/>
          <w:i/>
          <w:iCs/>
          <w:sz w:val="28"/>
          <w:szCs w:val="28"/>
          <w:lang w:eastAsia="ru-RU"/>
        </w:rPr>
        <w:t>Организация предметно-развивающей среды, отвечающей принципам комплексирования и гибкого зонирования, комфортности и эмоционального благополучия детей и взрослых.</w:t>
      </w:r>
    </w:p>
    <w:p w:rsidR="00602593" w:rsidRPr="00602593" w:rsidRDefault="00602593" w:rsidP="00602593">
      <w:pPr>
        <w:shd w:val="clear" w:color="auto" w:fill="FFFFFF"/>
        <w:spacing w:after="0" w:line="240" w:lineRule="auto"/>
        <w:jc w:val="both"/>
        <w:rPr>
          <w:rFonts w:ascii="Calibri" w:eastAsia="Times New Roman" w:hAnsi="Calibri" w:cs="Times New Roman"/>
          <w:sz w:val="28"/>
          <w:szCs w:val="28"/>
          <w:lang w:eastAsia="ru-RU"/>
        </w:rPr>
      </w:pPr>
      <w:r w:rsidRPr="00602593">
        <w:rPr>
          <w:rFonts w:ascii="Times New Roman" w:eastAsia="Times New Roman" w:hAnsi="Times New Roman" w:cs="Times New Roman"/>
          <w:sz w:val="28"/>
          <w:szCs w:val="28"/>
          <w:lang w:eastAsia="ru-RU"/>
        </w:rPr>
        <w:t>Пространство в группах, имеющее гибкое зонирование, стимулирует самостоятельность детей, обусловливает возможность свободного выбора. Различные уголки, зоны психологической разгрузки в группах детского сада – это пространство, организованное таким образом, что находящийся в нем ребенок ощущает покой, комфорт и безопасность. Пребывание в таком уголке снимает стресс, улучшает психофизическое состояние.</w:t>
      </w:r>
    </w:p>
    <w:p w:rsidR="00602593" w:rsidRPr="00602593" w:rsidRDefault="00602593" w:rsidP="00602593">
      <w:pPr>
        <w:shd w:val="clear" w:color="auto" w:fill="FFFFFF"/>
        <w:spacing w:after="0" w:line="240" w:lineRule="auto"/>
        <w:jc w:val="center"/>
        <w:rPr>
          <w:rFonts w:ascii="Calibri" w:eastAsia="Times New Roman" w:hAnsi="Calibri" w:cs="Times New Roman"/>
          <w:b/>
          <w:sz w:val="28"/>
          <w:szCs w:val="28"/>
          <w:lang w:eastAsia="ru-RU"/>
        </w:rPr>
      </w:pPr>
      <w:r w:rsidRPr="00602593">
        <w:rPr>
          <w:rFonts w:ascii="Times New Roman" w:eastAsia="Times New Roman" w:hAnsi="Times New Roman" w:cs="Times New Roman"/>
          <w:b/>
          <w:sz w:val="28"/>
          <w:szCs w:val="28"/>
          <w:lang w:eastAsia="ru-RU"/>
        </w:rPr>
        <w:t>ЗОНЫ И УГОЛКИ ДОСТУПНОГО КОМФОРТНОГО ПРОСТРАНСТВА</w:t>
      </w:r>
    </w:p>
    <w:tbl>
      <w:tblPr>
        <w:tblW w:w="9704" w:type="dxa"/>
        <w:tblInd w:w="-232" w:type="dxa"/>
        <w:shd w:val="clear" w:color="auto" w:fill="FFFFFF"/>
        <w:tblCellMar>
          <w:top w:w="15" w:type="dxa"/>
          <w:left w:w="15" w:type="dxa"/>
          <w:bottom w:w="15" w:type="dxa"/>
          <w:right w:w="15" w:type="dxa"/>
        </w:tblCellMar>
        <w:tblLook w:val="04A0" w:firstRow="1" w:lastRow="0" w:firstColumn="1" w:lastColumn="0" w:noHBand="0" w:noVBand="1"/>
      </w:tblPr>
      <w:tblGrid>
        <w:gridCol w:w="490"/>
        <w:gridCol w:w="1418"/>
        <w:gridCol w:w="2835"/>
        <w:gridCol w:w="4961"/>
      </w:tblGrid>
      <w:tr w:rsidR="00602593" w:rsidRPr="00053952" w:rsidTr="00602593">
        <w:tc>
          <w:tcPr>
            <w:tcW w:w="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lang w:eastAsia="ru-RU"/>
              </w:rPr>
            </w:pPr>
            <w:r w:rsidRPr="00602593">
              <w:rPr>
                <w:rFonts w:ascii="Times New Roman" w:eastAsia="Times New Roman" w:hAnsi="Times New Roman" w:cs="Times New Roman"/>
                <w:b/>
                <w:bCs/>
                <w:sz w:val="24"/>
                <w:szCs w:val="24"/>
                <w:lang w:eastAsia="ru-RU"/>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lang w:eastAsia="ru-RU"/>
              </w:rPr>
            </w:pPr>
            <w:r w:rsidRPr="00602593">
              <w:rPr>
                <w:rFonts w:ascii="Times New Roman" w:eastAsia="Times New Roman" w:hAnsi="Times New Roman" w:cs="Times New Roman"/>
                <w:b/>
                <w:bCs/>
                <w:sz w:val="24"/>
                <w:szCs w:val="24"/>
                <w:lang w:eastAsia="ru-RU"/>
              </w:rPr>
              <w:t>Название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D27524">
            <w:pPr>
              <w:spacing w:after="0" w:line="0" w:lineRule="atLeast"/>
              <w:jc w:val="center"/>
              <w:rPr>
                <w:rFonts w:ascii="Calibri" w:eastAsia="Times New Roman" w:hAnsi="Calibri" w:cs="Arial"/>
                <w:color w:val="000000"/>
                <w:lang w:eastAsia="ru-RU"/>
              </w:rPr>
            </w:pPr>
            <w:r w:rsidRPr="00053952">
              <w:rPr>
                <w:rFonts w:ascii="Times New Roman" w:eastAsia="Times New Roman" w:hAnsi="Times New Roman" w:cs="Times New Roman"/>
                <w:b/>
                <w:bCs/>
                <w:color w:val="000000"/>
                <w:sz w:val="24"/>
                <w:szCs w:val="24"/>
                <w:lang w:eastAsia="ru-RU"/>
              </w:rPr>
              <w:t>Направленность зоны</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D27524">
            <w:pPr>
              <w:spacing w:after="0" w:line="0" w:lineRule="atLeast"/>
              <w:jc w:val="center"/>
              <w:rPr>
                <w:rFonts w:ascii="Calibri" w:eastAsia="Times New Roman" w:hAnsi="Calibri" w:cs="Arial"/>
                <w:color w:val="000000"/>
                <w:lang w:eastAsia="ru-RU"/>
              </w:rPr>
            </w:pPr>
            <w:r w:rsidRPr="00053952">
              <w:rPr>
                <w:rFonts w:ascii="Times New Roman" w:eastAsia="Times New Roman" w:hAnsi="Times New Roman" w:cs="Times New Roman"/>
                <w:b/>
                <w:bCs/>
                <w:color w:val="000000"/>
                <w:sz w:val="24"/>
                <w:szCs w:val="24"/>
                <w:lang w:eastAsia="ru-RU"/>
              </w:rPr>
              <w:t>Структура</w:t>
            </w:r>
          </w:p>
        </w:tc>
      </w:tr>
      <w:tr w:rsidR="00602593" w:rsidRPr="00053952" w:rsidTr="00602593">
        <w:tc>
          <w:tcPr>
            <w:tcW w:w="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sz w:val="24"/>
                <w:szCs w:val="24"/>
                <w:lang w:eastAsia="ru-RU"/>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t>Комната Фей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3D72FE">
            <w:pPr>
              <w:spacing w:after="0" w:line="240" w:lineRule="auto"/>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обучение детей спо</w:t>
            </w:r>
            <w:r w:rsidR="003D72FE">
              <w:rPr>
                <w:rFonts w:ascii="Times New Roman" w:eastAsia="Times New Roman" w:hAnsi="Times New Roman" w:cs="Times New Roman"/>
                <w:color w:val="000000"/>
                <w:lang w:eastAsia="ru-RU"/>
              </w:rPr>
              <w:t>собам выражения гнева в приемле</w:t>
            </w:r>
            <w:r w:rsidRPr="00053952">
              <w:rPr>
                <w:rFonts w:ascii="Times New Roman" w:eastAsia="Times New Roman" w:hAnsi="Times New Roman" w:cs="Times New Roman"/>
                <w:color w:val="000000"/>
                <w:lang w:eastAsia="ru-RU"/>
              </w:rPr>
              <w:t xml:space="preserve">мой форме, приемам </w:t>
            </w:r>
            <w:proofErr w:type="spellStart"/>
            <w:r w:rsidRPr="00053952">
              <w:rPr>
                <w:rFonts w:ascii="Times New Roman" w:eastAsia="Times New Roman" w:hAnsi="Times New Roman" w:cs="Times New Roman"/>
                <w:color w:val="000000"/>
                <w:lang w:eastAsia="ru-RU"/>
              </w:rPr>
              <w:t>саморегуляции</w:t>
            </w:r>
            <w:proofErr w:type="spellEnd"/>
            <w:r w:rsidRPr="00053952">
              <w:rPr>
                <w:rFonts w:ascii="Times New Roman" w:eastAsia="Times New Roman" w:hAnsi="Times New Roman" w:cs="Times New Roman"/>
                <w:color w:val="000000"/>
                <w:lang w:eastAsia="ru-RU"/>
              </w:rPr>
              <w:t>;</w:t>
            </w:r>
          </w:p>
          <w:p w:rsidR="00602593" w:rsidRPr="00053952" w:rsidRDefault="00602593" w:rsidP="003D72FE">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формирование умения владеть собой в различных ситуациях;</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602593">
            <w:pPr>
              <w:spacing w:after="0" w:line="240" w:lineRule="auto"/>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«Комната Фей» делится на </w:t>
            </w:r>
            <w:r w:rsidRPr="00053952">
              <w:rPr>
                <w:rFonts w:ascii="Times New Roman" w:eastAsia="Times New Roman" w:hAnsi="Times New Roman" w:cs="Times New Roman"/>
                <w:b/>
                <w:bCs/>
                <w:i/>
                <w:iCs/>
                <w:color w:val="0070C0"/>
                <w:lang w:eastAsia="ru-RU"/>
              </w:rPr>
              <w:t>четыре зоны</w:t>
            </w:r>
            <w:r w:rsidRPr="00053952">
              <w:rPr>
                <w:rFonts w:ascii="Times New Roman" w:eastAsia="Times New Roman" w:hAnsi="Times New Roman" w:cs="Times New Roman"/>
                <w:i/>
                <w:iCs/>
                <w:color w:val="0070C0"/>
                <w:lang w:eastAsia="ru-RU"/>
              </w:rPr>
              <w:t>:</w:t>
            </w:r>
          </w:p>
          <w:p w:rsidR="00602593" w:rsidRPr="00053952" w:rsidRDefault="00602593" w:rsidP="00602593">
            <w:pPr>
              <w:spacing w:after="0" w:line="240" w:lineRule="auto"/>
              <w:jc w:val="both"/>
              <w:rPr>
                <w:rFonts w:ascii="Calibri" w:eastAsia="Times New Roman" w:hAnsi="Calibri" w:cs="Arial"/>
                <w:color w:val="000000"/>
                <w:lang w:eastAsia="ru-RU"/>
              </w:rPr>
            </w:pPr>
            <w:r w:rsidRPr="00053952">
              <w:rPr>
                <w:rFonts w:ascii="Times New Roman" w:eastAsia="Times New Roman" w:hAnsi="Times New Roman" w:cs="Times New Roman"/>
                <w:b/>
                <w:bCs/>
                <w:i/>
                <w:iCs/>
                <w:color w:val="E11F27"/>
                <w:lang w:eastAsia="ru-RU"/>
              </w:rPr>
              <w:t>1.Волшебный дуб»</w:t>
            </w:r>
            <w:r w:rsidRPr="00053952">
              <w:rPr>
                <w:rFonts w:ascii="Times New Roman" w:eastAsia="Times New Roman" w:hAnsi="Times New Roman" w:cs="Times New Roman"/>
                <w:b/>
                <w:bCs/>
                <w:color w:val="E11F27"/>
                <w:lang w:eastAsia="ru-RU"/>
              </w:rPr>
              <w:t> </w:t>
            </w:r>
            <w:r w:rsidRPr="00053952">
              <w:rPr>
                <w:rFonts w:ascii="Times New Roman" w:eastAsia="Times New Roman" w:hAnsi="Times New Roman" w:cs="Times New Roman"/>
                <w:color w:val="000000"/>
                <w:lang w:eastAsia="ru-RU"/>
              </w:rPr>
              <w:t>— для поднятия самооценки ребенка, формирования у него уверенности.</w:t>
            </w:r>
          </w:p>
          <w:p w:rsidR="00602593" w:rsidRPr="00053952" w:rsidRDefault="00602593" w:rsidP="00602593">
            <w:pPr>
              <w:spacing w:after="0" w:line="240" w:lineRule="auto"/>
              <w:jc w:val="both"/>
              <w:rPr>
                <w:rFonts w:ascii="Calibri" w:eastAsia="Times New Roman" w:hAnsi="Calibri" w:cs="Arial"/>
                <w:color w:val="000000"/>
                <w:lang w:eastAsia="ru-RU"/>
              </w:rPr>
            </w:pPr>
            <w:r w:rsidRPr="00053952">
              <w:rPr>
                <w:rFonts w:ascii="Times New Roman" w:eastAsia="Times New Roman" w:hAnsi="Times New Roman" w:cs="Times New Roman"/>
                <w:b/>
                <w:bCs/>
                <w:i/>
                <w:iCs/>
                <w:color w:val="E11F27"/>
                <w:lang w:eastAsia="ru-RU"/>
              </w:rPr>
              <w:t>2.«Добрые ласковые друзья»</w:t>
            </w:r>
            <w:r w:rsidRPr="00053952">
              <w:rPr>
                <w:rFonts w:ascii="Times New Roman" w:eastAsia="Times New Roman" w:hAnsi="Times New Roman" w:cs="Times New Roman"/>
                <w:b/>
                <w:bCs/>
                <w:color w:val="E11F27"/>
                <w:lang w:eastAsia="ru-RU"/>
              </w:rPr>
              <w:t> </w:t>
            </w:r>
            <w:r w:rsidRPr="00053952">
              <w:rPr>
                <w:rFonts w:ascii="Times New Roman" w:eastAsia="Times New Roman" w:hAnsi="Times New Roman" w:cs="Times New Roman"/>
                <w:color w:val="000000"/>
                <w:lang w:eastAsia="ru-RU"/>
              </w:rPr>
              <w:t>— для снятия напряжения, стабилизации эмоционального состояния.</w:t>
            </w:r>
          </w:p>
          <w:p w:rsidR="00602593" w:rsidRPr="00053952" w:rsidRDefault="00602593" w:rsidP="00602593">
            <w:pPr>
              <w:spacing w:after="0" w:line="240" w:lineRule="auto"/>
              <w:jc w:val="both"/>
              <w:rPr>
                <w:rFonts w:ascii="Calibri" w:eastAsia="Times New Roman" w:hAnsi="Calibri" w:cs="Arial"/>
                <w:color w:val="000000"/>
                <w:lang w:eastAsia="ru-RU"/>
              </w:rPr>
            </w:pPr>
            <w:r w:rsidRPr="00053952">
              <w:rPr>
                <w:rFonts w:ascii="Times New Roman" w:eastAsia="Times New Roman" w:hAnsi="Times New Roman" w:cs="Times New Roman"/>
                <w:b/>
                <w:bCs/>
                <w:i/>
                <w:iCs/>
                <w:color w:val="E11F27"/>
                <w:lang w:eastAsia="ru-RU"/>
              </w:rPr>
              <w:t>3.«Спокойные игры и секреты»</w:t>
            </w:r>
            <w:r w:rsidRPr="00053952">
              <w:rPr>
                <w:rFonts w:ascii="Times New Roman" w:eastAsia="Times New Roman" w:hAnsi="Times New Roman" w:cs="Times New Roman"/>
                <w:color w:val="000000"/>
                <w:lang w:eastAsia="ru-RU"/>
              </w:rPr>
              <w:t xml:space="preserve"> — для успокоения расшалившихся детей, обучения приемам </w:t>
            </w:r>
            <w:proofErr w:type="spellStart"/>
            <w:r w:rsidRPr="00053952">
              <w:rPr>
                <w:rFonts w:ascii="Times New Roman" w:eastAsia="Times New Roman" w:hAnsi="Times New Roman" w:cs="Times New Roman"/>
                <w:color w:val="000000"/>
                <w:lang w:eastAsia="ru-RU"/>
              </w:rPr>
              <w:t>саморегуляции</w:t>
            </w:r>
            <w:proofErr w:type="spellEnd"/>
            <w:r w:rsidRPr="00053952">
              <w:rPr>
                <w:rFonts w:ascii="Times New Roman" w:eastAsia="Times New Roman" w:hAnsi="Times New Roman" w:cs="Times New Roman"/>
                <w:color w:val="000000"/>
                <w:lang w:eastAsia="ru-RU"/>
              </w:rPr>
              <w:t>. Здесь используются игры на телесный контакт, упражнения на релаксацию.</w:t>
            </w:r>
          </w:p>
          <w:p w:rsidR="00602593" w:rsidRPr="00053952" w:rsidRDefault="00602593" w:rsidP="00602593">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b/>
                <w:bCs/>
                <w:color w:val="E11F27"/>
                <w:lang w:eastAsia="ru-RU"/>
              </w:rPr>
              <w:t>4.«Зеркальное озеро» </w:t>
            </w:r>
            <w:r w:rsidRPr="00053952">
              <w:rPr>
                <w:rFonts w:ascii="Times New Roman" w:eastAsia="Times New Roman" w:hAnsi="Times New Roman" w:cs="Times New Roman"/>
                <w:color w:val="000000"/>
                <w:lang w:eastAsia="ru-RU"/>
              </w:rPr>
              <w:t>— для знакомства с различными эмоциональными состояниями.</w:t>
            </w:r>
          </w:p>
        </w:tc>
      </w:tr>
      <w:tr w:rsidR="00602593" w:rsidRPr="00053952" w:rsidTr="00602593">
        <w:tc>
          <w:tcPr>
            <w:tcW w:w="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t>Уголок приветствия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D27524">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создание позитивного эмоционального настроя, атмосферы группового доверия и принятия, сплочение детского коллектива.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602593">
            <w:pPr>
              <w:numPr>
                <w:ilvl w:val="0"/>
                <w:numId w:val="10"/>
              </w:numPr>
              <w:spacing w:before="30" w:after="30" w:line="240" w:lineRule="auto"/>
              <w:jc w:val="both"/>
              <w:rPr>
                <w:rFonts w:ascii="Calibri" w:eastAsia="Times New Roman" w:hAnsi="Calibri" w:cs="Arial"/>
                <w:color w:val="000000"/>
                <w:lang w:eastAsia="ru-RU"/>
              </w:rPr>
            </w:pPr>
            <w:r w:rsidRPr="00053952">
              <w:rPr>
                <w:rFonts w:ascii="Times New Roman" w:eastAsia="Times New Roman" w:hAnsi="Times New Roman" w:cs="Times New Roman"/>
                <w:b/>
                <w:bCs/>
                <w:i/>
                <w:iCs/>
                <w:color w:val="000000"/>
                <w:lang w:eastAsia="ru-RU"/>
              </w:rPr>
              <w:t>стенд «Здравствуйте, я пришел!»,</w:t>
            </w:r>
            <w:r w:rsidRPr="00053952">
              <w:rPr>
                <w:rFonts w:ascii="Times New Roman" w:eastAsia="Times New Roman" w:hAnsi="Times New Roman" w:cs="Times New Roman"/>
                <w:color w:val="000000"/>
                <w:lang w:eastAsia="ru-RU"/>
              </w:rPr>
              <w:t> на котором размещены фотографии детей.</w:t>
            </w:r>
          </w:p>
          <w:p w:rsidR="00602593" w:rsidRPr="00053952" w:rsidRDefault="00602593" w:rsidP="00602593">
            <w:pPr>
              <w:numPr>
                <w:ilvl w:val="0"/>
                <w:numId w:val="10"/>
              </w:numPr>
              <w:spacing w:before="30" w:after="3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b/>
                <w:bCs/>
                <w:i/>
                <w:iCs/>
                <w:color w:val="000000"/>
                <w:lang w:eastAsia="ru-RU"/>
              </w:rPr>
              <w:t>стенд «Мое настроение»,</w:t>
            </w:r>
            <w:r w:rsidRPr="00053952">
              <w:rPr>
                <w:rFonts w:ascii="Times New Roman" w:eastAsia="Times New Roman" w:hAnsi="Times New Roman" w:cs="Times New Roman"/>
                <w:color w:val="000000"/>
                <w:lang w:eastAsia="ru-RU"/>
              </w:rPr>
              <w:t> на котором дети в течение дня с помощью заготовок пиктограмм отмечают свое настроение.</w:t>
            </w:r>
          </w:p>
        </w:tc>
      </w:tr>
      <w:tr w:rsidR="00602593" w:rsidRPr="00053952" w:rsidTr="00602593">
        <w:tc>
          <w:tcPr>
            <w:tcW w:w="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t>Уголок достижений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3D72FE">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 xml:space="preserve">повышение самооценки, уверенности детей в себе; предоставление родителям позитивной информации, способствующей установлению взаимопонимания между </w:t>
            </w:r>
            <w:r w:rsidRPr="00053952">
              <w:rPr>
                <w:rFonts w:ascii="Times New Roman" w:eastAsia="Times New Roman" w:hAnsi="Times New Roman" w:cs="Times New Roman"/>
                <w:color w:val="000000"/>
                <w:lang w:eastAsia="ru-RU"/>
              </w:rPr>
              <w:lastRenderedPageBreak/>
              <w:t>ними; обучение детей чуткому, уважительному и доброжелательному отношению к людям.</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D27524">
            <w:pPr>
              <w:spacing w:after="0" w:line="240" w:lineRule="auto"/>
              <w:jc w:val="both"/>
              <w:rPr>
                <w:rFonts w:ascii="Calibri" w:eastAsia="Times New Roman" w:hAnsi="Calibri" w:cs="Arial"/>
                <w:color w:val="000000"/>
                <w:lang w:eastAsia="ru-RU"/>
              </w:rPr>
            </w:pPr>
            <w:r w:rsidRPr="00053952">
              <w:rPr>
                <w:rFonts w:ascii="Times New Roman" w:eastAsia="Times New Roman" w:hAnsi="Times New Roman" w:cs="Times New Roman"/>
                <w:b/>
                <w:bCs/>
                <w:i/>
                <w:iCs/>
                <w:color w:val="000000"/>
                <w:lang w:eastAsia="ru-RU"/>
              </w:rPr>
              <w:lastRenderedPageBreak/>
              <w:t>«Цветок успехов»</w:t>
            </w:r>
            <w:r w:rsidRPr="00053952">
              <w:rPr>
                <w:rFonts w:ascii="Times New Roman" w:eastAsia="Times New Roman" w:hAnsi="Times New Roman" w:cs="Times New Roman"/>
                <w:color w:val="000000"/>
                <w:lang w:eastAsia="ru-RU"/>
              </w:rPr>
              <w:t> (панно с индивидуальными кармашками каждого ребенка, куда вкладываются фишки за каждый совершенный им добрый и полезный поступок;</w:t>
            </w:r>
          </w:p>
          <w:p w:rsidR="00602593" w:rsidRPr="00053952" w:rsidRDefault="00602593" w:rsidP="00D27524">
            <w:pPr>
              <w:spacing w:after="0" w:line="240" w:lineRule="auto"/>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 </w:t>
            </w:r>
            <w:r w:rsidRPr="00053952">
              <w:rPr>
                <w:rFonts w:ascii="Times New Roman" w:eastAsia="Times New Roman" w:hAnsi="Times New Roman" w:cs="Times New Roman"/>
                <w:b/>
                <w:bCs/>
                <w:i/>
                <w:iCs/>
                <w:color w:val="000000"/>
                <w:lang w:eastAsia="ru-RU"/>
              </w:rPr>
              <w:t>«Звезда недели»</w:t>
            </w:r>
            <w:r w:rsidRPr="00053952">
              <w:rPr>
                <w:rFonts w:ascii="Times New Roman" w:eastAsia="Times New Roman" w:hAnsi="Times New Roman" w:cs="Times New Roman"/>
                <w:color w:val="000000"/>
                <w:lang w:eastAsia="ru-RU"/>
              </w:rPr>
              <w:t> (в середине большой звезды – фото ребенка, на концах – информация о нем, которой он гордится);</w:t>
            </w:r>
          </w:p>
          <w:p w:rsidR="00602593" w:rsidRPr="00053952" w:rsidRDefault="00602593" w:rsidP="00D27524">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lastRenderedPageBreak/>
              <w:t>• </w:t>
            </w:r>
            <w:r w:rsidRPr="00053952">
              <w:rPr>
                <w:rFonts w:ascii="Times New Roman" w:eastAsia="Times New Roman" w:hAnsi="Times New Roman" w:cs="Times New Roman"/>
                <w:b/>
                <w:bCs/>
                <w:i/>
                <w:iCs/>
                <w:color w:val="000000"/>
                <w:lang w:eastAsia="ru-RU"/>
              </w:rPr>
              <w:t>«Копилка добрых дел»,</w:t>
            </w:r>
            <w:r w:rsidRPr="00053952">
              <w:rPr>
                <w:rFonts w:ascii="Times New Roman" w:eastAsia="Times New Roman" w:hAnsi="Times New Roman" w:cs="Times New Roman"/>
                <w:color w:val="000000"/>
                <w:lang w:eastAsia="ru-RU"/>
              </w:rPr>
              <w:t> </w:t>
            </w:r>
            <w:r w:rsidRPr="00053952">
              <w:rPr>
                <w:rFonts w:ascii="Times New Roman" w:eastAsia="Times New Roman" w:hAnsi="Times New Roman" w:cs="Times New Roman"/>
                <w:b/>
                <w:bCs/>
                <w:i/>
                <w:iCs/>
                <w:color w:val="000000"/>
                <w:lang w:eastAsia="ru-RU"/>
              </w:rPr>
              <w:t>«Дерево добрых дел»</w:t>
            </w:r>
            <w:r w:rsidRPr="00053952">
              <w:rPr>
                <w:rFonts w:ascii="Times New Roman" w:eastAsia="Times New Roman" w:hAnsi="Times New Roman" w:cs="Times New Roman"/>
                <w:color w:val="000000"/>
                <w:lang w:eastAsia="ru-RU"/>
              </w:rPr>
              <w:t> (панно с индивидуальными кармашками, куда вкладываются фишки за каждый совершенный ребенком добрый и полезный поступок).</w:t>
            </w:r>
          </w:p>
        </w:tc>
      </w:tr>
      <w:tr w:rsidR="00602593" w:rsidRPr="00053952" w:rsidTr="00602593">
        <w:tc>
          <w:tcPr>
            <w:tcW w:w="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lastRenderedPageBreak/>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t>Зона воды и песка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D27524">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снятие стресса; снижение нервно-психической напряженности, улучшение настроения.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D27524">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По желанию ребенка эти зоны могут превратиться во что угодно: поверхность луны, пляж, бассейн и проч. Здесь </w:t>
            </w:r>
            <w:r w:rsidRPr="00053952">
              <w:rPr>
                <w:rFonts w:ascii="Times New Roman" w:eastAsia="Times New Roman" w:hAnsi="Times New Roman" w:cs="Times New Roman"/>
                <w:b/>
                <w:bCs/>
                <w:i/>
                <w:iCs/>
                <w:color w:val="000000"/>
                <w:lang w:eastAsia="ru-RU"/>
              </w:rPr>
              <w:t>ребенок всегда уверен в успехе.</w:t>
            </w:r>
            <w:r w:rsidRPr="00053952">
              <w:rPr>
                <w:rFonts w:ascii="Times New Roman" w:eastAsia="Times New Roman" w:hAnsi="Times New Roman" w:cs="Times New Roman"/>
                <w:color w:val="000000"/>
                <w:lang w:eastAsia="ru-RU"/>
              </w:rPr>
              <w:t> </w:t>
            </w:r>
            <w:r w:rsidRPr="00053952">
              <w:rPr>
                <w:rFonts w:ascii="Times New Roman" w:eastAsia="Times New Roman" w:hAnsi="Times New Roman" w:cs="Times New Roman"/>
                <w:b/>
                <w:bCs/>
                <w:i/>
                <w:iCs/>
                <w:color w:val="000000"/>
                <w:lang w:eastAsia="ru-RU"/>
              </w:rPr>
              <w:t>Это особенно полезно для неуверенных в себе, замкнутых детей.</w:t>
            </w:r>
          </w:p>
        </w:tc>
      </w:tr>
      <w:tr w:rsidR="00602593" w:rsidRPr="00053952" w:rsidTr="00602593">
        <w:tc>
          <w:tcPr>
            <w:tcW w:w="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t>Зона уединения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D27524">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предоставление ребенку возможности отдохнуть, расслабиться, подумать, помечтать.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D27524">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 </w:t>
            </w:r>
            <w:proofErr w:type="gramStart"/>
            <w:r w:rsidRPr="00053952">
              <w:rPr>
                <w:rFonts w:ascii="Times New Roman" w:eastAsia="Times New Roman" w:hAnsi="Times New Roman" w:cs="Times New Roman"/>
                <w:color w:val="000000"/>
                <w:lang w:eastAsia="ru-RU"/>
              </w:rPr>
              <w:t>Оснащена</w:t>
            </w:r>
            <w:proofErr w:type="gramEnd"/>
            <w:r w:rsidRPr="00053952">
              <w:rPr>
                <w:rFonts w:ascii="Times New Roman" w:eastAsia="Times New Roman" w:hAnsi="Times New Roman" w:cs="Times New Roman"/>
                <w:color w:val="000000"/>
                <w:lang w:eastAsia="ru-RU"/>
              </w:rPr>
              <w:t xml:space="preserve"> мягкой мебелью, подушками, ширмой. Рядом уместно расположить </w:t>
            </w:r>
            <w:r w:rsidRPr="00053952">
              <w:rPr>
                <w:rFonts w:ascii="Times New Roman" w:eastAsia="Times New Roman" w:hAnsi="Times New Roman" w:cs="Times New Roman"/>
                <w:b/>
                <w:bCs/>
                <w:i/>
                <w:iCs/>
                <w:color w:val="000000"/>
                <w:lang w:eastAsia="ru-RU"/>
              </w:rPr>
              <w:t>уголок настроения</w:t>
            </w:r>
            <w:r w:rsidRPr="00053952">
              <w:rPr>
                <w:rFonts w:ascii="Times New Roman" w:eastAsia="Times New Roman" w:hAnsi="Times New Roman" w:cs="Times New Roman"/>
                <w:color w:val="000000"/>
                <w:u w:val="single"/>
                <w:lang w:eastAsia="ru-RU"/>
              </w:rPr>
              <w:t>,</w:t>
            </w:r>
            <w:r w:rsidRPr="00053952">
              <w:rPr>
                <w:rFonts w:ascii="Times New Roman" w:eastAsia="Times New Roman" w:hAnsi="Times New Roman" w:cs="Times New Roman"/>
                <w:color w:val="000000"/>
                <w:lang w:eastAsia="ru-RU"/>
              </w:rPr>
              <w:t> где ребенку можно оказать своевременную эмоциональную поддержку. В зоне уединения используются легкие, но достаточно большие «строительные блоки», покрывала, деревянные рамки, ширмы, мебель групповой комнаты.</w:t>
            </w:r>
          </w:p>
        </w:tc>
      </w:tr>
      <w:tr w:rsidR="00602593" w:rsidRPr="00053952" w:rsidTr="00602593">
        <w:tc>
          <w:tcPr>
            <w:tcW w:w="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t>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602593" w:rsidRDefault="00602593" w:rsidP="00602593">
            <w:pPr>
              <w:spacing w:after="0" w:line="0" w:lineRule="atLeast"/>
              <w:jc w:val="center"/>
              <w:rPr>
                <w:rFonts w:ascii="Calibri" w:eastAsia="Times New Roman" w:hAnsi="Calibri" w:cs="Arial"/>
                <w:color w:val="17365D" w:themeColor="text2" w:themeShade="BF"/>
                <w:lang w:eastAsia="ru-RU"/>
              </w:rPr>
            </w:pPr>
            <w:r w:rsidRPr="00602593">
              <w:rPr>
                <w:rFonts w:ascii="Times New Roman" w:eastAsia="Times New Roman" w:hAnsi="Times New Roman" w:cs="Times New Roman"/>
                <w:color w:val="17365D" w:themeColor="text2" w:themeShade="BF"/>
                <w:lang w:eastAsia="ru-RU"/>
              </w:rPr>
              <w:t>Уголок сенсорного развития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602593">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развитие всех видов восприятия; создание условий для реализации сенсорно</w:t>
            </w:r>
            <w:r>
              <w:rPr>
                <w:rFonts w:ascii="Times New Roman" w:eastAsia="Times New Roman" w:hAnsi="Times New Roman" w:cs="Times New Roman"/>
                <w:color w:val="000000"/>
                <w:lang w:eastAsia="ru-RU"/>
              </w:rPr>
              <w:t xml:space="preserve"> – </w:t>
            </w:r>
            <w:r w:rsidRPr="00053952">
              <w:rPr>
                <w:rFonts w:ascii="Times New Roman" w:eastAsia="Times New Roman" w:hAnsi="Times New Roman" w:cs="Times New Roman"/>
                <w:color w:val="000000"/>
                <w:lang w:eastAsia="ru-RU"/>
              </w:rPr>
              <w:t xml:space="preserve">перцептивных способностей; речевого и психического развития детей; выработки эмоционально </w:t>
            </w:r>
            <w:proofErr w:type="spellStart"/>
            <w:r w:rsidRPr="00053952">
              <w:rPr>
                <w:rFonts w:ascii="Times New Roman" w:eastAsia="Times New Roman" w:hAnsi="Times New Roman" w:cs="Times New Roman"/>
                <w:color w:val="000000"/>
                <w:lang w:eastAsia="ru-RU"/>
              </w:rPr>
              <w:t>полож</w:t>
            </w:r>
            <w:proofErr w:type="spellEnd"/>
            <w:r>
              <w:rPr>
                <w:rFonts w:ascii="Times New Roman" w:eastAsia="Times New Roman" w:hAnsi="Times New Roman" w:cs="Times New Roman"/>
                <w:color w:val="000000"/>
                <w:lang w:eastAsia="ru-RU"/>
              </w:rPr>
              <w:t>.</w:t>
            </w:r>
            <w:r w:rsidRPr="00053952">
              <w:rPr>
                <w:rFonts w:ascii="Times New Roman" w:eastAsia="Times New Roman" w:hAnsi="Times New Roman" w:cs="Times New Roman"/>
                <w:color w:val="000000"/>
                <w:lang w:eastAsia="ru-RU"/>
              </w:rPr>
              <w:t xml:space="preserve"> отношения к предметам и действиям с ними.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02593" w:rsidRPr="00053952" w:rsidRDefault="00602593" w:rsidP="00D27524">
            <w:pPr>
              <w:spacing w:after="0" w:line="0" w:lineRule="atLeast"/>
              <w:jc w:val="both"/>
              <w:rPr>
                <w:rFonts w:ascii="Calibri" w:eastAsia="Times New Roman" w:hAnsi="Calibri" w:cs="Arial"/>
                <w:color w:val="000000"/>
                <w:lang w:eastAsia="ru-RU"/>
              </w:rPr>
            </w:pPr>
            <w:r w:rsidRPr="00053952">
              <w:rPr>
                <w:rFonts w:ascii="Times New Roman" w:eastAsia="Times New Roman" w:hAnsi="Times New Roman" w:cs="Times New Roman"/>
                <w:color w:val="000000"/>
                <w:lang w:eastAsia="ru-RU"/>
              </w:rPr>
              <w:t> </w:t>
            </w:r>
            <w:proofErr w:type="gramStart"/>
            <w:r w:rsidRPr="00053952">
              <w:rPr>
                <w:rFonts w:ascii="Times New Roman" w:eastAsia="Times New Roman" w:hAnsi="Times New Roman" w:cs="Times New Roman"/>
                <w:color w:val="000000"/>
                <w:lang w:eastAsia="ru-RU"/>
              </w:rPr>
              <w:t>В этом центре находятся звучащие игрушки, игрушки-заместители, клубочки, катушки, шнуровки и многое другое, способствующее развитию мелкой моторики, тактильных ощущений, слуховых анализаторов, зрительного восприятия, обоняния, психических процессов.</w:t>
            </w:r>
            <w:proofErr w:type="gramEnd"/>
          </w:p>
        </w:tc>
      </w:tr>
    </w:tbl>
    <w:p w:rsidR="00602593" w:rsidRPr="003D72FE" w:rsidRDefault="00602593" w:rsidP="003D72FE">
      <w:pPr>
        <w:shd w:val="clear" w:color="auto" w:fill="FFFFFF"/>
        <w:spacing w:after="0" w:line="240" w:lineRule="auto"/>
        <w:jc w:val="center"/>
        <w:rPr>
          <w:rFonts w:ascii="Calibri" w:eastAsia="Times New Roman" w:hAnsi="Calibri" w:cs="Times New Roman"/>
          <w:color w:val="17365D" w:themeColor="text2" w:themeShade="BF"/>
          <w:sz w:val="28"/>
          <w:szCs w:val="28"/>
          <w:lang w:eastAsia="ru-RU"/>
        </w:rPr>
      </w:pPr>
      <w:r w:rsidRPr="003D72FE">
        <w:rPr>
          <w:rFonts w:ascii="Times New Roman" w:eastAsia="Times New Roman" w:hAnsi="Times New Roman" w:cs="Times New Roman"/>
          <w:b/>
          <w:bCs/>
          <w:color w:val="17365D" w:themeColor="text2" w:themeShade="BF"/>
          <w:sz w:val="28"/>
          <w:szCs w:val="28"/>
          <w:lang w:eastAsia="ru-RU"/>
        </w:rPr>
        <w:t>Организация мониторинга</w:t>
      </w:r>
    </w:p>
    <w:p w:rsidR="00602593" w:rsidRPr="00602593" w:rsidRDefault="00602593" w:rsidP="003D72FE">
      <w:pPr>
        <w:shd w:val="clear" w:color="auto" w:fill="FFFFFF"/>
        <w:spacing w:after="0" w:line="240" w:lineRule="auto"/>
        <w:ind w:left="-284" w:firstLine="710"/>
        <w:jc w:val="both"/>
        <w:rPr>
          <w:rFonts w:ascii="Calibri" w:eastAsia="Times New Roman" w:hAnsi="Calibri" w:cs="Times New Roman"/>
          <w:color w:val="000000"/>
          <w:sz w:val="28"/>
          <w:szCs w:val="28"/>
          <w:lang w:eastAsia="ru-RU"/>
        </w:rPr>
      </w:pPr>
      <w:r w:rsidRPr="00602593">
        <w:rPr>
          <w:rFonts w:ascii="Times New Roman" w:eastAsia="Times New Roman" w:hAnsi="Times New Roman" w:cs="Times New Roman"/>
          <w:color w:val="000000"/>
          <w:sz w:val="28"/>
          <w:szCs w:val="28"/>
          <w:lang w:eastAsia="ru-RU"/>
        </w:rPr>
        <w:t>Постоянный мониторинг психологической безопасности образовательной среды на основе   диагностики   позволит   контролировать   качество   психологических условий, в которых осуществляется обучение и воспитание детей. В результате этого следует ожидать не только повышения уровня защищенности от насилия и степени,  удовлетворенности основными характеристиками ДОУ, но и психического и профессионального развития субъектов образования процесса – воспитанников, педагогов, родителей.</w:t>
      </w:r>
    </w:p>
    <w:p w:rsidR="00602593" w:rsidRPr="00602593" w:rsidRDefault="00602593" w:rsidP="003D72FE">
      <w:pPr>
        <w:shd w:val="clear" w:color="auto" w:fill="FFFFFF"/>
        <w:spacing w:after="0" w:line="240" w:lineRule="auto"/>
        <w:ind w:left="-284" w:firstLine="710"/>
        <w:jc w:val="both"/>
        <w:rPr>
          <w:rFonts w:ascii="Calibri" w:eastAsia="Times New Roman" w:hAnsi="Calibri" w:cs="Times New Roman"/>
          <w:color w:val="000000"/>
          <w:sz w:val="28"/>
          <w:szCs w:val="28"/>
          <w:lang w:eastAsia="ru-RU"/>
        </w:rPr>
      </w:pPr>
      <w:r w:rsidRPr="00602593">
        <w:rPr>
          <w:rFonts w:ascii="Times New Roman" w:eastAsia="Times New Roman" w:hAnsi="Times New Roman" w:cs="Times New Roman"/>
          <w:color w:val="000000"/>
          <w:sz w:val="28"/>
          <w:szCs w:val="28"/>
          <w:lang w:eastAsia="ru-RU"/>
        </w:rPr>
        <w:t>Мониторинг проводится по результатам диагностических обследований детей и взрослых не реже, чем на начало и конец учебного года.</w:t>
      </w:r>
    </w:p>
    <w:p w:rsidR="00602593" w:rsidRPr="00602593" w:rsidRDefault="00602593" w:rsidP="003D72FE">
      <w:pPr>
        <w:shd w:val="clear" w:color="auto" w:fill="FFFFFF"/>
        <w:spacing w:after="0" w:line="240" w:lineRule="auto"/>
        <w:ind w:left="-284" w:firstLine="710"/>
        <w:jc w:val="both"/>
        <w:rPr>
          <w:rFonts w:ascii="Calibri" w:eastAsia="Times New Roman" w:hAnsi="Calibri" w:cs="Times New Roman"/>
          <w:color w:val="000000"/>
          <w:sz w:val="28"/>
          <w:szCs w:val="28"/>
          <w:lang w:eastAsia="ru-RU"/>
        </w:rPr>
      </w:pPr>
      <w:r w:rsidRPr="00602593">
        <w:rPr>
          <w:rFonts w:ascii="Times New Roman" w:eastAsia="Times New Roman" w:hAnsi="Times New Roman" w:cs="Times New Roman"/>
          <w:color w:val="000000"/>
          <w:sz w:val="28"/>
          <w:szCs w:val="28"/>
          <w:lang w:eastAsia="ru-RU"/>
        </w:rPr>
        <w:t>Сравниваются подобные шкалы, например:</w:t>
      </w:r>
    </w:p>
    <w:p w:rsidR="00602593" w:rsidRPr="00602593" w:rsidRDefault="00602593" w:rsidP="003D72FE">
      <w:pPr>
        <w:numPr>
          <w:ilvl w:val="0"/>
          <w:numId w:val="11"/>
        </w:numPr>
        <w:shd w:val="clear" w:color="auto" w:fill="FFFFFF"/>
        <w:spacing w:before="30" w:after="30" w:line="240" w:lineRule="auto"/>
        <w:ind w:left="-284" w:firstLine="710"/>
        <w:jc w:val="both"/>
        <w:rPr>
          <w:rFonts w:ascii="Calibri" w:eastAsia="Times New Roman" w:hAnsi="Calibri" w:cs="Arial"/>
          <w:color w:val="000000"/>
          <w:sz w:val="28"/>
          <w:szCs w:val="28"/>
          <w:lang w:eastAsia="ru-RU"/>
        </w:rPr>
      </w:pPr>
      <w:r w:rsidRPr="00602593">
        <w:rPr>
          <w:rFonts w:ascii="Times New Roman" w:eastAsia="Times New Roman" w:hAnsi="Times New Roman" w:cs="Times New Roman"/>
          <w:color w:val="000000"/>
          <w:sz w:val="28"/>
          <w:szCs w:val="28"/>
          <w:lang w:eastAsia="ru-RU"/>
        </w:rPr>
        <w:t>психологическое здоровье детей и взрослых;</w:t>
      </w:r>
    </w:p>
    <w:p w:rsidR="00602593" w:rsidRPr="00602593" w:rsidRDefault="00602593" w:rsidP="003D72FE">
      <w:pPr>
        <w:numPr>
          <w:ilvl w:val="0"/>
          <w:numId w:val="11"/>
        </w:numPr>
        <w:shd w:val="clear" w:color="auto" w:fill="FFFFFF"/>
        <w:spacing w:before="30" w:after="30" w:line="240" w:lineRule="auto"/>
        <w:ind w:left="-284" w:firstLine="710"/>
        <w:jc w:val="both"/>
        <w:rPr>
          <w:rFonts w:ascii="Calibri" w:eastAsia="Times New Roman" w:hAnsi="Calibri" w:cs="Arial"/>
          <w:color w:val="000000"/>
          <w:sz w:val="28"/>
          <w:szCs w:val="28"/>
          <w:lang w:eastAsia="ru-RU"/>
        </w:rPr>
      </w:pPr>
      <w:r w:rsidRPr="00602593">
        <w:rPr>
          <w:rFonts w:ascii="Times New Roman" w:eastAsia="Times New Roman" w:hAnsi="Times New Roman" w:cs="Times New Roman"/>
          <w:color w:val="000000"/>
          <w:sz w:val="28"/>
          <w:szCs w:val="28"/>
          <w:lang w:eastAsia="ru-RU"/>
        </w:rPr>
        <w:t>уровень защищенности от угроз и насилия;</w:t>
      </w:r>
    </w:p>
    <w:p w:rsidR="00602593" w:rsidRPr="00602593" w:rsidRDefault="00602593" w:rsidP="003D72FE">
      <w:pPr>
        <w:numPr>
          <w:ilvl w:val="0"/>
          <w:numId w:val="11"/>
        </w:numPr>
        <w:shd w:val="clear" w:color="auto" w:fill="FFFFFF"/>
        <w:spacing w:before="30" w:after="30" w:line="240" w:lineRule="auto"/>
        <w:ind w:left="-284" w:firstLine="710"/>
        <w:jc w:val="both"/>
        <w:rPr>
          <w:rFonts w:ascii="Calibri" w:eastAsia="Times New Roman" w:hAnsi="Calibri" w:cs="Arial"/>
          <w:color w:val="000000"/>
          <w:sz w:val="28"/>
          <w:szCs w:val="28"/>
          <w:lang w:eastAsia="ru-RU"/>
        </w:rPr>
      </w:pPr>
      <w:r w:rsidRPr="00602593">
        <w:rPr>
          <w:rFonts w:ascii="Times New Roman" w:eastAsia="Times New Roman" w:hAnsi="Times New Roman" w:cs="Times New Roman"/>
          <w:color w:val="000000"/>
          <w:sz w:val="28"/>
          <w:szCs w:val="28"/>
          <w:lang w:eastAsia="ru-RU"/>
        </w:rPr>
        <w:t>уровень психологической комфортности в учреждении, в коллективе;</w:t>
      </w:r>
    </w:p>
    <w:p w:rsidR="00602593" w:rsidRPr="00602593" w:rsidRDefault="00602593" w:rsidP="003D72FE">
      <w:pPr>
        <w:numPr>
          <w:ilvl w:val="0"/>
          <w:numId w:val="11"/>
        </w:numPr>
        <w:shd w:val="clear" w:color="auto" w:fill="FFFFFF"/>
        <w:spacing w:before="30" w:after="30" w:line="240" w:lineRule="auto"/>
        <w:ind w:left="-284" w:firstLine="710"/>
        <w:jc w:val="both"/>
        <w:rPr>
          <w:rFonts w:ascii="Calibri" w:eastAsia="Times New Roman" w:hAnsi="Calibri" w:cs="Arial"/>
          <w:color w:val="000000"/>
          <w:sz w:val="28"/>
          <w:szCs w:val="28"/>
          <w:lang w:eastAsia="ru-RU"/>
        </w:rPr>
      </w:pPr>
      <w:r w:rsidRPr="00602593">
        <w:rPr>
          <w:rFonts w:ascii="Times New Roman" w:eastAsia="Times New Roman" w:hAnsi="Times New Roman" w:cs="Times New Roman"/>
          <w:color w:val="000000"/>
          <w:sz w:val="28"/>
          <w:szCs w:val="28"/>
          <w:lang w:eastAsia="ru-RU"/>
        </w:rPr>
        <w:t>возможность получения квалифицированной помощи и пр.</w:t>
      </w:r>
    </w:p>
    <w:p w:rsidR="00602593" w:rsidRPr="00602593" w:rsidRDefault="00602593" w:rsidP="003D72FE">
      <w:pPr>
        <w:shd w:val="clear" w:color="auto" w:fill="FFFFFF"/>
        <w:spacing w:after="0" w:line="240" w:lineRule="auto"/>
        <w:ind w:left="-284" w:firstLine="710"/>
        <w:jc w:val="both"/>
        <w:rPr>
          <w:rFonts w:ascii="Calibri" w:eastAsia="Times New Roman" w:hAnsi="Calibri" w:cs="Times New Roman"/>
          <w:color w:val="000000"/>
          <w:sz w:val="28"/>
          <w:szCs w:val="28"/>
          <w:lang w:eastAsia="ru-RU"/>
        </w:rPr>
      </w:pPr>
      <w:r w:rsidRPr="00602593">
        <w:rPr>
          <w:rFonts w:ascii="Times New Roman" w:eastAsia="Times New Roman" w:hAnsi="Times New Roman" w:cs="Times New Roman"/>
          <w:color w:val="000000"/>
          <w:sz w:val="28"/>
          <w:szCs w:val="28"/>
          <w:lang w:eastAsia="ru-RU"/>
        </w:rPr>
        <w:t>Отмечается динамика работы системы по обеспечению безопасной и психологически комфортной образовательной среды. Данные используются в различных отчетах, статистических и аналитических справках, планировании, на педсоветах и семинарах.</w:t>
      </w:r>
    </w:p>
    <w:p w:rsidR="00BC0B26" w:rsidRPr="00BC0B26" w:rsidRDefault="00BC0B26" w:rsidP="00BC0B26">
      <w:pPr>
        <w:shd w:val="clear" w:color="auto" w:fill="FFFFFF"/>
        <w:spacing w:after="0" w:line="240" w:lineRule="auto"/>
        <w:jc w:val="center"/>
        <w:rPr>
          <w:rFonts w:ascii="Times New Roman" w:eastAsia="Times New Roman" w:hAnsi="Times New Roman" w:cs="Times New Roman"/>
          <w:sz w:val="28"/>
          <w:szCs w:val="28"/>
          <w:lang w:eastAsia="ru-RU"/>
        </w:rPr>
      </w:pPr>
    </w:p>
    <w:p w:rsidR="00BC0B26" w:rsidRDefault="00BC0B26"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D72FE" w:rsidRDefault="003D72FE"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D72FE" w:rsidRDefault="003D72FE"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D72FE" w:rsidRDefault="003D72FE"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558A5" w:rsidRDefault="009558A5"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558A5" w:rsidRDefault="009558A5"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D72FE" w:rsidRDefault="003D72FE"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D72FE" w:rsidRPr="003C06D8" w:rsidRDefault="003D72FE"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A3D7A" w:rsidRPr="003D72FE" w:rsidRDefault="005A3D7A" w:rsidP="003D72FE">
      <w:pPr>
        <w:shd w:val="clear" w:color="auto" w:fill="FFFFFF"/>
        <w:spacing w:after="0" w:line="240" w:lineRule="auto"/>
        <w:jc w:val="center"/>
        <w:rPr>
          <w:rFonts w:ascii="Times New Roman" w:eastAsia="Times New Roman" w:hAnsi="Times New Roman" w:cs="Times New Roman"/>
          <w:b/>
          <w:color w:val="17365D" w:themeColor="text2" w:themeShade="BF"/>
          <w:sz w:val="28"/>
          <w:szCs w:val="28"/>
          <w:lang w:eastAsia="ru-RU"/>
        </w:rPr>
      </w:pPr>
      <w:r w:rsidRPr="003D72FE">
        <w:rPr>
          <w:rFonts w:ascii="Times New Roman" w:eastAsia="Times New Roman" w:hAnsi="Times New Roman" w:cs="Times New Roman"/>
          <w:b/>
          <w:color w:val="17365D" w:themeColor="text2" w:themeShade="BF"/>
          <w:sz w:val="28"/>
          <w:szCs w:val="28"/>
          <w:lang w:eastAsia="ru-RU"/>
        </w:rPr>
        <w:t>Литература</w:t>
      </w:r>
    </w:p>
    <w:p w:rsidR="005A3D7A" w:rsidRPr="003C06D8"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 xml:space="preserve">1. Архипова А.А. Обеспечение безопасной и психологически комфортной образовательной среды в условиях ФГОС </w:t>
      </w:r>
      <w:proofErr w:type="gramStart"/>
      <w:r w:rsidRPr="003C06D8">
        <w:rPr>
          <w:rFonts w:ascii="Times New Roman" w:eastAsia="Times New Roman" w:hAnsi="Times New Roman" w:cs="Times New Roman"/>
          <w:sz w:val="28"/>
          <w:szCs w:val="28"/>
          <w:lang w:eastAsia="ru-RU"/>
        </w:rPr>
        <w:t>ДО</w:t>
      </w:r>
      <w:proofErr w:type="gramEnd"/>
      <w:r w:rsidRPr="003C06D8">
        <w:rPr>
          <w:rFonts w:ascii="Times New Roman" w:eastAsia="Times New Roman" w:hAnsi="Times New Roman" w:cs="Times New Roman"/>
          <w:sz w:val="28"/>
          <w:szCs w:val="28"/>
          <w:lang w:eastAsia="ru-RU"/>
        </w:rPr>
        <w:t xml:space="preserve"> // </w:t>
      </w:r>
      <w:proofErr w:type="gramStart"/>
      <w:r w:rsidRPr="003C06D8">
        <w:rPr>
          <w:rFonts w:ascii="Times New Roman" w:eastAsia="Times New Roman" w:hAnsi="Times New Roman" w:cs="Times New Roman"/>
          <w:sz w:val="28"/>
          <w:szCs w:val="28"/>
          <w:lang w:eastAsia="ru-RU"/>
        </w:rPr>
        <w:t>Справочник</w:t>
      </w:r>
      <w:proofErr w:type="gramEnd"/>
      <w:r w:rsidRPr="003C06D8">
        <w:rPr>
          <w:rFonts w:ascii="Times New Roman" w:eastAsia="Times New Roman" w:hAnsi="Times New Roman" w:cs="Times New Roman"/>
          <w:sz w:val="28"/>
          <w:szCs w:val="28"/>
          <w:lang w:eastAsia="ru-RU"/>
        </w:rPr>
        <w:t xml:space="preserve"> педагога-психолога. №3, 2015</w:t>
      </w:r>
    </w:p>
    <w:p w:rsidR="005A3D7A" w:rsidRPr="003C06D8" w:rsidRDefault="005A3D7A" w:rsidP="005A3D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C06D8">
        <w:rPr>
          <w:rFonts w:ascii="Times New Roman" w:eastAsia="Times New Roman" w:hAnsi="Times New Roman" w:cs="Times New Roman"/>
          <w:sz w:val="28"/>
          <w:szCs w:val="28"/>
          <w:lang w:eastAsia="ru-RU"/>
        </w:rPr>
        <w:t>2. Баева И. А. Психологическая безопасность в образовании: Монография. — СПб</w:t>
      </w:r>
      <w:proofErr w:type="gramStart"/>
      <w:r w:rsidRPr="003C06D8">
        <w:rPr>
          <w:rFonts w:ascii="Times New Roman" w:eastAsia="Times New Roman" w:hAnsi="Times New Roman" w:cs="Times New Roman"/>
          <w:sz w:val="28"/>
          <w:szCs w:val="28"/>
          <w:lang w:eastAsia="ru-RU"/>
        </w:rPr>
        <w:t xml:space="preserve">.: </w:t>
      </w:r>
      <w:proofErr w:type="gramEnd"/>
      <w:r w:rsidRPr="003C06D8">
        <w:rPr>
          <w:rFonts w:ascii="Times New Roman" w:eastAsia="Times New Roman" w:hAnsi="Times New Roman" w:cs="Times New Roman"/>
          <w:sz w:val="28"/>
          <w:szCs w:val="28"/>
          <w:lang w:eastAsia="ru-RU"/>
        </w:rPr>
        <w:t xml:space="preserve">СОЮЗ. 2002. — 271 с.1. Исследование ориентации на личностную модель взаимодействия с детьми как структурного компонента готовности педагогов к инклюзивному образованию Т. В. Сафонова, А. С. </w:t>
      </w:r>
      <w:proofErr w:type="spellStart"/>
      <w:r w:rsidRPr="003C06D8">
        <w:rPr>
          <w:rFonts w:ascii="Times New Roman" w:eastAsia="Times New Roman" w:hAnsi="Times New Roman" w:cs="Times New Roman"/>
          <w:sz w:val="28"/>
          <w:szCs w:val="28"/>
          <w:lang w:eastAsia="ru-RU"/>
        </w:rPr>
        <w:t>Сунцова</w:t>
      </w:r>
      <w:proofErr w:type="spellEnd"/>
      <w:r w:rsidRPr="003C06D8">
        <w:rPr>
          <w:rFonts w:ascii="Times New Roman" w:eastAsia="Times New Roman" w:hAnsi="Times New Roman" w:cs="Times New Roman"/>
          <w:sz w:val="28"/>
          <w:szCs w:val="28"/>
          <w:lang w:eastAsia="ru-RU"/>
        </w:rPr>
        <w:t xml:space="preserve">, Р. Г. </w:t>
      </w:r>
      <w:proofErr w:type="spellStart"/>
      <w:r w:rsidRPr="003C06D8">
        <w:rPr>
          <w:rFonts w:ascii="Times New Roman" w:eastAsia="Times New Roman" w:hAnsi="Times New Roman" w:cs="Times New Roman"/>
          <w:sz w:val="28"/>
          <w:szCs w:val="28"/>
          <w:lang w:eastAsia="ru-RU"/>
        </w:rPr>
        <w:t>Аслаева</w:t>
      </w:r>
      <w:proofErr w:type="spellEnd"/>
      <w:r w:rsidRPr="003C06D8">
        <w:rPr>
          <w:rFonts w:ascii="Times New Roman" w:eastAsia="Times New Roman" w:hAnsi="Times New Roman" w:cs="Times New Roman"/>
          <w:sz w:val="28"/>
          <w:szCs w:val="28"/>
          <w:lang w:eastAsia="ru-RU"/>
        </w:rPr>
        <w:t xml:space="preserve">. ФГБОУ </w:t>
      </w:r>
      <w:proofErr w:type="gramStart"/>
      <w:r w:rsidRPr="003C06D8">
        <w:rPr>
          <w:rFonts w:ascii="Times New Roman" w:eastAsia="Times New Roman" w:hAnsi="Times New Roman" w:cs="Times New Roman"/>
          <w:sz w:val="28"/>
          <w:szCs w:val="28"/>
          <w:lang w:eastAsia="ru-RU"/>
        </w:rPr>
        <w:t>ВО</w:t>
      </w:r>
      <w:proofErr w:type="gramEnd"/>
      <w:r w:rsidRPr="003C06D8">
        <w:rPr>
          <w:rFonts w:ascii="Times New Roman" w:eastAsia="Times New Roman" w:hAnsi="Times New Roman" w:cs="Times New Roman"/>
          <w:sz w:val="28"/>
          <w:szCs w:val="28"/>
          <w:lang w:eastAsia="ru-RU"/>
        </w:rPr>
        <w:t xml:space="preserve"> «Государственный университет по землеустройству», г. Москва.</w:t>
      </w:r>
    </w:p>
    <w:p w:rsidR="005A3D7A" w:rsidRPr="003C06D8" w:rsidRDefault="005A3D7A" w:rsidP="005A3D7A">
      <w:pPr>
        <w:shd w:val="clear" w:color="auto" w:fill="FFFFFF"/>
        <w:spacing w:after="0" w:line="240" w:lineRule="auto"/>
        <w:ind w:firstLine="709"/>
        <w:jc w:val="both"/>
        <w:outlineLvl w:val="0"/>
        <w:rPr>
          <w:rFonts w:ascii="Times New Roman" w:eastAsia="Times New Roman" w:hAnsi="Times New Roman" w:cs="Times New Roman"/>
          <w:kern w:val="36"/>
          <w:sz w:val="28"/>
          <w:szCs w:val="28"/>
          <w:lang w:eastAsia="ru-RU"/>
        </w:rPr>
      </w:pPr>
      <w:r w:rsidRPr="003C06D8">
        <w:rPr>
          <w:rFonts w:ascii="Times New Roman" w:eastAsia="Times New Roman" w:hAnsi="Times New Roman" w:cs="Times New Roman"/>
          <w:kern w:val="36"/>
          <w:sz w:val="28"/>
          <w:szCs w:val="28"/>
          <w:lang w:eastAsia="ru-RU"/>
        </w:rPr>
        <w:t>3. Конфликтные ситуации в педагогическом коллективе ДОУ // Журнал Справочник старшего воспитателя дошкольного учреждения, №3 2009</w:t>
      </w:r>
    </w:p>
    <w:p w:rsidR="005A3D7A" w:rsidRPr="003C06D8" w:rsidRDefault="005A3D7A" w:rsidP="005A3D7A">
      <w:pPr>
        <w:shd w:val="clear" w:color="auto" w:fill="FFFFFF"/>
        <w:spacing w:after="0" w:line="240" w:lineRule="auto"/>
        <w:ind w:firstLine="709"/>
        <w:jc w:val="both"/>
        <w:outlineLvl w:val="0"/>
        <w:rPr>
          <w:rFonts w:ascii="Times New Roman" w:eastAsia="Times New Roman" w:hAnsi="Times New Roman" w:cs="Times New Roman"/>
          <w:kern w:val="36"/>
          <w:sz w:val="28"/>
          <w:szCs w:val="28"/>
          <w:lang w:eastAsia="ru-RU"/>
        </w:rPr>
      </w:pPr>
      <w:r w:rsidRPr="003C06D8">
        <w:rPr>
          <w:rFonts w:ascii="Times New Roman" w:eastAsia="Times New Roman" w:hAnsi="Times New Roman" w:cs="Times New Roman"/>
          <w:kern w:val="36"/>
          <w:sz w:val="28"/>
          <w:szCs w:val="28"/>
          <w:lang w:eastAsia="ru-RU"/>
        </w:rPr>
        <w:t xml:space="preserve">4.Формирование положительного отношения к миру, другим людям и самому себе у ребёнка дошкольного возраста Л.В. </w:t>
      </w:r>
      <w:proofErr w:type="spellStart"/>
      <w:r w:rsidRPr="003C06D8">
        <w:rPr>
          <w:rFonts w:ascii="Times New Roman" w:eastAsia="Times New Roman" w:hAnsi="Times New Roman" w:cs="Times New Roman"/>
          <w:kern w:val="36"/>
          <w:sz w:val="28"/>
          <w:szCs w:val="28"/>
          <w:lang w:eastAsia="ru-RU"/>
        </w:rPr>
        <w:t>Трубайчук</w:t>
      </w:r>
      <w:proofErr w:type="spellEnd"/>
      <w:r w:rsidRPr="003C06D8">
        <w:rPr>
          <w:rFonts w:ascii="Times New Roman" w:eastAsia="Times New Roman" w:hAnsi="Times New Roman" w:cs="Times New Roman"/>
          <w:kern w:val="36"/>
          <w:sz w:val="28"/>
          <w:szCs w:val="28"/>
          <w:lang w:eastAsia="ru-RU"/>
        </w:rPr>
        <w:t> </w:t>
      </w:r>
      <w:r w:rsidRPr="003C06D8">
        <w:rPr>
          <w:rFonts w:ascii="Times New Roman" w:eastAsia="Times New Roman" w:hAnsi="Times New Roman" w:cs="Times New Roman"/>
          <w:b/>
          <w:bCs/>
          <w:kern w:val="36"/>
          <w:sz w:val="28"/>
          <w:szCs w:val="28"/>
          <w:lang w:eastAsia="ru-RU"/>
        </w:rPr>
        <w:t>// </w:t>
      </w:r>
      <w:r w:rsidRPr="003C06D8">
        <w:rPr>
          <w:rFonts w:ascii="Times New Roman" w:eastAsia="Times New Roman" w:hAnsi="Times New Roman" w:cs="Times New Roman"/>
          <w:kern w:val="36"/>
          <w:sz w:val="28"/>
          <w:szCs w:val="28"/>
          <w:lang w:eastAsia="ru-RU"/>
        </w:rPr>
        <w:t>Начальная школа плюс до и после. 2014</w:t>
      </w:r>
      <w:r w:rsidR="00602593">
        <w:rPr>
          <w:rFonts w:ascii="Times New Roman" w:eastAsia="Times New Roman" w:hAnsi="Times New Roman" w:cs="Times New Roman"/>
          <w:kern w:val="36"/>
          <w:sz w:val="28"/>
          <w:szCs w:val="28"/>
          <w:lang w:eastAsia="ru-RU"/>
        </w:rPr>
        <w:t>.</w:t>
      </w:r>
    </w:p>
    <w:p w:rsidR="005A3D7A" w:rsidRPr="003C06D8" w:rsidRDefault="005A3D7A" w:rsidP="005A3D7A">
      <w:pPr>
        <w:pStyle w:val="a6"/>
        <w:shd w:val="clear" w:color="auto" w:fill="FFFFFF"/>
        <w:spacing w:before="0" w:beforeAutospacing="0" w:after="0" w:afterAutospacing="0"/>
        <w:jc w:val="both"/>
        <w:rPr>
          <w:sz w:val="21"/>
          <w:szCs w:val="21"/>
        </w:rPr>
      </w:pPr>
    </w:p>
    <w:p w:rsidR="00053952" w:rsidRPr="00053952" w:rsidRDefault="005A3D7A" w:rsidP="00602593">
      <w:pPr>
        <w:pStyle w:val="a6"/>
        <w:shd w:val="clear" w:color="auto" w:fill="FFFFFF"/>
        <w:spacing w:before="0" w:beforeAutospacing="0" w:after="150" w:afterAutospacing="0"/>
        <w:jc w:val="both"/>
        <w:rPr>
          <w:rFonts w:ascii="Calibri" w:hAnsi="Calibri"/>
          <w:color w:val="000000"/>
        </w:rPr>
      </w:pPr>
      <w:r>
        <w:rPr>
          <w:color w:val="333333"/>
          <w:sz w:val="21"/>
          <w:szCs w:val="21"/>
        </w:rPr>
        <w:br/>
      </w:r>
    </w:p>
    <w:sectPr w:rsidR="00053952" w:rsidRPr="00053952" w:rsidSect="00064B93">
      <w:footerReference w:type="default" r:id="rId16"/>
      <w:pgSz w:w="11906" w:h="16838"/>
      <w:pgMar w:top="1134" w:right="850" w:bottom="1134" w:left="1701" w:header="708" w:footer="708" w:gutter="0"/>
      <w:pgBorders w:offsetFrom="page">
        <w:top w:val="threeDEmboss" w:sz="24" w:space="24" w:color="548DD4" w:themeColor="text2" w:themeTint="99"/>
        <w:left w:val="threeDEmboss" w:sz="24" w:space="24" w:color="548DD4" w:themeColor="text2" w:themeTint="99"/>
        <w:bottom w:val="threeDEngrave" w:sz="24" w:space="24" w:color="548DD4" w:themeColor="text2" w:themeTint="99"/>
        <w:right w:val="threeDEngrave" w:sz="24"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194" w:rsidRDefault="006E6194" w:rsidP="005A3D7A">
      <w:pPr>
        <w:spacing w:after="0" w:line="240" w:lineRule="auto"/>
      </w:pPr>
      <w:r>
        <w:separator/>
      </w:r>
    </w:p>
  </w:endnote>
  <w:endnote w:type="continuationSeparator" w:id="0">
    <w:p w:rsidR="006E6194" w:rsidRDefault="006E6194" w:rsidP="005A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Quattrocent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20598"/>
      <w:docPartObj>
        <w:docPartGallery w:val="Page Numbers (Bottom of Page)"/>
        <w:docPartUnique/>
      </w:docPartObj>
    </w:sdtPr>
    <w:sdtEndPr/>
    <w:sdtContent>
      <w:p w:rsidR="005A3D7A" w:rsidRDefault="0090699E">
        <w:pPr>
          <w:pStyle w:val="ac"/>
          <w:jc w:val="center"/>
        </w:pPr>
        <w:r w:rsidRPr="005A3D7A">
          <w:rPr>
            <w:rFonts w:ascii="Times New Roman" w:hAnsi="Times New Roman" w:cs="Times New Roman"/>
          </w:rPr>
          <w:fldChar w:fldCharType="begin"/>
        </w:r>
        <w:r w:rsidR="005A3D7A" w:rsidRPr="005A3D7A">
          <w:rPr>
            <w:rFonts w:ascii="Times New Roman" w:hAnsi="Times New Roman" w:cs="Times New Roman"/>
          </w:rPr>
          <w:instrText xml:space="preserve"> PAGE   \* MERGEFORMAT </w:instrText>
        </w:r>
        <w:r w:rsidRPr="005A3D7A">
          <w:rPr>
            <w:rFonts w:ascii="Times New Roman" w:hAnsi="Times New Roman" w:cs="Times New Roman"/>
          </w:rPr>
          <w:fldChar w:fldCharType="separate"/>
        </w:r>
        <w:r w:rsidR="00876D74">
          <w:rPr>
            <w:rFonts w:ascii="Times New Roman" w:hAnsi="Times New Roman" w:cs="Times New Roman"/>
            <w:noProof/>
          </w:rPr>
          <w:t>1</w:t>
        </w:r>
        <w:r w:rsidRPr="005A3D7A">
          <w:rPr>
            <w:rFonts w:ascii="Times New Roman" w:hAnsi="Times New Roman" w:cs="Times New Roman"/>
          </w:rPr>
          <w:fldChar w:fldCharType="end"/>
        </w:r>
      </w:p>
    </w:sdtContent>
  </w:sdt>
  <w:p w:rsidR="005A3D7A" w:rsidRDefault="005A3D7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194" w:rsidRDefault="006E6194" w:rsidP="005A3D7A">
      <w:pPr>
        <w:spacing w:after="0" w:line="240" w:lineRule="auto"/>
      </w:pPr>
      <w:r>
        <w:separator/>
      </w:r>
    </w:p>
  </w:footnote>
  <w:footnote w:type="continuationSeparator" w:id="0">
    <w:p w:rsidR="006E6194" w:rsidRDefault="006E6194" w:rsidP="005A3D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95B"/>
    <w:multiLevelType w:val="multilevel"/>
    <w:tmpl w:val="2A18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92E7A"/>
    <w:multiLevelType w:val="multilevel"/>
    <w:tmpl w:val="8484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C7E4E"/>
    <w:multiLevelType w:val="multilevel"/>
    <w:tmpl w:val="AA0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660E7"/>
    <w:multiLevelType w:val="multilevel"/>
    <w:tmpl w:val="71C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C3A7D"/>
    <w:multiLevelType w:val="multilevel"/>
    <w:tmpl w:val="FC54B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F1DB5"/>
    <w:multiLevelType w:val="multilevel"/>
    <w:tmpl w:val="DA14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950E92"/>
    <w:multiLevelType w:val="multilevel"/>
    <w:tmpl w:val="4340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D47DF6"/>
    <w:multiLevelType w:val="multilevel"/>
    <w:tmpl w:val="0E8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979D2"/>
    <w:multiLevelType w:val="multilevel"/>
    <w:tmpl w:val="8E76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5B3226"/>
    <w:multiLevelType w:val="multilevel"/>
    <w:tmpl w:val="5650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8B260E"/>
    <w:multiLevelType w:val="multilevel"/>
    <w:tmpl w:val="566E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207D68"/>
    <w:multiLevelType w:val="multilevel"/>
    <w:tmpl w:val="C2F6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D232E6"/>
    <w:multiLevelType w:val="multilevel"/>
    <w:tmpl w:val="C59C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F3CE6"/>
    <w:multiLevelType w:val="multilevel"/>
    <w:tmpl w:val="0844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060FCE"/>
    <w:multiLevelType w:val="multilevel"/>
    <w:tmpl w:val="FA821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70609F"/>
    <w:multiLevelType w:val="multilevel"/>
    <w:tmpl w:val="D8F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676659"/>
    <w:multiLevelType w:val="multilevel"/>
    <w:tmpl w:val="7E40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762BA9"/>
    <w:multiLevelType w:val="multilevel"/>
    <w:tmpl w:val="4F12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1A4013"/>
    <w:multiLevelType w:val="multilevel"/>
    <w:tmpl w:val="A242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C21D92"/>
    <w:multiLevelType w:val="multilevel"/>
    <w:tmpl w:val="55F2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6322C7"/>
    <w:multiLevelType w:val="multilevel"/>
    <w:tmpl w:val="A3D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19004D"/>
    <w:multiLevelType w:val="multilevel"/>
    <w:tmpl w:val="90440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9522C6"/>
    <w:multiLevelType w:val="multilevel"/>
    <w:tmpl w:val="62FA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A4377A"/>
    <w:multiLevelType w:val="multilevel"/>
    <w:tmpl w:val="EC68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5370ED"/>
    <w:multiLevelType w:val="multilevel"/>
    <w:tmpl w:val="F11E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796FC7"/>
    <w:multiLevelType w:val="multilevel"/>
    <w:tmpl w:val="F2B6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244C64"/>
    <w:multiLevelType w:val="multilevel"/>
    <w:tmpl w:val="9B4A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1B6323"/>
    <w:multiLevelType w:val="multilevel"/>
    <w:tmpl w:val="FADA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3F3DAD"/>
    <w:multiLevelType w:val="multilevel"/>
    <w:tmpl w:val="A33C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61389B"/>
    <w:multiLevelType w:val="multilevel"/>
    <w:tmpl w:val="813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B22AFC"/>
    <w:multiLevelType w:val="multilevel"/>
    <w:tmpl w:val="A2CC15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C00616"/>
    <w:multiLevelType w:val="multilevel"/>
    <w:tmpl w:val="68D2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CF201C"/>
    <w:multiLevelType w:val="multilevel"/>
    <w:tmpl w:val="23D2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31"/>
  </w:num>
  <w:num w:numId="4">
    <w:abstractNumId w:val="7"/>
  </w:num>
  <w:num w:numId="5">
    <w:abstractNumId w:val="8"/>
  </w:num>
  <w:num w:numId="6">
    <w:abstractNumId w:val="24"/>
  </w:num>
  <w:num w:numId="7">
    <w:abstractNumId w:val="18"/>
  </w:num>
  <w:num w:numId="8">
    <w:abstractNumId w:val="17"/>
  </w:num>
  <w:num w:numId="9">
    <w:abstractNumId w:val="15"/>
  </w:num>
  <w:num w:numId="10">
    <w:abstractNumId w:val="1"/>
  </w:num>
  <w:num w:numId="11">
    <w:abstractNumId w:val="2"/>
  </w:num>
  <w:num w:numId="12">
    <w:abstractNumId w:val="9"/>
  </w:num>
  <w:num w:numId="13">
    <w:abstractNumId w:val="16"/>
  </w:num>
  <w:num w:numId="14">
    <w:abstractNumId w:val="21"/>
  </w:num>
  <w:num w:numId="15">
    <w:abstractNumId w:val="14"/>
  </w:num>
  <w:num w:numId="16">
    <w:abstractNumId w:val="0"/>
  </w:num>
  <w:num w:numId="17">
    <w:abstractNumId w:val="23"/>
  </w:num>
  <w:num w:numId="18">
    <w:abstractNumId w:val="11"/>
  </w:num>
  <w:num w:numId="19">
    <w:abstractNumId w:val="29"/>
  </w:num>
  <w:num w:numId="20">
    <w:abstractNumId w:val="25"/>
  </w:num>
  <w:num w:numId="21">
    <w:abstractNumId w:val="22"/>
  </w:num>
  <w:num w:numId="22">
    <w:abstractNumId w:val="4"/>
  </w:num>
  <w:num w:numId="23">
    <w:abstractNumId w:val="19"/>
  </w:num>
  <w:num w:numId="24">
    <w:abstractNumId w:val="20"/>
  </w:num>
  <w:num w:numId="25">
    <w:abstractNumId w:val="3"/>
  </w:num>
  <w:num w:numId="26">
    <w:abstractNumId w:val="10"/>
  </w:num>
  <w:num w:numId="27">
    <w:abstractNumId w:val="28"/>
  </w:num>
  <w:num w:numId="28">
    <w:abstractNumId w:val="12"/>
  </w:num>
  <w:num w:numId="29">
    <w:abstractNumId w:val="6"/>
  </w:num>
  <w:num w:numId="30">
    <w:abstractNumId w:val="32"/>
  </w:num>
  <w:num w:numId="31">
    <w:abstractNumId w:val="30"/>
  </w:num>
  <w:num w:numId="32">
    <w:abstractNumId w:val="2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53952"/>
    <w:rsid w:val="000407BC"/>
    <w:rsid w:val="00053952"/>
    <w:rsid w:val="00064B93"/>
    <w:rsid w:val="00107641"/>
    <w:rsid w:val="00110B8D"/>
    <w:rsid w:val="0026372B"/>
    <w:rsid w:val="00375FD6"/>
    <w:rsid w:val="00394149"/>
    <w:rsid w:val="003C06D8"/>
    <w:rsid w:val="003D72FE"/>
    <w:rsid w:val="005A3D7A"/>
    <w:rsid w:val="00602593"/>
    <w:rsid w:val="006E6194"/>
    <w:rsid w:val="0082459A"/>
    <w:rsid w:val="00871783"/>
    <w:rsid w:val="00876D74"/>
    <w:rsid w:val="008D7A20"/>
    <w:rsid w:val="0090699E"/>
    <w:rsid w:val="009558A5"/>
    <w:rsid w:val="009B2D0D"/>
    <w:rsid w:val="009E6162"/>
    <w:rsid w:val="009F57EA"/>
    <w:rsid w:val="00B27941"/>
    <w:rsid w:val="00BC0B26"/>
    <w:rsid w:val="00C769FD"/>
    <w:rsid w:val="00CB5769"/>
    <w:rsid w:val="00E111BD"/>
    <w:rsid w:val="00E462E2"/>
    <w:rsid w:val="00ED5A09"/>
    <w:rsid w:val="00FF2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FD"/>
  </w:style>
  <w:style w:type="paragraph" w:styleId="1">
    <w:name w:val="heading 1"/>
    <w:basedOn w:val="a"/>
    <w:link w:val="10"/>
    <w:uiPriority w:val="9"/>
    <w:qFormat/>
    <w:rsid w:val="005A3D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053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053952"/>
  </w:style>
  <w:style w:type="paragraph" w:customStyle="1" w:styleId="c33">
    <w:name w:val="c33"/>
    <w:basedOn w:val="a"/>
    <w:rsid w:val="00053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53952"/>
  </w:style>
  <w:style w:type="character" w:customStyle="1" w:styleId="c67">
    <w:name w:val="c67"/>
    <w:basedOn w:val="a0"/>
    <w:rsid w:val="00053952"/>
  </w:style>
  <w:style w:type="paragraph" w:customStyle="1" w:styleId="c3">
    <w:name w:val="c3"/>
    <w:basedOn w:val="a"/>
    <w:rsid w:val="00053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053952"/>
  </w:style>
  <w:style w:type="character" w:customStyle="1" w:styleId="c14">
    <w:name w:val="c14"/>
    <w:basedOn w:val="a0"/>
    <w:rsid w:val="00053952"/>
  </w:style>
  <w:style w:type="character" w:customStyle="1" w:styleId="c53">
    <w:name w:val="c53"/>
    <w:basedOn w:val="a0"/>
    <w:rsid w:val="00053952"/>
  </w:style>
  <w:style w:type="character" w:customStyle="1" w:styleId="c71">
    <w:name w:val="c71"/>
    <w:basedOn w:val="a0"/>
    <w:rsid w:val="00053952"/>
  </w:style>
  <w:style w:type="character" w:customStyle="1" w:styleId="c7">
    <w:name w:val="c7"/>
    <w:basedOn w:val="a0"/>
    <w:rsid w:val="00053952"/>
  </w:style>
  <w:style w:type="character" w:customStyle="1" w:styleId="c1">
    <w:name w:val="c1"/>
    <w:basedOn w:val="a0"/>
    <w:rsid w:val="00053952"/>
  </w:style>
  <w:style w:type="character" w:customStyle="1" w:styleId="c56">
    <w:name w:val="c56"/>
    <w:basedOn w:val="a0"/>
    <w:rsid w:val="00053952"/>
  </w:style>
  <w:style w:type="character" w:customStyle="1" w:styleId="c52">
    <w:name w:val="c52"/>
    <w:basedOn w:val="a0"/>
    <w:rsid w:val="00053952"/>
  </w:style>
  <w:style w:type="character" w:customStyle="1" w:styleId="c87">
    <w:name w:val="c87"/>
    <w:basedOn w:val="a0"/>
    <w:rsid w:val="00053952"/>
  </w:style>
  <w:style w:type="character" w:customStyle="1" w:styleId="c41">
    <w:name w:val="c41"/>
    <w:basedOn w:val="a0"/>
    <w:rsid w:val="00053952"/>
  </w:style>
  <w:style w:type="paragraph" w:customStyle="1" w:styleId="c63">
    <w:name w:val="c63"/>
    <w:basedOn w:val="a"/>
    <w:rsid w:val="000539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53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053952"/>
  </w:style>
  <w:style w:type="paragraph" w:customStyle="1" w:styleId="c17">
    <w:name w:val="c17"/>
    <w:basedOn w:val="a"/>
    <w:rsid w:val="00053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053952"/>
  </w:style>
  <w:style w:type="character" w:customStyle="1" w:styleId="c16">
    <w:name w:val="c16"/>
    <w:basedOn w:val="a0"/>
    <w:rsid w:val="00053952"/>
  </w:style>
  <w:style w:type="character" w:styleId="a3">
    <w:name w:val="Hyperlink"/>
    <w:basedOn w:val="a0"/>
    <w:uiPriority w:val="99"/>
    <w:semiHidden/>
    <w:unhideWhenUsed/>
    <w:rsid w:val="00053952"/>
    <w:rPr>
      <w:color w:val="0000FF"/>
      <w:u w:val="single"/>
    </w:rPr>
  </w:style>
  <w:style w:type="character" w:customStyle="1" w:styleId="c44">
    <w:name w:val="c44"/>
    <w:basedOn w:val="a0"/>
    <w:rsid w:val="00053952"/>
  </w:style>
  <w:style w:type="character" w:customStyle="1" w:styleId="c74">
    <w:name w:val="c74"/>
    <w:basedOn w:val="a0"/>
    <w:rsid w:val="00053952"/>
  </w:style>
  <w:style w:type="character" w:customStyle="1" w:styleId="c68">
    <w:name w:val="c68"/>
    <w:basedOn w:val="a0"/>
    <w:rsid w:val="00053952"/>
  </w:style>
  <w:style w:type="paragraph" w:customStyle="1" w:styleId="c80">
    <w:name w:val="c80"/>
    <w:basedOn w:val="a"/>
    <w:rsid w:val="000539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53952"/>
  </w:style>
  <w:style w:type="character" w:customStyle="1" w:styleId="c19">
    <w:name w:val="c19"/>
    <w:basedOn w:val="a0"/>
    <w:rsid w:val="00053952"/>
  </w:style>
  <w:style w:type="character" w:customStyle="1" w:styleId="c6">
    <w:name w:val="c6"/>
    <w:basedOn w:val="a0"/>
    <w:rsid w:val="00053952"/>
  </w:style>
  <w:style w:type="character" w:customStyle="1" w:styleId="c25">
    <w:name w:val="c25"/>
    <w:basedOn w:val="a0"/>
    <w:rsid w:val="00053952"/>
  </w:style>
  <w:style w:type="character" w:customStyle="1" w:styleId="c5">
    <w:name w:val="c5"/>
    <w:basedOn w:val="a0"/>
    <w:rsid w:val="00053952"/>
  </w:style>
  <w:style w:type="character" w:customStyle="1" w:styleId="c11">
    <w:name w:val="c11"/>
    <w:basedOn w:val="a0"/>
    <w:rsid w:val="00053952"/>
  </w:style>
  <w:style w:type="character" w:customStyle="1" w:styleId="c69">
    <w:name w:val="c69"/>
    <w:basedOn w:val="a0"/>
    <w:rsid w:val="00053952"/>
  </w:style>
  <w:style w:type="paragraph" w:styleId="a4">
    <w:name w:val="Balloon Text"/>
    <w:basedOn w:val="a"/>
    <w:link w:val="a5"/>
    <w:uiPriority w:val="99"/>
    <w:semiHidden/>
    <w:unhideWhenUsed/>
    <w:rsid w:val="008D7A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7A20"/>
    <w:rPr>
      <w:rFonts w:ascii="Tahoma" w:hAnsi="Tahoma" w:cs="Tahoma"/>
      <w:sz w:val="16"/>
      <w:szCs w:val="16"/>
    </w:rPr>
  </w:style>
  <w:style w:type="paragraph" w:styleId="a6">
    <w:name w:val="Normal (Web)"/>
    <w:basedOn w:val="a"/>
    <w:uiPriority w:val="99"/>
    <w:unhideWhenUsed/>
    <w:rsid w:val="00064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64B93"/>
    <w:rPr>
      <w:b/>
      <w:bCs/>
    </w:rPr>
  </w:style>
  <w:style w:type="table" w:styleId="a8">
    <w:name w:val="Table Grid"/>
    <w:basedOn w:val="a1"/>
    <w:uiPriority w:val="59"/>
    <w:rsid w:val="00064B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
    <w:name w:val="Light Shading Accent 5"/>
    <w:basedOn w:val="a1"/>
    <w:uiPriority w:val="60"/>
    <w:rsid w:val="00064B9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9">
    <w:name w:val="Light Shading"/>
    <w:basedOn w:val="a1"/>
    <w:uiPriority w:val="60"/>
    <w:rsid w:val="00064B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a">
    <w:name w:val="header"/>
    <w:basedOn w:val="a"/>
    <w:link w:val="ab"/>
    <w:uiPriority w:val="99"/>
    <w:semiHidden/>
    <w:unhideWhenUsed/>
    <w:rsid w:val="005A3D7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A3D7A"/>
  </w:style>
  <w:style w:type="paragraph" w:styleId="ac">
    <w:name w:val="footer"/>
    <w:basedOn w:val="a"/>
    <w:link w:val="ad"/>
    <w:uiPriority w:val="99"/>
    <w:unhideWhenUsed/>
    <w:rsid w:val="005A3D7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A3D7A"/>
  </w:style>
  <w:style w:type="character" w:customStyle="1" w:styleId="10">
    <w:name w:val="Заголовок 1 Знак"/>
    <w:basedOn w:val="a0"/>
    <w:link w:val="1"/>
    <w:uiPriority w:val="9"/>
    <w:rsid w:val="005A3D7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0696">
      <w:bodyDiv w:val="1"/>
      <w:marLeft w:val="0"/>
      <w:marRight w:val="0"/>
      <w:marTop w:val="0"/>
      <w:marBottom w:val="0"/>
      <w:divBdr>
        <w:top w:val="none" w:sz="0" w:space="0" w:color="auto"/>
        <w:left w:val="none" w:sz="0" w:space="0" w:color="auto"/>
        <w:bottom w:val="none" w:sz="0" w:space="0" w:color="auto"/>
        <w:right w:val="none" w:sz="0" w:space="0" w:color="auto"/>
      </w:divBdr>
    </w:div>
    <w:div w:id="101265704">
      <w:bodyDiv w:val="1"/>
      <w:marLeft w:val="0"/>
      <w:marRight w:val="0"/>
      <w:marTop w:val="0"/>
      <w:marBottom w:val="0"/>
      <w:divBdr>
        <w:top w:val="none" w:sz="0" w:space="0" w:color="auto"/>
        <w:left w:val="none" w:sz="0" w:space="0" w:color="auto"/>
        <w:bottom w:val="none" w:sz="0" w:space="0" w:color="auto"/>
        <w:right w:val="none" w:sz="0" w:space="0" w:color="auto"/>
      </w:divBdr>
    </w:div>
    <w:div w:id="591470804">
      <w:bodyDiv w:val="1"/>
      <w:marLeft w:val="0"/>
      <w:marRight w:val="0"/>
      <w:marTop w:val="0"/>
      <w:marBottom w:val="0"/>
      <w:divBdr>
        <w:top w:val="none" w:sz="0" w:space="0" w:color="auto"/>
        <w:left w:val="none" w:sz="0" w:space="0" w:color="auto"/>
        <w:bottom w:val="none" w:sz="0" w:space="0" w:color="auto"/>
        <w:right w:val="none" w:sz="0" w:space="0" w:color="auto"/>
      </w:divBdr>
    </w:div>
    <w:div w:id="1144127675">
      <w:bodyDiv w:val="1"/>
      <w:marLeft w:val="0"/>
      <w:marRight w:val="0"/>
      <w:marTop w:val="0"/>
      <w:marBottom w:val="0"/>
      <w:divBdr>
        <w:top w:val="none" w:sz="0" w:space="0" w:color="auto"/>
        <w:left w:val="none" w:sz="0" w:space="0" w:color="auto"/>
        <w:bottom w:val="none" w:sz="0" w:space="0" w:color="auto"/>
        <w:right w:val="none" w:sz="0" w:space="0" w:color="auto"/>
      </w:divBdr>
    </w:div>
    <w:div w:id="1727101561">
      <w:bodyDiv w:val="1"/>
      <w:marLeft w:val="0"/>
      <w:marRight w:val="0"/>
      <w:marTop w:val="0"/>
      <w:marBottom w:val="0"/>
      <w:divBdr>
        <w:top w:val="none" w:sz="0" w:space="0" w:color="auto"/>
        <w:left w:val="none" w:sz="0" w:space="0" w:color="auto"/>
        <w:bottom w:val="none" w:sz="0" w:space="0" w:color="auto"/>
        <w:right w:val="none" w:sz="0" w:space="0" w:color="auto"/>
      </w:divBdr>
    </w:div>
    <w:div w:id="206636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s>
</file>

<file path=word/diagrams/_rels/data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971393-4882-4E7B-A1B8-DCC04BB0B7D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564C7D0F-87A9-419F-9EC4-FB1337682549}">
      <dgm:prSet phldrT="[Текст]" custT="1"/>
      <dgm:spPr/>
      <dgm:t>
        <a:bodyPr/>
        <a:lstStyle/>
        <a:p>
          <a:r>
            <a:rPr lang="ru-RU" sz="1600" b="1" i="0">
              <a:latin typeface="Times New Roman" pitchFamily="18" charset="0"/>
              <a:cs typeface="Times New Roman" pitchFamily="18" charset="0"/>
            </a:rPr>
            <a:t>Структурные компоненты психологической безопасности</a:t>
          </a:r>
          <a:endParaRPr lang="ru-RU" sz="1600">
            <a:latin typeface="Times New Roman" pitchFamily="18" charset="0"/>
            <a:cs typeface="Times New Roman" pitchFamily="18" charset="0"/>
          </a:endParaRPr>
        </a:p>
      </dgm:t>
    </dgm:pt>
    <dgm:pt modelId="{04897D3D-64CD-4A91-ABB4-F55C846E9B91}" type="parTrans" cxnId="{6929DDE1-8EB9-4F49-8A53-298BC603D6AF}">
      <dgm:prSet/>
      <dgm:spPr/>
      <dgm:t>
        <a:bodyPr/>
        <a:lstStyle/>
        <a:p>
          <a:endParaRPr lang="ru-RU"/>
        </a:p>
      </dgm:t>
    </dgm:pt>
    <dgm:pt modelId="{5E603941-4F53-4F72-8DF3-24665E2934B1}" type="sibTrans" cxnId="{6929DDE1-8EB9-4F49-8A53-298BC603D6AF}">
      <dgm:prSet/>
      <dgm:spPr/>
      <dgm:t>
        <a:bodyPr/>
        <a:lstStyle/>
        <a:p>
          <a:endParaRPr lang="ru-RU"/>
        </a:p>
      </dgm:t>
    </dgm:pt>
    <dgm:pt modelId="{B7BD135B-A314-4306-847A-52816F1CBAA0}">
      <dgm:prSet phldrT="[Текст]" custT="1"/>
      <dgm:spPr/>
      <dgm:t>
        <a:bodyPr/>
        <a:lstStyle/>
        <a:p>
          <a:r>
            <a:rPr lang="ru-RU" sz="1400" b="0" i="0">
              <a:latin typeface="Times New Roman" pitchFamily="18" charset="0"/>
              <a:cs typeface="Times New Roman" pitchFamily="18" charset="0"/>
            </a:rPr>
            <a:t>Система организации режима жизнедеятельности воспитанников</a:t>
          </a:r>
          <a:endParaRPr lang="ru-RU" sz="1400">
            <a:latin typeface="Times New Roman" pitchFamily="18" charset="0"/>
            <a:cs typeface="Times New Roman" pitchFamily="18" charset="0"/>
          </a:endParaRPr>
        </a:p>
      </dgm:t>
    </dgm:pt>
    <dgm:pt modelId="{6C135504-1D82-4491-8734-D9994854C928}" type="parTrans" cxnId="{3DE6A10C-91FD-46DC-A425-3BE5D7B431A9}">
      <dgm:prSet/>
      <dgm:spPr/>
      <dgm:t>
        <a:bodyPr/>
        <a:lstStyle/>
        <a:p>
          <a:endParaRPr lang="ru-RU"/>
        </a:p>
      </dgm:t>
    </dgm:pt>
    <dgm:pt modelId="{5D6AD3F5-FCC1-4AE3-83CC-17D8B02827CE}" type="sibTrans" cxnId="{3DE6A10C-91FD-46DC-A425-3BE5D7B431A9}">
      <dgm:prSet/>
      <dgm:spPr/>
      <dgm:t>
        <a:bodyPr/>
        <a:lstStyle/>
        <a:p>
          <a:endParaRPr lang="ru-RU"/>
        </a:p>
      </dgm:t>
    </dgm:pt>
    <dgm:pt modelId="{CC08B560-1642-44DC-A228-B847F7993C8A}">
      <dgm:prSet phldrT="[Текст]" custT="1"/>
      <dgm:spPr/>
      <dgm:t>
        <a:bodyPr/>
        <a:lstStyle/>
        <a:p>
          <a:r>
            <a:rPr lang="ru-RU" sz="1400" b="0" i="0">
              <a:latin typeface="Times New Roman" pitchFamily="18" charset="0"/>
              <a:cs typeface="Times New Roman" pitchFamily="18" charset="0"/>
            </a:rPr>
            <a:t>Система организации межличностных отношений в ДОО</a:t>
          </a:r>
          <a:endParaRPr lang="ru-RU" sz="1400">
            <a:latin typeface="Times New Roman" pitchFamily="18" charset="0"/>
            <a:cs typeface="Times New Roman" pitchFamily="18" charset="0"/>
          </a:endParaRPr>
        </a:p>
      </dgm:t>
    </dgm:pt>
    <dgm:pt modelId="{117A1B44-CFF8-4B29-82E7-1ED458D9F2DB}" type="parTrans" cxnId="{18C5C1A5-FF1F-477F-832A-FF38D7579D1F}">
      <dgm:prSet/>
      <dgm:spPr>
        <a:blipFill rotWithShape="0">
          <a:blip xmlns:r="http://schemas.openxmlformats.org/officeDocument/2006/relationships" r:embed="rId1"/>
          <a:tile tx="0" ty="0" sx="100000" sy="100000" flip="none" algn="tl"/>
        </a:blipFill>
      </dgm:spPr>
      <dgm:t>
        <a:bodyPr/>
        <a:lstStyle/>
        <a:p>
          <a:endParaRPr lang="ru-RU"/>
        </a:p>
      </dgm:t>
    </dgm:pt>
    <dgm:pt modelId="{5366F7FA-0DC8-4F35-83E9-6DFCD99EC720}" type="sibTrans" cxnId="{18C5C1A5-FF1F-477F-832A-FF38D7579D1F}">
      <dgm:prSet/>
      <dgm:spPr/>
      <dgm:t>
        <a:bodyPr/>
        <a:lstStyle/>
        <a:p>
          <a:endParaRPr lang="ru-RU"/>
        </a:p>
      </dgm:t>
    </dgm:pt>
    <dgm:pt modelId="{A1AA364F-D9AC-43F8-9DFD-36DBF2AE378B}" type="pres">
      <dgm:prSet presAssocID="{64971393-4882-4E7B-A1B8-DCC04BB0B7D7}" presName="hierChild1" presStyleCnt="0">
        <dgm:presLayoutVars>
          <dgm:chPref val="1"/>
          <dgm:dir/>
          <dgm:animOne val="branch"/>
          <dgm:animLvl val="lvl"/>
          <dgm:resizeHandles/>
        </dgm:presLayoutVars>
      </dgm:prSet>
      <dgm:spPr/>
      <dgm:t>
        <a:bodyPr/>
        <a:lstStyle/>
        <a:p>
          <a:endParaRPr lang="ru-RU"/>
        </a:p>
      </dgm:t>
    </dgm:pt>
    <dgm:pt modelId="{55176BCA-FB2E-47CD-9E59-50D29D2C4171}" type="pres">
      <dgm:prSet presAssocID="{564C7D0F-87A9-419F-9EC4-FB1337682549}" presName="hierRoot1" presStyleCnt="0"/>
      <dgm:spPr/>
    </dgm:pt>
    <dgm:pt modelId="{7A1CFEF0-BEA8-471E-8D41-75EE191CBB13}" type="pres">
      <dgm:prSet presAssocID="{564C7D0F-87A9-419F-9EC4-FB1337682549}" presName="composite" presStyleCnt="0"/>
      <dgm:spPr/>
    </dgm:pt>
    <dgm:pt modelId="{AE3F5B93-DBCD-4D02-9693-21F62A0FFB99}" type="pres">
      <dgm:prSet presAssocID="{564C7D0F-87A9-419F-9EC4-FB1337682549}" presName="background" presStyleLbl="node0" presStyleIdx="0" presStyleCnt="1"/>
      <dgm:spPr/>
      <dgm:t>
        <a:bodyPr/>
        <a:lstStyle/>
        <a:p>
          <a:endParaRPr lang="ru-RU"/>
        </a:p>
      </dgm:t>
    </dgm:pt>
    <dgm:pt modelId="{A23F6638-2A8D-4F0E-B5B7-369718951984}" type="pres">
      <dgm:prSet presAssocID="{564C7D0F-87A9-419F-9EC4-FB1337682549}" presName="text" presStyleLbl="fgAcc0" presStyleIdx="0" presStyleCnt="1" custScaleX="283075" custScaleY="116294">
        <dgm:presLayoutVars>
          <dgm:chPref val="3"/>
        </dgm:presLayoutVars>
      </dgm:prSet>
      <dgm:spPr/>
      <dgm:t>
        <a:bodyPr/>
        <a:lstStyle/>
        <a:p>
          <a:endParaRPr lang="ru-RU"/>
        </a:p>
      </dgm:t>
    </dgm:pt>
    <dgm:pt modelId="{D9F13F29-D2DC-4556-B0D8-BC3D6B84F443}" type="pres">
      <dgm:prSet presAssocID="{564C7D0F-87A9-419F-9EC4-FB1337682549}" presName="hierChild2" presStyleCnt="0"/>
      <dgm:spPr/>
    </dgm:pt>
    <dgm:pt modelId="{37A751D2-3BDA-4A3A-A9E1-342E7C3B3770}" type="pres">
      <dgm:prSet presAssocID="{6C135504-1D82-4491-8734-D9994854C928}" presName="Name10" presStyleLbl="parChTrans1D2" presStyleIdx="0" presStyleCnt="2"/>
      <dgm:spPr/>
      <dgm:t>
        <a:bodyPr/>
        <a:lstStyle/>
        <a:p>
          <a:endParaRPr lang="ru-RU"/>
        </a:p>
      </dgm:t>
    </dgm:pt>
    <dgm:pt modelId="{45960078-1479-4FFB-A08D-7255A32B3367}" type="pres">
      <dgm:prSet presAssocID="{B7BD135B-A314-4306-847A-52816F1CBAA0}" presName="hierRoot2" presStyleCnt="0"/>
      <dgm:spPr/>
    </dgm:pt>
    <dgm:pt modelId="{D8BD0291-7163-4027-87F9-9017B35B36F4}" type="pres">
      <dgm:prSet presAssocID="{B7BD135B-A314-4306-847A-52816F1CBAA0}" presName="composite2" presStyleCnt="0"/>
      <dgm:spPr/>
    </dgm:pt>
    <dgm:pt modelId="{4BC88336-A73D-4416-B51F-392F6349B25F}" type="pres">
      <dgm:prSet presAssocID="{B7BD135B-A314-4306-847A-52816F1CBAA0}" presName="background2" presStyleLbl="node2" presStyleIdx="0" presStyleCnt="2"/>
      <dgm:spPr/>
    </dgm:pt>
    <dgm:pt modelId="{A7B43B20-B152-4CC4-B827-8B8C4A228B06}" type="pres">
      <dgm:prSet presAssocID="{B7BD135B-A314-4306-847A-52816F1CBAA0}" presName="text2" presStyleLbl="fgAcc2" presStyleIdx="0" presStyleCnt="2" custScaleX="245362">
        <dgm:presLayoutVars>
          <dgm:chPref val="3"/>
        </dgm:presLayoutVars>
      </dgm:prSet>
      <dgm:spPr/>
      <dgm:t>
        <a:bodyPr/>
        <a:lstStyle/>
        <a:p>
          <a:endParaRPr lang="ru-RU"/>
        </a:p>
      </dgm:t>
    </dgm:pt>
    <dgm:pt modelId="{3641B85E-83DF-48DF-8B8A-C614777A2A18}" type="pres">
      <dgm:prSet presAssocID="{B7BD135B-A314-4306-847A-52816F1CBAA0}" presName="hierChild3" presStyleCnt="0"/>
      <dgm:spPr/>
    </dgm:pt>
    <dgm:pt modelId="{3A9CA224-7E73-4A36-9E9A-7820759AC30D}" type="pres">
      <dgm:prSet presAssocID="{117A1B44-CFF8-4B29-82E7-1ED458D9F2DB}" presName="Name10" presStyleLbl="parChTrans1D2" presStyleIdx="1" presStyleCnt="2"/>
      <dgm:spPr/>
      <dgm:t>
        <a:bodyPr/>
        <a:lstStyle/>
        <a:p>
          <a:endParaRPr lang="ru-RU"/>
        </a:p>
      </dgm:t>
    </dgm:pt>
    <dgm:pt modelId="{2C980539-FCB6-42A2-BDCB-59501934DA6A}" type="pres">
      <dgm:prSet presAssocID="{CC08B560-1642-44DC-A228-B847F7993C8A}" presName="hierRoot2" presStyleCnt="0"/>
      <dgm:spPr/>
    </dgm:pt>
    <dgm:pt modelId="{71A31DB4-B9B5-4367-83C5-DA6D1CB41F3C}" type="pres">
      <dgm:prSet presAssocID="{CC08B560-1642-44DC-A228-B847F7993C8A}" presName="composite2" presStyleCnt="0"/>
      <dgm:spPr/>
    </dgm:pt>
    <dgm:pt modelId="{B4FFE46A-5FEF-40C2-BFA5-146D632878F3}" type="pres">
      <dgm:prSet presAssocID="{CC08B560-1642-44DC-A228-B847F7993C8A}" presName="background2" presStyleLbl="node2" presStyleIdx="1" presStyleCnt="2"/>
      <dgm:spPr/>
    </dgm:pt>
    <dgm:pt modelId="{96ECDF10-330C-4B18-A369-8778BC2042F0}" type="pres">
      <dgm:prSet presAssocID="{CC08B560-1642-44DC-A228-B847F7993C8A}" presName="text2" presStyleLbl="fgAcc2" presStyleIdx="1" presStyleCnt="2" custScaleX="240553">
        <dgm:presLayoutVars>
          <dgm:chPref val="3"/>
        </dgm:presLayoutVars>
      </dgm:prSet>
      <dgm:spPr/>
      <dgm:t>
        <a:bodyPr/>
        <a:lstStyle/>
        <a:p>
          <a:endParaRPr lang="ru-RU"/>
        </a:p>
      </dgm:t>
    </dgm:pt>
    <dgm:pt modelId="{4C08EEE1-796A-421F-B9F9-9347C28E4991}" type="pres">
      <dgm:prSet presAssocID="{CC08B560-1642-44DC-A228-B847F7993C8A}" presName="hierChild3" presStyleCnt="0"/>
      <dgm:spPr/>
    </dgm:pt>
  </dgm:ptLst>
  <dgm:cxnLst>
    <dgm:cxn modelId="{6929DDE1-8EB9-4F49-8A53-298BC603D6AF}" srcId="{64971393-4882-4E7B-A1B8-DCC04BB0B7D7}" destId="{564C7D0F-87A9-419F-9EC4-FB1337682549}" srcOrd="0" destOrd="0" parTransId="{04897D3D-64CD-4A91-ABB4-F55C846E9B91}" sibTransId="{5E603941-4F53-4F72-8DF3-24665E2934B1}"/>
    <dgm:cxn modelId="{789EDFE5-C13F-44CA-A28E-D115ED568191}" type="presOf" srcId="{B7BD135B-A314-4306-847A-52816F1CBAA0}" destId="{A7B43B20-B152-4CC4-B827-8B8C4A228B06}" srcOrd="0" destOrd="0" presId="urn:microsoft.com/office/officeart/2005/8/layout/hierarchy1"/>
    <dgm:cxn modelId="{05F664AD-232D-4581-B3AF-FBF5E4CA5CFC}" type="presOf" srcId="{CC08B560-1642-44DC-A228-B847F7993C8A}" destId="{96ECDF10-330C-4B18-A369-8778BC2042F0}" srcOrd="0" destOrd="0" presId="urn:microsoft.com/office/officeart/2005/8/layout/hierarchy1"/>
    <dgm:cxn modelId="{18C5C1A5-FF1F-477F-832A-FF38D7579D1F}" srcId="{564C7D0F-87A9-419F-9EC4-FB1337682549}" destId="{CC08B560-1642-44DC-A228-B847F7993C8A}" srcOrd="1" destOrd="0" parTransId="{117A1B44-CFF8-4B29-82E7-1ED458D9F2DB}" sibTransId="{5366F7FA-0DC8-4F35-83E9-6DFCD99EC720}"/>
    <dgm:cxn modelId="{294706AD-E01D-4F5B-96E1-D3E7B0BE9563}" type="presOf" srcId="{64971393-4882-4E7B-A1B8-DCC04BB0B7D7}" destId="{A1AA364F-D9AC-43F8-9DFD-36DBF2AE378B}" srcOrd="0" destOrd="0" presId="urn:microsoft.com/office/officeart/2005/8/layout/hierarchy1"/>
    <dgm:cxn modelId="{DBD1CCC4-F3F4-478B-9D6D-A4C7BE4E84AA}" type="presOf" srcId="{564C7D0F-87A9-419F-9EC4-FB1337682549}" destId="{A23F6638-2A8D-4F0E-B5B7-369718951984}" srcOrd="0" destOrd="0" presId="urn:microsoft.com/office/officeart/2005/8/layout/hierarchy1"/>
    <dgm:cxn modelId="{A4332058-EBA3-4CEC-8BEC-D915DF5A12FC}" type="presOf" srcId="{117A1B44-CFF8-4B29-82E7-1ED458D9F2DB}" destId="{3A9CA224-7E73-4A36-9E9A-7820759AC30D}" srcOrd="0" destOrd="0" presId="urn:microsoft.com/office/officeart/2005/8/layout/hierarchy1"/>
    <dgm:cxn modelId="{3DE6A10C-91FD-46DC-A425-3BE5D7B431A9}" srcId="{564C7D0F-87A9-419F-9EC4-FB1337682549}" destId="{B7BD135B-A314-4306-847A-52816F1CBAA0}" srcOrd="0" destOrd="0" parTransId="{6C135504-1D82-4491-8734-D9994854C928}" sibTransId="{5D6AD3F5-FCC1-4AE3-83CC-17D8B02827CE}"/>
    <dgm:cxn modelId="{7B8ED3C0-84B9-4312-ACA0-3CC49E41076B}" type="presOf" srcId="{6C135504-1D82-4491-8734-D9994854C928}" destId="{37A751D2-3BDA-4A3A-A9E1-342E7C3B3770}" srcOrd="0" destOrd="0" presId="urn:microsoft.com/office/officeart/2005/8/layout/hierarchy1"/>
    <dgm:cxn modelId="{A33F6F5A-FBED-43B1-834C-DB6D0D3E4F31}" type="presParOf" srcId="{A1AA364F-D9AC-43F8-9DFD-36DBF2AE378B}" destId="{55176BCA-FB2E-47CD-9E59-50D29D2C4171}" srcOrd="0" destOrd="0" presId="urn:microsoft.com/office/officeart/2005/8/layout/hierarchy1"/>
    <dgm:cxn modelId="{9EA8904E-DCFC-47A4-9A27-C834698830B6}" type="presParOf" srcId="{55176BCA-FB2E-47CD-9E59-50D29D2C4171}" destId="{7A1CFEF0-BEA8-471E-8D41-75EE191CBB13}" srcOrd="0" destOrd="0" presId="urn:microsoft.com/office/officeart/2005/8/layout/hierarchy1"/>
    <dgm:cxn modelId="{D7F2220F-384E-4B00-93DF-E6524CC658E5}" type="presParOf" srcId="{7A1CFEF0-BEA8-471E-8D41-75EE191CBB13}" destId="{AE3F5B93-DBCD-4D02-9693-21F62A0FFB99}" srcOrd="0" destOrd="0" presId="urn:microsoft.com/office/officeart/2005/8/layout/hierarchy1"/>
    <dgm:cxn modelId="{844DA12C-73AF-460D-8E27-9C0EFA09435C}" type="presParOf" srcId="{7A1CFEF0-BEA8-471E-8D41-75EE191CBB13}" destId="{A23F6638-2A8D-4F0E-B5B7-369718951984}" srcOrd="1" destOrd="0" presId="urn:microsoft.com/office/officeart/2005/8/layout/hierarchy1"/>
    <dgm:cxn modelId="{0B46F937-D29B-4BFA-BBC3-8800284DDD18}" type="presParOf" srcId="{55176BCA-FB2E-47CD-9E59-50D29D2C4171}" destId="{D9F13F29-D2DC-4556-B0D8-BC3D6B84F443}" srcOrd="1" destOrd="0" presId="urn:microsoft.com/office/officeart/2005/8/layout/hierarchy1"/>
    <dgm:cxn modelId="{B4C0FED4-8798-4DCD-B7FB-F683A77F6240}" type="presParOf" srcId="{D9F13F29-D2DC-4556-B0D8-BC3D6B84F443}" destId="{37A751D2-3BDA-4A3A-A9E1-342E7C3B3770}" srcOrd="0" destOrd="0" presId="urn:microsoft.com/office/officeart/2005/8/layout/hierarchy1"/>
    <dgm:cxn modelId="{D242A646-6F94-4F07-9D3F-07130FEF9F50}" type="presParOf" srcId="{D9F13F29-D2DC-4556-B0D8-BC3D6B84F443}" destId="{45960078-1479-4FFB-A08D-7255A32B3367}" srcOrd="1" destOrd="0" presId="urn:microsoft.com/office/officeart/2005/8/layout/hierarchy1"/>
    <dgm:cxn modelId="{83EBBECE-0CEF-4503-921E-47726E5CA670}" type="presParOf" srcId="{45960078-1479-4FFB-A08D-7255A32B3367}" destId="{D8BD0291-7163-4027-87F9-9017B35B36F4}" srcOrd="0" destOrd="0" presId="urn:microsoft.com/office/officeart/2005/8/layout/hierarchy1"/>
    <dgm:cxn modelId="{7928A77D-BA53-4FC7-81FB-59970B852526}" type="presParOf" srcId="{D8BD0291-7163-4027-87F9-9017B35B36F4}" destId="{4BC88336-A73D-4416-B51F-392F6349B25F}" srcOrd="0" destOrd="0" presId="urn:microsoft.com/office/officeart/2005/8/layout/hierarchy1"/>
    <dgm:cxn modelId="{68400A9F-0485-4408-AF3A-96633307F5C4}" type="presParOf" srcId="{D8BD0291-7163-4027-87F9-9017B35B36F4}" destId="{A7B43B20-B152-4CC4-B827-8B8C4A228B06}" srcOrd="1" destOrd="0" presId="urn:microsoft.com/office/officeart/2005/8/layout/hierarchy1"/>
    <dgm:cxn modelId="{0BF7B75A-B901-419D-846C-7811AD9A25AE}" type="presParOf" srcId="{45960078-1479-4FFB-A08D-7255A32B3367}" destId="{3641B85E-83DF-48DF-8B8A-C614777A2A18}" srcOrd="1" destOrd="0" presId="urn:microsoft.com/office/officeart/2005/8/layout/hierarchy1"/>
    <dgm:cxn modelId="{56BCC9BD-57C9-4DD1-9D55-CD8F2A97E013}" type="presParOf" srcId="{D9F13F29-D2DC-4556-B0D8-BC3D6B84F443}" destId="{3A9CA224-7E73-4A36-9E9A-7820759AC30D}" srcOrd="2" destOrd="0" presId="urn:microsoft.com/office/officeart/2005/8/layout/hierarchy1"/>
    <dgm:cxn modelId="{C7CE4A0F-6CF2-40FB-870A-5D51E57C6FB2}" type="presParOf" srcId="{D9F13F29-D2DC-4556-B0D8-BC3D6B84F443}" destId="{2C980539-FCB6-42A2-BDCB-59501934DA6A}" srcOrd="3" destOrd="0" presId="urn:microsoft.com/office/officeart/2005/8/layout/hierarchy1"/>
    <dgm:cxn modelId="{3F8C12E8-0865-407F-A33E-FB11B56C8EF2}" type="presParOf" srcId="{2C980539-FCB6-42A2-BDCB-59501934DA6A}" destId="{71A31DB4-B9B5-4367-83C5-DA6D1CB41F3C}" srcOrd="0" destOrd="0" presId="urn:microsoft.com/office/officeart/2005/8/layout/hierarchy1"/>
    <dgm:cxn modelId="{BE634889-D3E9-43F3-9D6F-7138F1BD8ECB}" type="presParOf" srcId="{71A31DB4-B9B5-4367-83C5-DA6D1CB41F3C}" destId="{B4FFE46A-5FEF-40C2-BFA5-146D632878F3}" srcOrd="0" destOrd="0" presId="urn:microsoft.com/office/officeart/2005/8/layout/hierarchy1"/>
    <dgm:cxn modelId="{DE903252-C506-46B5-99E2-564382B913D7}" type="presParOf" srcId="{71A31DB4-B9B5-4367-83C5-DA6D1CB41F3C}" destId="{96ECDF10-330C-4B18-A369-8778BC2042F0}" srcOrd="1" destOrd="0" presId="urn:microsoft.com/office/officeart/2005/8/layout/hierarchy1"/>
    <dgm:cxn modelId="{49D6A59A-6426-4991-A2E3-565EAFF2EAA4}" type="presParOf" srcId="{2C980539-FCB6-42A2-BDCB-59501934DA6A}" destId="{4C08EEE1-796A-421F-B9F9-9347C28E4991}"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9CA224-7E73-4A36-9E9A-7820759AC30D}">
      <dsp:nvSpPr>
        <dsp:cNvPr id="0" name=""/>
        <dsp:cNvSpPr/>
      </dsp:nvSpPr>
      <dsp:spPr>
        <a:xfrm>
          <a:off x="2684531" y="921658"/>
          <a:ext cx="1412877" cy="307127"/>
        </a:xfrm>
        <a:custGeom>
          <a:avLst/>
          <a:gdLst/>
          <a:ahLst/>
          <a:cxnLst/>
          <a:rect l="0" t="0" r="0" b="0"/>
          <a:pathLst>
            <a:path>
              <a:moveTo>
                <a:pt x="0" y="0"/>
              </a:moveTo>
              <a:lnTo>
                <a:pt x="0" y="209298"/>
              </a:lnTo>
              <a:lnTo>
                <a:pt x="1412877" y="209298"/>
              </a:lnTo>
              <a:lnTo>
                <a:pt x="1412877" y="3071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A751D2-3BDA-4A3A-A9E1-342E7C3B3770}">
      <dsp:nvSpPr>
        <dsp:cNvPr id="0" name=""/>
        <dsp:cNvSpPr/>
      </dsp:nvSpPr>
      <dsp:spPr>
        <a:xfrm>
          <a:off x="1297046" y="921658"/>
          <a:ext cx="1387485" cy="307127"/>
        </a:xfrm>
        <a:custGeom>
          <a:avLst/>
          <a:gdLst/>
          <a:ahLst/>
          <a:cxnLst/>
          <a:rect l="0" t="0" r="0" b="0"/>
          <a:pathLst>
            <a:path>
              <a:moveTo>
                <a:pt x="1387485" y="0"/>
              </a:moveTo>
              <a:lnTo>
                <a:pt x="1387485" y="209298"/>
              </a:lnTo>
              <a:lnTo>
                <a:pt x="0" y="209298"/>
              </a:lnTo>
              <a:lnTo>
                <a:pt x="0" y="3071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3F5B93-DBCD-4D02-9693-21F62A0FFB99}">
      <dsp:nvSpPr>
        <dsp:cNvPr id="0" name=""/>
        <dsp:cNvSpPr/>
      </dsp:nvSpPr>
      <dsp:spPr>
        <a:xfrm>
          <a:off x="1189860" y="141819"/>
          <a:ext cx="2989342" cy="7798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3F6638-2A8D-4F0E-B5B7-369718951984}">
      <dsp:nvSpPr>
        <dsp:cNvPr id="0" name=""/>
        <dsp:cNvSpPr/>
      </dsp:nvSpPr>
      <dsp:spPr>
        <a:xfrm>
          <a:off x="1307196" y="253288"/>
          <a:ext cx="2989342" cy="7798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i="0" kern="1200">
              <a:latin typeface="Times New Roman" pitchFamily="18" charset="0"/>
              <a:cs typeface="Times New Roman" pitchFamily="18" charset="0"/>
            </a:rPr>
            <a:t>Структурные компоненты психологической безопасности</a:t>
          </a:r>
          <a:endParaRPr lang="ru-RU" sz="1600" kern="1200">
            <a:latin typeface="Times New Roman" pitchFamily="18" charset="0"/>
            <a:cs typeface="Times New Roman" pitchFamily="18" charset="0"/>
          </a:endParaRPr>
        </a:p>
      </dsp:txBody>
      <dsp:txXfrm>
        <a:off x="1330037" y="276129"/>
        <a:ext cx="2943660" cy="734157"/>
      </dsp:txXfrm>
    </dsp:sp>
    <dsp:sp modelId="{4BC88336-A73D-4416-B51F-392F6349B25F}">
      <dsp:nvSpPr>
        <dsp:cNvPr id="0" name=""/>
        <dsp:cNvSpPr/>
      </dsp:nvSpPr>
      <dsp:spPr>
        <a:xfrm>
          <a:off x="1504" y="1228785"/>
          <a:ext cx="2591083" cy="6705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B43B20-B152-4CC4-B827-8B8C4A228B06}">
      <dsp:nvSpPr>
        <dsp:cNvPr id="0" name=""/>
        <dsp:cNvSpPr/>
      </dsp:nvSpPr>
      <dsp:spPr>
        <a:xfrm>
          <a:off x="118840" y="1340255"/>
          <a:ext cx="2591083" cy="6705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itchFamily="18" charset="0"/>
              <a:cs typeface="Times New Roman" pitchFamily="18" charset="0"/>
            </a:rPr>
            <a:t>Система организации режима жизнедеятельности воспитанников</a:t>
          </a:r>
          <a:endParaRPr lang="ru-RU" sz="1400" kern="1200">
            <a:latin typeface="Times New Roman" pitchFamily="18" charset="0"/>
            <a:cs typeface="Times New Roman" pitchFamily="18" charset="0"/>
          </a:endParaRPr>
        </a:p>
      </dsp:txBody>
      <dsp:txXfrm>
        <a:off x="138480" y="1359895"/>
        <a:ext cx="2551803" cy="631295"/>
      </dsp:txXfrm>
    </dsp:sp>
    <dsp:sp modelId="{B4FFE46A-5FEF-40C2-BFA5-146D632878F3}">
      <dsp:nvSpPr>
        <dsp:cNvPr id="0" name=""/>
        <dsp:cNvSpPr/>
      </dsp:nvSpPr>
      <dsp:spPr>
        <a:xfrm>
          <a:off x="2827260" y="1228785"/>
          <a:ext cx="2540299" cy="6705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ECDF10-330C-4B18-A369-8778BC2042F0}">
      <dsp:nvSpPr>
        <dsp:cNvPr id="0" name=""/>
        <dsp:cNvSpPr/>
      </dsp:nvSpPr>
      <dsp:spPr>
        <a:xfrm>
          <a:off x="2944596" y="1340255"/>
          <a:ext cx="2540299" cy="6705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itchFamily="18" charset="0"/>
              <a:cs typeface="Times New Roman" pitchFamily="18" charset="0"/>
            </a:rPr>
            <a:t>Система организации межличностных отношений в ДОО</a:t>
          </a:r>
          <a:endParaRPr lang="ru-RU" sz="1400" kern="1200">
            <a:latin typeface="Times New Roman" pitchFamily="18" charset="0"/>
            <a:cs typeface="Times New Roman" pitchFamily="18" charset="0"/>
          </a:endParaRPr>
        </a:p>
      </dsp:txBody>
      <dsp:txXfrm>
        <a:off x="2964236" y="1359895"/>
        <a:ext cx="2501019" cy="631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0E9E4-65C0-4A04-A610-0B7ADF10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12</Pages>
  <Words>3883</Words>
  <Characters>22134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Воронцова</dc:creator>
  <cp:lastModifiedBy>№99 Детский сад</cp:lastModifiedBy>
  <cp:revision>12</cp:revision>
  <cp:lastPrinted>2021-09-08T07:56:00Z</cp:lastPrinted>
  <dcterms:created xsi:type="dcterms:W3CDTF">2021-09-08T06:16:00Z</dcterms:created>
  <dcterms:modified xsi:type="dcterms:W3CDTF">2021-09-23T09:47:00Z</dcterms:modified>
</cp:coreProperties>
</file>