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D3D4" w:themeColor="text2" w:themeTint="33"/>
  <w:body>
    <w:p w14:paraId="458CD4E8" w14:textId="35B00DEE" w:rsidR="00577413" w:rsidRPr="00C75B8E" w:rsidRDefault="00577413" w:rsidP="005774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b/>
          <w:bCs/>
          <w:sz w:val="32"/>
          <w:szCs w:val="32"/>
        </w:rPr>
        <w:t>Театр</w:t>
      </w:r>
      <w:r w:rsidRPr="00C75B8E">
        <w:rPr>
          <w:rFonts w:ascii="Times New Roman" w:hAnsi="Times New Roman" w:cs="Times New Roman"/>
          <w:sz w:val="32"/>
          <w:szCs w:val="32"/>
        </w:rPr>
        <w:t xml:space="preserve"> – одно из самых ярких эмоциональных средств, формирующих вкус детей. Он воздействует на воображение ребенка различными средствами: словом, действием, изобразительным искусством, музыкой.</w:t>
      </w:r>
    </w:p>
    <w:p w14:paraId="46D0A305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b/>
          <w:bCs/>
          <w:sz w:val="32"/>
          <w:szCs w:val="32"/>
        </w:rPr>
        <w:t>На что направлена театрализованная деятельность?</w:t>
      </w:r>
    </w:p>
    <w:p w14:paraId="4D0ACF62" w14:textId="3E628349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 На развитие у ее участников ощущений, чувст</w:t>
      </w:r>
      <w:r w:rsidR="000F122E" w:rsidRPr="00C75B8E">
        <w:rPr>
          <w:rFonts w:ascii="Times New Roman" w:hAnsi="Times New Roman" w:cs="Times New Roman"/>
          <w:sz w:val="32"/>
          <w:szCs w:val="32"/>
        </w:rPr>
        <w:t xml:space="preserve">в, </w:t>
      </w:r>
      <w:r w:rsidRPr="00C75B8E">
        <w:rPr>
          <w:rFonts w:ascii="Times New Roman" w:hAnsi="Times New Roman" w:cs="Times New Roman"/>
          <w:sz w:val="32"/>
          <w:szCs w:val="32"/>
        </w:rPr>
        <w:t>эмоций;</w:t>
      </w:r>
    </w:p>
    <w:p w14:paraId="32C2B0E7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 На развитие мышления, воображения, внимания, памяти;</w:t>
      </w:r>
    </w:p>
    <w:p w14:paraId="720960A3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 На развитие фантазии;</w:t>
      </w:r>
    </w:p>
    <w:p w14:paraId="6CCD3B6F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 На формирование волевых качеств;</w:t>
      </w:r>
    </w:p>
    <w:p w14:paraId="186DF2A9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 На развитие многих навыков и умений (речевых, коммуникативных, организаторских, двигательных и т. д.)</w:t>
      </w:r>
    </w:p>
    <w:p w14:paraId="3D22B888" w14:textId="0EA5B760" w:rsidR="00623F19" w:rsidRDefault="00623F19" w:rsidP="00623F1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78A68F" wp14:editId="6CADB0D6">
            <wp:extent cx="1618378" cy="1699260"/>
            <wp:effectExtent l="0" t="0" r="0" b="0"/>
            <wp:docPr id="10242" name="Picture 2" descr="C:\Users\1\Desktop\НАТЮРМОРТ, ТЕАТР\IMG_20211019_0945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1\Desktop\НАТЮРМОРТ, ТЕАТР\IMG_20211019_094536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6" cy="171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2EF12" w14:textId="73181798" w:rsidR="00CC5BF6" w:rsidRPr="00C75B8E" w:rsidRDefault="00CC5BF6" w:rsidP="005774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b/>
          <w:bCs/>
          <w:sz w:val="32"/>
          <w:szCs w:val="32"/>
        </w:rPr>
        <w:t>Театрализованные</w:t>
      </w:r>
      <w:r w:rsidRPr="00C75B8E">
        <w:rPr>
          <w:rFonts w:ascii="Times New Roman" w:hAnsi="Times New Roman" w:cs="Times New Roman"/>
          <w:sz w:val="32"/>
          <w:szCs w:val="32"/>
        </w:rPr>
        <w:t xml:space="preserve"> игры – один из эффективных способов коррекционного воздействия на детей, в котором ярко проявляется принцип обучения – учить </w:t>
      </w:r>
      <w:r w:rsidRPr="00C75B8E">
        <w:rPr>
          <w:rFonts w:ascii="Times New Roman" w:hAnsi="Times New Roman" w:cs="Times New Roman"/>
          <w:bCs/>
          <w:sz w:val="32"/>
          <w:szCs w:val="32"/>
        </w:rPr>
        <w:t>играя</w:t>
      </w:r>
      <w:r w:rsidRPr="00C75B8E">
        <w:rPr>
          <w:rFonts w:ascii="Times New Roman" w:hAnsi="Times New Roman" w:cs="Times New Roman"/>
          <w:sz w:val="32"/>
          <w:szCs w:val="32"/>
        </w:rPr>
        <w:t>.</w:t>
      </w:r>
    </w:p>
    <w:p w14:paraId="049A6FCB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Театрализованная игра:</w:t>
      </w:r>
    </w:p>
    <w:p w14:paraId="33BF6197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 Стимулирует активную речь за счет расширения словарного запаса;</w:t>
      </w:r>
    </w:p>
    <w:p w14:paraId="500FA317" w14:textId="77777777" w:rsidR="002F1FBA" w:rsidRPr="00C75B8E" w:rsidRDefault="002F1FBA" w:rsidP="002F1FBA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-Ребенок усваивает богатство родного языка, его выразительные средства (динамику, темп, интонацию и др.)</w:t>
      </w:r>
    </w:p>
    <w:p w14:paraId="02F07CE8" w14:textId="77777777" w:rsidR="002F1FBA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-Совершенствует артикуляционный аппарат;</w:t>
      </w:r>
    </w:p>
    <w:p w14:paraId="5EF471B3" w14:textId="77777777" w:rsidR="002F1FBA" w:rsidRPr="00C75B8E" w:rsidRDefault="002F1FBA" w:rsidP="002F1FBA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-Формируется диалогическая, эмоционально насыщенная, выразительная речь.</w:t>
      </w:r>
    </w:p>
    <w:p w14:paraId="62BABA51" w14:textId="77777777" w:rsidR="00CC5BF6" w:rsidRPr="00C75B8E" w:rsidRDefault="00CC5BF6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b/>
          <w:bCs/>
          <w:sz w:val="32"/>
          <w:szCs w:val="32"/>
        </w:rPr>
        <w:t>Театрализованная деятельность по возрастным группам</w:t>
      </w:r>
    </w:p>
    <w:p w14:paraId="07FB6E65" w14:textId="77777777" w:rsidR="00623F19" w:rsidRDefault="00623F19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14:paraId="0D0EF9BC" w14:textId="4EB691ED" w:rsidR="00623F19" w:rsidRDefault="00B255AF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D0920E4" wp14:editId="7270CE08">
            <wp:extent cx="1560559" cy="1650140"/>
            <wp:effectExtent l="0" t="0" r="0" b="0"/>
            <wp:docPr id="1026" name="Picture 2" descr="C:\Users\1\Desktop\НАТЮРМОРТ, ТЕАТР\IMG_20211019_094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НАТЮРМОРТ, ТЕАТР\IMG_20211019_09400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38" cy="165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AA18C" w14:textId="21E30CC7" w:rsidR="00CC5BF6" w:rsidRPr="00C75B8E" w:rsidRDefault="00CC5BF6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 xml:space="preserve">В </w:t>
      </w:r>
      <w:r w:rsidRPr="00C75B8E">
        <w:rPr>
          <w:rFonts w:ascii="Times New Roman" w:hAnsi="Times New Roman" w:cs="Times New Roman"/>
          <w:b/>
          <w:bCs/>
          <w:sz w:val="32"/>
          <w:szCs w:val="32"/>
        </w:rPr>
        <w:t>младшей группе</w:t>
      </w:r>
      <w:r w:rsidRPr="00C75B8E">
        <w:rPr>
          <w:rFonts w:ascii="Times New Roman" w:hAnsi="Times New Roman" w:cs="Times New Roman"/>
          <w:sz w:val="32"/>
          <w:szCs w:val="32"/>
        </w:rPr>
        <w:t xml:space="preserve"> прообразом театрализованных игр являются игры с ролью. </w:t>
      </w:r>
    </w:p>
    <w:p w14:paraId="6EDBEBCE" w14:textId="6C9CEB0F" w:rsidR="0004652C" w:rsidRPr="00C75B8E" w:rsidRDefault="0004652C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14:paraId="60877B49" w14:textId="45463448" w:rsidR="0004652C" w:rsidRPr="00C75B8E" w:rsidRDefault="00B255AF" w:rsidP="00B255A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15074F7" wp14:editId="5092B90D">
            <wp:extent cx="2814702" cy="2110740"/>
            <wp:effectExtent l="0" t="0" r="0" b="0"/>
            <wp:docPr id="7" name="Рисунок 6" descr="20211222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11222_10182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56" cy="21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B9A7" w14:textId="77777777" w:rsidR="0004652C" w:rsidRPr="002F1FBA" w:rsidRDefault="0004652C" w:rsidP="00CC5BF6">
      <w:pPr>
        <w:spacing w:after="0" w:line="240" w:lineRule="auto"/>
        <w:ind w:firstLine="426"/>
        <w:jc w:val="both"/>
        <w:rPr>
          <w:rFonts w:ascii="Verdana" w:hAnsi="Verdana"/>
          <w:sz w:val="30"/>
          <w:szCs w:val="30"/>
        </w:rPr>
      </w:pPr>
    </w:p>
    <w:p w14:paraId="516455D2" w14:textId="77777777" w:rsidR="00CC5BF6" w:rsidRPr="00C75B8E" w:rsidRDefault="00CC5BF6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 xml:space="preserve">В </w:t>
      </w:r>
      <w:r w:rsidRPr="00C75B8E">
        <w:rPr>
          <w:rFonts w:ascii="Times New Roman" w:hAnsi="Times New Roman" w:cs="Times New Roman"/>
          <w:b/>
          <w:bCs/>
          <w:sz w:val="32"/>
          <w:szCs w:val="32"/>
        </w:rPr>
        <w:t>средней группе</w:t>
      </w:r>
      <w:r w:rsidRPr="00C75B8E">
        <w:rPr>
          <w:rFonts w:ascii="Times New Roman" w:hAnsi="Times New Roman" w:cs="Times New Roman"/>
          <w:sz w:val="32"/>
          <w:szCs w:val="32"/>
        </w:rPr>
        <w:t xml:space="preserve"> можно уже учить детей сочетать в роли движение и слово, использовать пантомиму двух-четырех действующих лиц. </w:t>
      </w:r>
    </w:p>
    <w:p w14:paraId="113D2A97" w14:textId="62588198" w:rsidR="00CC5BF6" w:rsidRPr="00C75B8E" w:rsidRDefault="00CC5BF6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 xml:space="preserve">В </w:t>
      </w:r>
      <w:r w:rsidRPr="00C75B8E">
        <w:rPr>
          <w:rFonts w:ascii="Times New Roman" w:hAnsi="Times New Roman" w:cs="Times New Roman"/>
          <w:b/>
          <w:bCs/>
          <w:sz w:val="32"/>
          <w:szCs w:val="32"/>
        </w:rPr>
        <w:t>старшей группе</w:t>
      </w:r>
      <w:r w:rsidRPr="00C75B8E">
        <w:rPr>
          <w:rFonts w:ascii="Times New Roman" w:hAnsi="Times New Roman" w:cs="Times New Roman"/>
          <w:sz w:val="32"/>
          <w:szCs w:val="32"/>
        </w:rPr>
        <w:t xml:space="preserve"> дети продолжают совершенствовать свои исполнительские умения. Воспитатель учит их самостоятельно находить способы образной выразительности. </w:t>
      </w:r>
    </w:p>
    <w:p w14:paraId="72979967" w14:textId="77777777" w:rsidR="00CC5BF6" w:rsidRPr="00C75B8E" w:rsidRDefault="00CC5BF6" w:rsidP="00CC5BF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 xml:space="preserve">В </w:t>
      </w:r>
      <w:r w:rsidRPr="00C75B8E">
        <w:rPr>
          <w:rFonts w:ascii="Times New Roman" w:hAnsi="Times New Roman" w:cs="Times New Roman"/>
          <w:b/>
          <w:bCs/>
          <w:sz w:val="32"/>
          <w:szCs w:val="32"/>
        </w:rPr>
        <w:t>подготовительной группе</w:t>
      </w:r>
      <w:r w:rsidRPr="00C75B8E">
        <w:rPr>
          <w:rFonts w:ascii="Times New Roman" w:hAnsi="Times New Roman" w:cs="Times New Roman"/>
          <w:sz w:val="32"/>
          <w:szCs w:val="32"/>
        </w:rPr>
        <w:t xml:space="preserve"> игра-драматизация часто становится спектаклем, в котором они играют для зрителей, а не для </w:t>
      </w:r>
      <w:r w:rsidRPr="00C75B8E">
        <w:rPr>
          <w:rFonts w:ascii="Times New Roman" w:hAnsi="Times New Roman" w:cs="Times New Roman"/>
          <w:sz w:val="32"/>
          <w:szCs w:val="32"/>
        </w:rPr>
        <w:lastRenderedPageBreak/>
        <w:t>себя, как в обычной игре. В этом же возрасте становятся доступными режиссерские игры, где персонажи — куклы и другие игрушки, а ребенок заставляет их действовать и говорить.</w:t>
      </w:r>
    </w:p>
    <w:p w14:paraId="5A06E5F3" w14:textId="6EBBEA99" w:rsidR="002F1FBA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>Ни один другой вид театрализованной деятельности так не способствует развитию артистизма, выразительности движений и речи, как игра-</w:t>
      </w:r>
      <w:r w:rsidR="00C75B8E" w:rsidRPr="00C75B8E">
        <w:rPr>
          <w:rFonts w:ascii="Times New Roman" w:hAnsi="Times New Roman" w:cs="Times New Roman"/>
          <w:sz w:val="32"/>
          <w:szCs w:val="32"/>
        </w:rPr>
        <w:t xml:space="preserve"> </w:t>
      </w:r>
      <w:r w:rsidRPr="00C75B8E">
        <w:rPr>
          <w:rFonts w:ascii="Times New Roman" w:hAnsi="Times New Roman" w:cs="Times New Roman"/>
          <w:sz w:val="32"/>
          <w:szCs w:val="32"/>
        </w:rPr>
        <w:t>драматизация</w:t>
      </w:r>
      <w:r w:rsidR="00C75B8E" w:rsidRPr="00C75B8E">
        <w:rPr>
          <w:rFonts w:ascii="Times New Roman" w:hAnsi="Times New Roman" w:cs="Times New Roman"/>
          <w:sz w:val="32"/>
          <w:szCs w:val="32"/>
        </w:rPr>
        <w:t>.</w:t>
      </w:r>
    </w:p>
    <w:p w14:paraId="3A23DA48" w14:textId="0247D0E3" w:rsidR="00F60A85" w:rsidRPr="00C75B8E" w:rsidRDefault="00F60A85" w:rsidP="00F60A85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8254E63" wp14:editId="06EF191A">
            <wp:extent cx="2090541" cy="2270760"/>
            <wp:effectExtent l="0" t="0" r="0" b="0"/>
            <wp:docPr id="4098" name="Picture 2" descr="C:\Users\1\Desktop\НАТЮРМОРТ, ТЕАТР\IMG_20211019_0942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Desktop\НАТЮРМОРТ, ТЕАТР\IMG_20211019_09423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9" cy="227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077F6" w14:textId="5E73BDA6" w:rsidR="00B72C82" w:rsidRPr="00C75B8E" w:rsidRDefault="002F1FBA" w:rsidP="002F1F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75B8E">
        <w:rPr>
          <w:rFonts w:ascii="Times New Roman" w:hAnsi="Times New Roman" w:cs="Times New Roman"/>
          <w:sz w:val="32"/>
          <w:szCs w:val="32"/>
        </w:rPr>
        <w:t xml:space="preserve">Занимаясь с детьми театром, мы ставим перед собой цель – сделать жизнь наших детей интересной и содержательной, наполнить ее яркими впечатлениями, интересными делами, радостью творчества. Мы стремимся к тому, </w:t>
      </w:r>
      <w:r w:rsidRPr="00C75B8E">
        <w:rPr>
          <w:rFonts w:ascii="Times New Roman" w:hAnsi="Times New Roman" w:cs="Times New Roman"/>
          <w:sz w:val="32"/>
          <w:szCs w:val="32"/>
        </w:rPr>
        <w:t>чтобы навыки, полученные в театрализованной деятельности, дети смогли использовать в повседневной жизни</w:t>
      </w:r>
      <w:r w:rsidR="00B72C82" w:rsidRPr="00C75B8E">
        <w:rPr>
          <w:rFonts w:ascii="Times New Roman" w:hAnsi="Times New Roman" w:cs="Times New Roman"/>
          <w:sz w:val="32"/>
          <w:szCs w:val="32"/>
        </w:rPr>
        <w:t>.</w:t>
      </w:r>
    </w:p>
    <w:p w14:paraId="2C8F520C" w14:textId="77777777" w:rsidR="00446158" w:rsidRDefault="00446158" w:rsidP="00446158">
      <w:pPr>
        <w:pStyle w:val="a6"/>
        <w:shd w:val="clear" w:color="auto" w:fill="F1BCA7" w:themeFill="accent5" w:themeFillTint="66"/>
        <w:spacing w:before="0" w:beforeAutospacing="0" w:after="0" w:afterAutospacing="0" w:line="210" w:lineRule="atLeast"/>
        <w:jc w:val="both"/>
        <w:rPr>
          <w:b/>
          <w:bCs/>
          <w:color w:val="000000"/>
          <w:sz w:val="32"/>
          <w:szCs w:val="32"/>
        </w:rPr>
      </w:pPr>
    </w:p>
    <w:p w14:paraId="6B7EE56B" w14:textId="1FD0E935" w:rsidR="00446158" w:rsidRPr="00446158" w:rsidRDefault="00446158" w:rsidP="00446158">
      <w:pPr>
        <w:pStyle w:val="a6"/>
        <w:shd w:val="clear" w:color="auto" w:fill="F1BCA7" w:themeFill="accent5" w:themeFillTint="66"/>
        <w:spacing w:before="0" w:beforeAutospacing="0" w:after="0" w:afterAutospacing="0" w:line="210" w:lineRule="atLeast"/>
        <w:jc w:val="both"/>
        <w:rPr>
          <w:color w:val="000000"/>
          <w:sz w:val="32"/>
          <w:szCs w:val="32"/>
        </w:rPr>
      </w:pPr>
      <w:r w:rsidRPr="00446158">
        <w:rPr>
          <w:b/>
          <w:bCs/>
          <w:color w:val="000000"/>
          <w:sz w:val="32"/>
          <w:szCs w:val="32"/>
        </w:rPr>
        <w:t>У театра множество функций:</w:t>
      </w:r>
      <w:r w:rsidRPr="00446158">
        <w:rPr>
          <w:color w:val="000000"/>
          <w:sz w:val="32"/>
          <w:szCs w:val="32"/>
        </w:rPr>
        <w:t> </w:t>
      </w:r>
    </w:p>
    <w:p w14:paraId="5BBCF5B0" w14:textId="6A2012D2" w:rsidR="00446158" w:rsidRPr="00446158" w:rsidRDefault="00446158" w:rsidP="00446158">
      <w:pPr>
        <w:pStyle w:val="a6"/>
        <w:shd w:val="clear" w:color="auto" w:fill="F1BCA7" w:themeFill="accent5" w:themeFillTint="66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  <w:sz w:val="32"/>
          <w:szCs w:val="32"/>
        </w:rPr>
      </w:pPr>
      <w:r w:rsidRPr="00446158">
        <w:rPr>
          <w:color w:val="000000"/>
          <w:sz w:val="32"/>
          <w:szCs w:val="32"/>
        </w:rPr>
        <w:t xml:space="preserve">эстетическая, развлекательная, коммуникативная, социализирующая, игровая... Но важнейшей, особенно для детей, является познавательная функция. Ролевое познание мира, освоение навыков сосуществования со сверстниками и взрослыми, навыков партнерства, умение действовать в предлагаемых жизнью обстоятельствах, обучение социальному опыту </w:t>
      </w:r>
      <w:proofErr w:type="gramStart"/>
      <w:r w:rsidRPr="00446158">
        <w:rPr>
          <w:color w:val="000000"/>
          <w:sz w:val="32"/>
          <w:szCs w:val="32"/>
        </w:rPr>
        <w:t>- все это</w:t>
      </w:r>
      <w:proofErr w:type="gramEnd"/>
      <w:r w:rsidRPr="00446158">
        <w:rPr>
          <w:color w:val="000000"/>
          <w:sz w:val="32"/>
          <w:szCs w:val="32"/>
        </w:rPr>
        <w:t xml:space="preserve"> происходит через образы, краски, звуки, действие.</w:t>
      </w:r>
    </w:p>
    <w:p w14:paraId="6DF70CA7" w14:textId="7B2A3F92" w:rsidR="002F1FBA" w:rsidRPr="00C75B8E" w:rsidRDefault="002F1FBA" w:rsidP="00B72C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9AD5F46" w14:textId="2A536002" w:rsidR="002F1FBA" w:rsidRPr="00C75B8E" w:rsidRDefault="00965498" w:rsidP="0096549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B96F182" wp14:editId="3B7B4CE8">
            <wp:extent cx="1973653" cy="1790700"/>
            <wp:effectExtent l="0" t="0" r="0" b="0"/>
            <wp:docPr id="9218" name="Picture 2" descr="C:\Users\1\Desktop\НАТЮРМОРТ, ТЕАТР\IMG_20211018_1521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1\Desktop\НАТЮРМОРТ, ТЕАТР\IMG_20211018_15211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41" cy="179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430ED" w14:textId="77777777" w:rsidR="00F60E90" w:rsidRDefault="00F60E90" w:rsidP="00F60E90">
      <w:pPr>
        <w:spacing w:after="0" w:line="240" w:lineRule="auto"/>
        <w:ind w:firstLine="426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Буклет для родителей</w:t>
      </w:r>
    </w:p>
    <w:p w14:paraId="5535B98E" w14:textId="714021BC" w:rsidR="00F60E90" w:rsidRDefault="00F60E90" w:rsidP="00F60E90">
      <w:pPr>
        <w:spacing w:after="0" w:line="240" w:lineRule="auto"/>
        <w:ind w:firstLine="426"/>
        <w:jc w:val="both"/>
        <w:rPr>
          <w:rFonts w:ascii="Verdana" w:hAnsi="Verdana"/>
          <w:sz w:val="32"/>
          <w:szCs w:val="32"/>
        </w:rPr>
      </w:pPr>
      <w:r>
        <w:rPr>
          <w:noProof/>
          <w:lang w:eastAsia="ru-RU"/>
        </w:rPr>
        <w:pict w14:anchorId="16CF0C80"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3pt;margin-top:32.25pt;width:244.25pt;height:9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" fillcolor="#e57b7f [1951]" stroked="f" strokeweight="2pt">
            <v:textbox style="mso-next-textbox:#Поле 1">
              <w:txbxContent>
                <w:p w14:paraId="201F4984" w14:textId="445B2C1F" w:rsidR="007E054C" w:rsidRPr="007E054C" w:rsidRDefault="002F1FBA" w:rsidP="00F60E90">
                  <w:pPr>
                    <w:shd w:val="clear" w:color="auto" w:fill="97A7CF" w:themeFill="accent3" w:themeFillTint="99"/>
                    <w:spacing w:after="0" w:line="240" w:lineRule="auto"/>
                    <w:jc w:val="center"/>
                    <w:rPr>
                      <w:rFonts w:ascii="Verdana" w:hAnsi="Verdana"/>
                      <w:b/>
                      <w:caps/>
                      <w:color w:val="002060"/>
                      <w:sz w:val="36"/>
                      <w:szCs w:val="36"/>
                    </w:rPr>
                  </w:pPr>
                  <w:r w:rsidRPr="007E054C">
                    <w:rPr>
                      <w:rFonts w:ascii="Verdana" w:hAnsi="Verdana"/>
                      <w:b/>
                      <w:caps/>
                      <w:color w:val="002060"/>
                      <w:sz w:val="36"/>
                      <w:szCs w:val="36"/>
                    </w:rPr>
                    <w:t>ТЕАТРАЛИЗОВАННАЯ ДЕЯТЕЛЬНОСТЬ</w:t>
                  </w:r>
                </w:p>
                <w:p w14:paraId="6B541D93" w14:textId="77777777" w:rsidR="002F1FBA" w:rsidRPr="007E054C" w:rsidRDefault="002F1FBA" w:rsidP="00194599">
                  <w:pPr>
                    <w:shd w:val="clear" w:color="auto" w:fill="97A7CF" w:themeFill="accent3" w:themeFillTint="99"/>
                    <w:spacing w:after="0" w:line="240" w:lineRule="auto"/>
                    <w:ind w:firstLine="426"/>
                    <w:jc w:val="center"/>
                    <w:rPr>
                      <w:rFonts w:ascii="Verdana" w:hAnsi="Verdana"/>
                      <w:b/>
                      <w:caps/>
                      <w:color w:val="002060"/>
                      <w:sz w:val="36"/>
                      <w:szCs w:val="36"/>
                    </w:rPr>
                  </w:pPr>
                  <w:r w:rsidRPr="007E054C">
                    <w:rPr>
                      <w:rFonts w:ascii="Verdana" w:hAnsi="Verdana"/>
                      <w:b/>
                      <w:caps/>
                      <w:color w:val="002060"/>
                      <w:sz w:val="36"/>
                      <w:szCs w:val="36"/>
                    </w:rPr>
                    <w:t>В ДОУ</w:t>
                  </w:r>
                </w:p>
              </w:txbxContent>
            </v:textbox>
            <w10:wrap type="square"/>
          </v:shape>
        </w:pict>
      </w:r>
    </w:p>
    <w:p w14:paraId="4B2CDCF7" w14:textId="6040B071" w:rsidR="002F1FBA" w:rsidRDefault="002F1FBA" w:rsidP="00F60E90">
      <w:pPr>
        <w:spacing w:after="0" w:line="240" w:lineRule="auto"/>
        <w:ind w:firstLine="426"/>
        <w:jc w:val="center"/>
        <w:rPr>
          <w:rFonts w:ascii="Verdana" w:hAnsi="Verdana"/>
          <w:sz w:val="32"/>
          <w:szCs w:val="32"/>
        </w:rPr>
      </w:pPr>
    </w:p>
    <w:p w14:paraId="1325D616" w14:textId="30B1D4C2" w:rsidR="002F1FBA" w:rsidRDefault="00965498" w:rsidP="00965498">
      <w:pPr>
        <w:spacing w:after="0" w:line="240" w:lineRule="auto"/>
        <w:ind w:firstLine="426"/>
        <w:rPr>
          <w:rFonts w:ascii="Verdana" w:hAnsi="Verdana"/>
          <w:sz w:val="32"/>
          <w:szCs w:val="32"/>
        </w:rPr>
      </w:pPr>
      <w:r>
        <w:rPr>
          <w:noProof/>
        </w:rPr>
        <w:drawing>
          <wp:inline distT="0" distB="0" distL="0" distR="0" wp14:anchorId="313BEC1F" wp14:editId="191A29E9">
            <wp:extent cx="2812020" cy="2152650"/>
            <wp:effectExtent l="0" t="0" r="0" b="0"/>
            <wp:docPr id="8" name="Содержимое 7" descr="20211222_1009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20211222_10092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860" cy="21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4E6B" w14:textId="77777777" w:rsidR="002F1FBA" w:rsidRPr="002F1FBA" w:rsidRDefault="002F1FBA" w:rsidP="002F1FBA">
      <w:pPr>
        <w:spacing w:after="0" w:line="240" w:lineRule="auto"/>
        <w:ind w:firstLine="426"/>
        <w:jc w:val="center"/>
        <w:rPr>
          <w:rFonts w:ascii="Verdana" w:hAnsi="Verdana"/>
          <w:sz w:val="32"/>
          <w:szCs w:val="32"/>
        </w:rPr>
      </w:pPr>
    </w:p>
    <w:p w14:paraId="3AC9A27C" w14:textId="77777777" w:rsidR="007E054C" w:rsidRDefault="007E054C" w:rsidP="00F60E90">
      <w:pPr>
        <w:spacing w:after="0" w:line="240" w:lineRule="auto"/>
        <w:jc w:val="both"/>
        <w:rPr>
          <w:rFonts w:ascii="Verdana" w:hAnsi="Verdana"/>
          <w:sz w:val="32"/>
          <w:szCs w:val="32"/>
        </w:rPr>
      </w:pPr>
    </w:p>
    <w:p w14:paraId="7B2413B7" w14:textId="77777777" w:rsidR="00623F19" w:rsidRDefault="00522594" w:rsidP="00522594">
      <w:pPr>
        <w:spacing w:after="0" w:line="240" w:lineRule="auto"/>
        <w:ind w:firstLine="426"/>
        <w:jc w:val="both"/>
        <w:rPr>
          <w:rFonts w:ascii="Verdana" w:hAnsi="Verdana"/>
          <w:bCs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>
        <w:rPr>
          <w:rFonts w:ascii="Verdana" w:hAnsi="Verdana"/>
          <w:b/>
          <w:sz w:val="32"/>
          <w:szCs w:val="32"/>
        </w:rPr>
        <w:tab/>
      </w:r>
      <w:r w:rsidR="00B72C82" w:rsidRPr="00F60E90">
        <w:rPr>
          <w:rFonts w:ascii="Verdana" w:hAnsi="Verdana"/>
          <w:bCs/>
          <w:sz w:val="32"/>
          <w:szCs w:val="32"/>
        </w:rPr>
        <w:t>Подготовила</w:t>
      </w:r>
      <w:r w:rsidRPr="00F60E90">
        <w:rPr>
          <w:rFonts w:ascii="Verdana" w:hAnsi="Verdana"/>
          <w:bCs/>
          <w:sz w:val="32"/>
          <w:szCs w:val="32"/>
        </w:rPr>
        <w:t>:</w:t>
      </w:r>
    </w:p>
    <w:p w14:paraId="646B4CA1" w14:textId="70B7B7F6" w:rsidR="00CC5BF6" w:rsidRPr="00F60E90" w:rsidRDefault="00623F19" w:rsidP="00522594">
      <w:pPr>
        <w:spacing w:after="0" w:line="240" w:lineRule="auto"/>
        <w:ind w:firstLine="426"/>
        <w:jc w:val="both"/>
        <w:rPr>
          <w:rFonts w:ascii="Verdana" w:hAnsi="Verdana"/>
          <w:bCs/>
          <w:sz w:val="32"/>
          <w:szCs w:val="32"/>
        </w:rPr>
      </w:pPr>
      <w:r>
        <w:rPr>
          <w:rFonts w:ascii="Verdana" w:hAnsi="Verdana"/>
          <w:bCs/>
          <w:sz w:val="32"/>
          <w:szCs w:val="32"/>
        </w:rPr>
        <w:t xml:space="preserve">               Воспитатель </w:t>
      </w:r>
    </w:p>
    <w:p w14:paraId="3CFE0CA3" w14:textId="53193E6B" w:rsidR="00522594" w:rsidRDefault="00FC7BBD" w:rsidP="00194599">
      <w:pPr>
        <w:spacing w:after="0" w:line="240" w:lineRule="auto"/>
        <w:ind w:firstLine="426"/>
        <w:jc w:val="both"/>
        <w:rPr>
          <w:rFonts w:ascii="Verdana" w:hAnsi="Verdana"/>
          <w:bCs/>
          <w:sz w:val="32"/>
          <w:szCs w:val="32"/>
        </w:rPr>
      </w:pPr>
      <w:r w:rsidRPr="00F60E90">
        <w:rPr>
          <w:rFonts w:ascii="Verdana" w:hAnsi="Verdana"/>
          <w:bCs/>
          <w:sz w:val="32"/>
          <w:szCs w:val="32"/>
        </w:rPr>
        <w:tab/>
      </w:r>
      <w:r w:rsidRPr="00F60E90">
        <w:rPr>
          <w:rFonts w:ascii="Verdana" w:hAnsi="Verdana"/>
          <w:bCs/>
          <w:sz w:val="32"/>
          <w:szCs w:val="32"/>
        </w:rPr>
        <w:tab/>
      </w:r>
      <w:r w:rsidRPr="00F60E90">
        <w:rPr>
          <w:rFonts w:ascii="Verdana" w:hAnsi="Verdana"/>
          <w:bCs/>
          <w:sz w:val="32"/>
          <w:szCs w:val="32"/>
        </w:rPr>
        <w:tab/>
      </w:r>
      <w:r w:rsidR="00194599" w:rsidRPr="00F60E90">
        <w:rPr>
          <w:rFonts w:ascii="Verdana" w:hAnsi="Verdana"/>
          <w:bCs/>
          <w:sz w:val="32"/>
          <w:szCs w:val="32"/>
        </w:rPr>
        <w:t>Дышловая Г.П.</w:t>
      </w:r>
    </w:p>
    <w:p w14:paraId="0A7C7800" w14:textId="64144568" w:rsidR="00623F19" w:rsidRDefault="00623F19" w:rsidP="00194599">
      <w:pPr>
        <w:spacing w:after="0" w:line="240" w:lineRule="auto"/>
        <w:ind w:firstLine="426"/>
        <w:jc w:val="both"/>
        <w:rPr>
          <w:rFonts w:ascii="Verdana" w:hAnsi="Verdana"/>
          <w:bCs/>
          <w:sz w:val="32"/>
          <w:szCs w:val="32"/>
        </w:rPr>
      </w:pPr>
    </w:p>
    <w:p w14:paraId="78B78377" w14:textId="333B6085" w:rsidR="00623F19" w:rsidRDefault="00623F19" w:rsidP="00194599">
      <w:pPr>
        <w:spacing w:after="0" w:line="240" w:lineRule="auto"/>
        <w:ind w:firstLine="426"/>
        <w:jc w:val="both"/>
        <w:rPr>
          <w:rFonts w:ascii="Verdana" w:hAnsi="Verdana"/>
          <w:bCs/>
          <w:sz w:val="32"/>
          <w:szCs w:val="32"/>
        </w:rPr>
      </w:pPr>
    </w:p>
    <w:p w14:paraId="2E35D92C" w14:textId="77777777" w:rsidR="00965498" w:rsidRDefault="00965498" w:rsidP="0019459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FAAD5EF" w14:textId="77777777" w:rsidR="00965498" w:rsidRDefault="00965498" w:rsidP="0019459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07F2A490" w14:textId="21B3984C" w:rsidR="00623F19" w:rsidRPr="00623F19" w:rsidRDefault="00623F19" w:rsidP="0019459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МДОАУ «ЦРР-детский сад №104» г.</w:t>
      </w:r>
      <w:r w:rsidR="0048371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Орска</w:t>
      </w:r>
    </w:p>
    <w:p w14:paraId="4A244187" w14:textId="77777777" w:rsidR="00623F19" w:rsidRPr="00F60E90" w:rsidRDefault="00623F19" w:rsidP="00194599">
      <w:pPr>
        <w:spacing w:after="0" w:line="240" w:lineRule="auto"/>
        <w:ind w:firstLine="426"/>
        <w:jc w:val="both"/>
        <w:rPr>
          <w:rFonts w:ascii="Verdana" w:hAnsi="Verdana"/>
          <w:bCs/>
          <w:sz w:val="32"/>
          <w:szCs w:val="32"/>
        </w:rPr>
      </w:pPr>
    </w:p>
    <w:sectPr w:rsidR="00623F19" w:rsidRPr="00F60E90" w:rsidSect="00CC5BF6">
      <w:pgSz w:w="16838" w:h="11906" w:orient="landscape"/>
      <w:pgMar w:top="510" w:right="454" w:bottom="510" w:left="454" w:header="709" w:footer="709" w:gutter="0"/>
      <w:cols w:num="3" w:space="5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6D3"/>
    <w:rsid w:val="0004652C"/>
    <w:rsid w:val="000F122E"/>
    <w:rsid w:val="00194599"/>
    <w:rsid w:val="002F1FBA"/>
    <w:rsid w:val="00446158"/>
    <w:rsid w:val="0048371F"/>
    <w:rsid w:val="00522594"/>
    <w:rsid w:val="00577413"/>
    <w:rsid w:val="00595CDF"/>
    <w:rsid w:val="006047E6"/>
    <w:rsid w:val="00623F19"/>
    <w:rsid w:val="00787CAC"/>
    <w:rsid w:val="007B77B5"/>
    <w:rsid w:val="007E054C"/>
    <w:rsid w:val="00965498"/>
    <w:rsid w:val="00A217F5"/>
    <w:rsid w:val="00A55355"/>
    <w:rsid w:val="00B255AF"/>
    <w:rsid w:val="00B72C82"/>
    <w:rsid w:val="00BB56D3"/>
    <w:rsid w:val="00C75B8E"/>
    <w:rsid w:val="00CC5BF6"/>
    <w:rsid w:val="00DD6028"/>
    <w:rsid w:val="00E37BCF"/>
    <w:rsid w:val="00F60A85"/>
    <w:rsid w:val="00F60E90"/>
    <w:rsid w:val="00FC7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8296EF"/>
  <w15:docId w15:val="{22ABEFA5-F188-4C4D-B099-BC839708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741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4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C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7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User</cp:lastModifiedBy>
  <cp:revision>15</cp:revision>
  <cp:lastPrinted>2019-01-29T19:07:00Z</cp:lastPrinted>
  <dcterms:created xsi:type="dcterms:W3CDTF">2019-01-29T18:40:00Z</dcterms:created>
  <dcterms:modified xsi:type="dcterms:W3CDTF">2022-03-04T12:54:00Z</dcterms:modified>
</cp:coreProperties>
</file>