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33F" w:rsidRPr="00E6533F" w:rsidRDefault="00E6533F" w:rsidP="00E6533F">
      <w:pPr>
        <w:spacing w:after="0" w:line="307" w:lineRule="atLeast"/>
        <w:jc w:val="center"/>
        <w:rPr>
          <w:rFonts w:ascii="Times New Roman" w:eastAsia="Times New Roman" w:hAnsi="Times New Roman" w:cs="Times New Roman"/>
          <w:i/>
          <w:color w:val="0070C0"/>
          <w:sz w:val="32"/>
          <w:szCs w:val="32"/>
          <w:lang w:eastAsia="ru-RU"/>
        </w:rPr>
      </w:pPr>
      <w:r w:rsidRPr="00E6533F">
        <w:rPr>
          <w:rFonts w:ascii="Times New Roman" w:eastAsia="Times New Roman" w:hAnsi="Times New Roman" w:cs="Times New Roman"/>
          <w:bCs/>
          <w:i/>
          <w:color w:val="0070C0"/>
          <w:sz w:val="32"/>
          <w:szCs w:val="32"/>
          <w:lang w:eastAsia="ru-RU"/>
        </w:rPr>
        <w:t>Консультация</w:t>
      </w:r>
    </w:p>
    <w:p w:rsidR="00E6533F" w:rsidRPr="00E6533F" w:rsidRDefault="00E6533F" w:rsidP="00E6533F">
      <w:pPr>
        <w:spacing w:after="0" w:line="307" w:lineRule="atLeast"/>
        <w:jc w:val="center"/>
        <w:rPr>
          <w:rFonts w:ascii="Times New Roman" w:eastAsia="Times New Roman" w:hAnsi="Times New Roman" w:cs="Times New Roman"/>
          <w:i/>
          <w:color w:val="0070C0"/>
          <w:sz w:val="32"/>
          <w:szCs w:val="32"/>
          <w:lang w:eastAsia="ru-RU"/>
        </w:rPr>
      </w:pPr>
      <w:r w:rsidRPr="00E6533F">
        <w:rPr>
          <w:rFonts w:ascii="Times New Roman" w:eastAsia="Times New Roman" w:hAnsi="Times New Roman" w:cs="Times New Roman"/>
          <w:i/>
          <w:color w:val="0070C0"/>
          <w:sz w:val="32"/>
          <w:szCs w:val="32"/>
          <w:lang w:eastAsia="ru-RU"/>
        </w:rPr>
        <w:t>(для педагогов)</w:t>
      </w:r>
    </w:p>
    <w:p w:rsidR="00E6533F" w:rsidRPr="002C0CE7" w:rsidRDefault="00E6533F" w:rsidP="00E6533F">
      <w:pPr>
        <w:spacing w:after="0" w:line="307" w:lineRule="atLeast"/>
        <w:jc w:val="center"/>
        <w:rPr>
          <w:rFonts w:ascii="Times New Roman" w:eastAsia="Times New Roman" w:hAnsi="Times New Roman" w:cs="Times New Roman"/>
          <w:i/>
          <w:color w:val="0070C0"/>
          <w:sz w:val="40"/>
          <w:szCs w:val="40"/>
          <w:lang w:eastAsia="ru-RU"/>
        </w:rPr>
      </w:pPr>
    </w:p>
    <w:p w:rsidR="00E6533F" w:rsidRPr="002C0CE7" w:rsidRDefault="00E6533F" w:rsidP="00E6533F">
      <w:pPr>
        <w:spacing w:after="0" w:line="307" w:lineRule="atLeast"/>
        <w:jc w:val="center"/>
        <w:rPr>
          <w:rFonts w:ascii="Times New Roman" w:eastAsia="Times New Roman" w:hAnsi="Times New Roman" w:cs="Times New Roman"/>
          <w:i/>
          <w:color w:val="0070C0"/>
          <w:sz w:val="40"/>
          <w:szCs w:val="40"/>
          <w:lang w:eastAsia="ru-RU"/>
        </w:rPr>
      </w:pPr>
    </w:p>
    <w:p w:rsidR="00E6533F" w:rsidRDefault="00E6533F" w:rsidP="00E6533F">
      <w:pPr>
        <w:spacing w:after="0" w:line="307" w:lineRule="atLeast"/>
        <w:jc w:val="center"/>
        <w:rPr>
          <w:rFonts w:ascii="Times New Roman" w:eastAsia="Times New Roman" w:hAnsi="Times New Roman" w:cs="Times New Roman"/>
          <w:i/>
          <w:color w:val="0070C0"/>
          <w:sz w:val="40"/>
          <w:szCs w:val="40"/>
          <w:lang w:eastAsia="ru-RU"/>
        </w:rPr>
      </w:pPr>
    </w:p>
    <w:p w:rsidR="00E6533F" w:rsidRDefault="00E6533F" w:rsidP="00E6533F">
      <w:pPr>
        <w:spacing w:after="0" w:line="307" w:lineRule="atLeast"/>
        <w:jc w:val="center"/>
        <w:rPr>
          <w:rFonts w:ascii="Times New Roman" w:eastAsia="Times New Roman" w:hAnsi="Times New Roman" w:cs="Times New Roman"/>
          <w:i/>
          <w:color w:val="0070C0"/>
          <w:sz w:val="40"/>
          <w:szCs w:val="40"/>
          <w:lang w:eastAsia="ru-RU"/>
        </w:rPr>
      </w:pPr>
    </w:p>
    <w:p w:rsidR="00E6533F" w:rsidRDefault="00E6533F" w:rsidP="00E6533F">
      <w:pPr>
        <w:spacing w:after="0" w:line="307" w:lineRule="atLeast"/>
        <w:jc w:val="center"/>
        <w:rPr>
          <w:rFonts w:ascii="Times New Roman" w:eastAsia="Times New Roman" w:hAnsi="Times New Roman" w:cs="Times New Roman"/>
          <w:i/>
          <w:color w:val="0070C0"/>
          <w:sz w:val="40"/>
          <w:szCs w:val="40"/>
          <w:lang w:eastAsia="ru-RU"/>
        </w:rPr>
      </w:pPr>
    </w:p>
    <w:p w:rsidR="00E6533F" w:rsidRDefault="00E6533F" w:rsidP="00E6533F">
      <w:pPr>
        <w:spacing w:after="0" w:line="307" w:lineRule="atLeast"/>
        <w:jc w:val="center"/>
        <w:rPr>
          <w:rFonts w:ascii="Times New Roman" w:eastAsia="Times New Roman" w:hAnsi="Times New Roman" w:cs="Times New Roman"/>
          <w:i/>
          <w:color w:val="0070C0"/>
          <w:sz w:val="52"/>
          <w:szCs w:val="52"/>
          <w:lang w:eastAsia="ru-RU"/>
        </w:rPr>
      </w:pPr>
      <w:r w:rsidRPr="00E6533F">
        <w:rPr>
          <w:rFonts w:ascii="Times New Roman" w:eastAsia="Times New Roman" w:hAnsi="Times New Roman" w:cs="Times New Roman"/>
          <w:i/>
          <w:color w:val="0070C0"/>
          <w:sz w:val="52"/>
          <w:szCs w:val="52"/>
          <w:lang w:eastAsia="ru-RU"/>
        </w:rPr>
        <w:t>«Педагогическое сопровождение игровой деятельности в соответствии</w:t>
      </w:r>
    </w:p>
    <w:p w:rsidR="00E6533F" w:rsidRPr="00E6533F" w:rsidRDefault="00E6533F" w:rsidP="00E6533F">
      <w:pPr>
        <w:spacing w:after="0" w:line="307" w:lineRule="atLeast"/>
        <w:jc w:val="center"/>
        <w:rPr>
          <w:rFonts w:ascii="Times New Roman" w:eastAsia="Times New Roman" w:hAnsi="Times New Roman" w:cs="Times New Roman"/>
          <w:i/>
          <w:color w:val="0070C0"/>
          <w:sz w:val="52"/>
          <w:szCs w:val="52"/>
          <w:lang w:eastAsia="ru-RU"/>
        </w:rPr>
      </w:pPr>
      <w:r w:rsidRPr="00E6533F">
        <w:rPr>
          <w:rFonts w:ascii="Times New Roman" w:eastAsia="Times New Roman" w:hAnsi="Times New Roman" w:cs="Times New Roman"/>
          <w:i/>
          <w:color w:val="0070C0"/>
          <w:sz w:val="52"/>
          <w:szCs w:val="52"/>
          <w:lang w:eastAsia="ru-RU"/>
        </w:rPr>
        <w:t xml:space="preserve"> с ФГОС ДО»</w:t>
      </w:r>
    </w:p>
    <w:p w:rsidR="00E6533F" w:rsidRDefault="00E6533F" w:rsidP="00E6533F">
      <w:pPr>
        <w:spacing w:after="0" w:line="307" w:lineRule="atLeast"/>
        <w:jc w:val="center"/>
        <w:rPr>
          <w:rFonts w:ascii="Times New Roman" w:eastAsia="Times New Roman" w:hAnsi="Times New Roman" w:cs="Times New Roman"/>
          <w:i/>
          <w:color w:val="0070C0"/>
          <w:sz w:val="40"/>
          <w:szCs w:val="40"/>
          <w:lang w:eastAsia="ru-RU"/>
        </w:rPr>
      </w:pPr>
    </w:p>
    <w:p w:rsidR="00E6533F" w:rsidRDefault="00E6533F" w:rsidP="00E6533F">
      <w:pPr>
        <w:spacing w:after="0" w:line="307" w:lineRule="atLeast"/>
        <w:jc w:val="center"/>
        <w:rPr>
          <w:rFonts w:ascii="Times New Roman" w:eastAsia="Times New Roman" w:hAnsi="Times New Roman" w:cs="Times New Roman"/>
          <w:i/>
          <w:color w:val="0070C0"/>
          <w:sz w:val="40"/>
          <w:szCs w:val="40"/>
          <w:lang w:eastAsia="ru-RU"/>
        </w:rPr>
      </w:pPr>
    </w:p>
    <w:p w:rsidR="00E6533F" w:rsidRDefault="00E6533F" w:rsidP="00E6533F">
      <w:pPr>
        <w:spacing w:after="0" w:line="307" w:lineRule="atLeast"/>
        <w:jc w:val="center"/>
        <w:rPr>
          <w:rFonts w:ascii="Times New Roman" w:eastAsia="Times New Roman" w:hAnsi="Times New Roman" w:cs="Times New Roman"/>
          <w:i/>
          <w:color w:val="0070C0"/>
          <w:sz w:val="40"/>
          <w:szCs w:val="40"/>
          <w:lang w:eastAsia="ru-RU"/>
        </w:rPr>
      </w:pPr>
    </w:p>
    <w:p w:rsidR="00E6533F" w:rsidRDefault="00E6533F" w:rsidP="00E6533F">
      <w:pPr>
        <w:spacing w:after="0" w:line="307" w:lineRule="atLeast"/>
        <w:jc w:val="center"/>
        <w:rPr>
          <w:rFonts w:ascii="Times New Roman" w:eastAsia="Times New Roman" w:hAnsi="Times New Roman" w:cs="Times New Roman"/>
          <w:i/>
          <w:color w:val="0070C0"/>
          <w:sz w:val="40"/>
          <w:szCs w:val="40"/>
          <w:lang w:eastAsia="ru-RU"/>
        </w:rPr>
      </w:pPr>
    </w:p>
    <w:p w:rsidR="00E6533F" w:rsidRDefault="00172EE8" w:rsidP="00E6533F">
      <w:pPr>
        <w:spacing w:after="0" w:line="307" w:lineRule="atLeast"/>
        <w:jc w:val="center"/>
        <w:rPr>
          <w:rFonts w:ascii="Times New Roman" w:eastAsia="Times New Roman" w:hAnsi="Times New Roman" w:cs="Times New Roman"/>
          <w:i/>
          <w:color w:val="0070C0"/>
          <w:sz w:val="40"/>
          <w:szCs w:val="40"/>
          <w:lang w:eastAsia="ru-RU"/>
        </w:rPr>
      </w:pPr>
      <w:r>
        <w:rPr>
          <w:rFonts w:ascii="Times New Roman" w:eastAsia="Times New Roman" w:hAnsi="Times New Roman" w:cs="Times New Roman"/>
          <w:i/>
          <w:noProof/>
          <w:color w:val="0070C0"/>
          <w:sz w:val="40"/>
          <w:szCs w:val="40"/>
          <w:lang w:eastAsia="ru-RU"/>
        </w:rPr>
        <w:drawing>
          <wp:anchor distT="0" distB="0" distL="114300" distR="114300" simplePos="0" relativeHeight="251658240" behindDoc="0" locked="0" layoutInCell="1" allowOverlap="1">
            <wp:simplePos x="0" y="0"/>
            <wp:positionH relativeFrom="margin">
              <wp:posOffset>229870</wp:posOffset>
            </wp:positionH>
            <wp:positionV relativeFrom="margin">
              <wp:posOffset>4563110</wp:posOffset>
            </wp:positionV>
            <wp:extent cx="6144260" cy="4202430"/>
            <wp:effectExtent l="19050" t="0" r="8890" b="0"/>
            <wp:wrapSquare wrapText="bothSides"/>
            <wp:docPr id="1" name="Рисунок 1" descr="https://radost-center.ru/images/blog/content/zaitsev-03@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dost-center.ru/images/blog/content/zaitsev-03@2x.jpg"/>
                    <pic:cNvPicPr>
                      <a:picLocks noChangeAspect="1" noChangeArrowheads="1"/>
                    </pic:cNvPicPr>
                  </pic:nvPicPr>
                  <pic:blipFill>
                    <a:blip r:embed="rId5" cstate="print"/>
                    <a:srcRect/>
                    <a:stretch>
                      <a:fillRect/>
                    </a:stretch>
                  </pic:blipFill>
                  <pic:spPr bwMode="auto">
                    <a:xfrm>
                      <a:off x="0" y="0"/>
                      <a:ext cx="6144260" cy="4202430"/>
                    </a:xfrm>
                    <a:prstGeom prst="rect">
                      <a:avLst/>
                    </a:prstGeom>
                    <a:noFill/>
                    <a:ln w="9525">
                      <a:noFill/>
                      <a:miter lim="800000"/>
                      <a:headEnd/>
                      <a:tailEnd/>
                    </a:ln>
                  </pic:spPr>
                </pic:pic>
              </a:graphicData>
            </a:graphic>
          </wp:anchor>
        </w:drawing>
      </w:r>
    </w:p>
    <w:p w:rsidR="00E6533F" w:rsidRDefault="00E6533F" w:rsidP="00E6533F">
      <w:pPr>
        <w:spacing w:after="0" w:line="307" w:lineRule="atLeast"/>
        <w:jc w:val="center"/>
        <w:rPr>
          <w:rFonts w:ascii="Times New Roman" w:eastAsia="Times New Roman" w:hAnsi="Times New Roman" w:cs="Times New Roman"/>
          <w:i/>
          <w:color w:val="0070C0"/>
          <w:sz w:val="40"/>
          <w:szCs w:val="40"/>
          <w:lang w:eastAsia="ru-RU"/>
        </w:rPr>
      </w:pPr>
    </w:p>
    <w:p w:rsidR="00E6533F" w:rsidRDefault="00E6533F" w:rsidP="00E6533F">
      <w:pPr>
        <w:spacing w:after="0" w:line="307" w:lineRule="atLeast"/>
        <w:jc w:val="center"/>
        <w:rPr>
          <w:rFonts w:ascii="Times New Roman" w:eastAsia="Times New Roman" w:hAnsi="Times New Roman" w:cs="Times New Roman"/>
          <w:i/>
          <w:color w:val="0070C0"/>
          <w:sz w:val="40"/>
          <w:szCs w:val="40"/>
          <w:lang w:eastAsia="ru-RU"/>
        </w:rPr>
      </w:pPr>
      <w:r>
        <w:rPr>
          <w:rFonts w:ascii="Times New Roman" w:eastAsia="Times New Roman" w:hAnsi="Times New Roman" w:cs="Times New Roman"/>
          <w:i/>
          <w:color w:val="0070C0"/>
          <w:sz w:val="40"/>
          <w:szCs w:val="40"/>
          <w:lang w:eastAsia="ru-RU"/>
        </w:rPr>
        <w:t>Орск 2021</w:t>
      </w:r>
    </w:p>
    <w:p w:rsidR="00E6533F" w:rsidRPr="00E6533F" w:rsidRDefault="00E6533F" w:rsidP="0051086C">
      <w:pPr>
        <w:spacing w:after="0" w:line="307" w:lineRule="atLeast"/>
        <w:jc w:val="both"/>
        <w:rPr>
          <w:rFonts w:ascii="Times New Roman" w:eastAsia="Times New Roman" w:hAnsi="Times New Roman" w:cs="Times New Roman"/>
          <w:i/>
          <w:color w:val="0070C0"/>
          <w:sz w:val="40"/>
          <w:szCs w:val="40"/>
          <w:lang w:eastAsia="ru-RU"/>
        </w:rPr>
      </w:pPr>
      <w:r>
        <w:rPr>
          <w:rFonts w:ascii="Times New Roman" w:eastAsia="Times New Roman" w:hAnsi="Times New Roman" w:cs="Times New Roman"/>
          <w:i/>
          <w:noProof/>
          <w:color w:val="0070C0"/>
          <w:sz w:val="40"/>
          <w:szCs w:val="40"/>
          <w:lang w:eastAsia="ru-RU"/>
        </w:rPr>
        <w:lastRenderedPageBreak/>
        <w:drawing>
          <wp:anchor distT="0" distB="0" distL="114300" distR="114300" simplePos="0" relativeHeight="251659264" behindDoc="0" locked="0" layoutInCell="1" allowOverlap="1">
            <wp:simplePos x="0" y="0"/>
            <wp:positionH relativeFrom="margin">
              <wp:posOffset>-34290</wp:posOffset>
            </wp:positionH>
            <wp:positionV relativeFrom="margin">
              <wp:posOffset>43815</wp:posOffset>
            </wp:positionV>
            <wp:extent cx="3663950" cy="2453005"/>
            <wp:effectExtent l="19050" t="0" r="0" b="0"/>
            <wp:wrapSquare wrapText="bothSides"/>
            <wp:docPr id="4" name="Рисунок 4" descr="https://do.sochi1.ru/preview/do/d9c9ecbb73f3cbbc336fc5e3230ff7fd_1575312047_1000_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sochi1.ru/preview/do/d9c9ecbb73f3cbbc336fc5e3230ff7fd_1575312047_1000_666.jpg"/>
                    <pic:cNvPicPr>
                      <a:picLocks noChangeAspect="1" noChangeArrowheads="1"/>
                    </pic:cNvPicPr>
                  </pic:nvPicPr>
                  <pic:blipFill>
                    <a:blip r:embed="rId6" cstate="print"/>
                    <a:srcRect/>
                    <a:stretch>
                      <a:fillRect/>
                    </a:stretch>
                  </pic:blipFill>
                  <pic:spPr bwMode="auto">
                    <a:xfrm>
                      <a:off x="0" y="0"/>
                      <a:ext cx="3663950" cy="2453005"/>
                    </a:xfrm>
                    <a:prstGeom prst="rect">
                      <a:avLst/>
                    </a:prstGeom>
                    <a:noFill/>
                    <a:ln w="9525">
                      <a:noFill/>
                      <a:miter lim="800000"/>
                      <a:headEnd/>
                      <a:tailEnd/>
                    </a:ln>
                  </pic:spPr>
                </pic:pic>
              </a:graphicData>
            </a:graphic>
          </wp:anchor>
        </w:drawing>
      </w:r>
      <w:r w:rsidR="0051086C">
        <w:rPr>
          <w:rFonts w:ascii="Times New Roman" w:eastAsia="Times New Roman" w:hAnsi="Times New Roman" w:cs="Times New Roman"/>
          <w:sz w:val="27"/>
          <w:szCs w:val="27"/>
          <w:lang w:eastAsia="ru-RU"/>
        </w:rPr>
        <w:t xml:space="preserve">  </w:t>
      </w:r>
      <w:r w:rsidRPr="002C0CE7">
        <w:rPr>
          <w:rFonts w:ascii="Times New Roman" w:eastAsia="Times New Roman" w:hAnsi="Times New Roman" w:cs="Times New Roman"/>
          <w:sz w:val="27"/>
          <w:szCs w:val="27"/>
          <w:lang w:eastAsia="ru-RU"/>
        </w:rPr>
        <w:t xml:space="preserve">Издавна психологи и педагоги называли дошкольный возраст возрастом игры. И это не случайно. </w:t>
      </w:r>
      <w:r w:rsidR="0051086C">
        <w:rPr>
          <w:rFonts w:ascii="Times New Roman" w:eastAsia="Times New Roman" w:hAnsi="Times New Roman" w:cs="Times New Roman"/>
          <w:sz w:val="27"/>
          <w:szCs w:val="27"/>
          <w:lang w:eastAsia="ru-RU"/>
        </w:rPr>
        <w:t xml:space="preserve">    </w:t>
      </w:r>
      <w:r w:rsidRPr="002C0CE7">
        <w:rPr>
          <w:rFonts w:ascii="Times New Roman" w:eastAsia="Times New Roman" w:hAnsi="Times New Roman" w:cs="Times New Roman"/>
          <w:sz w:val="27"/>
          <w:szCs w:val="27"/>
          <w:lang w:eastAsia="ru-RU"/>
        </w:rPr>
        <w:t>Для ребёнка игра – это его независимая деятельность, в которой он может реализовать свои желания и интересы без оглядки на обязательность и необходимость, требования и запреты, столь свойственные миру взрослых.</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Слово «игра» не является научным понятием в строгом смысле этого слова. Может быть именно потому, что целый ряд исследователей пытались найти нечто общее между самыми разнообразными и разнокачественными действиями, обозначенными словом «игра», и мы не имеем до настоящего времени удовлетворительного разграничения этих деятельностей и объективного объяснения разных форм игры.</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Учитывая важнейшее значение игры в жизни дошкольника, является целесообразным изучение особенностей игровой деятельности ребенка, и начнем свою работу с определения.</w:t>
      </w:r>
    </w:p>
    <w:p w:rsidR="00E6533F" w:rsidRPr="00E6533F" w:rsidRDefault="00E6533F" w:rsidP="00E6533F">
      <w:pPr>
        <w:spacing w:after="0" w:line="307" w:lineRule="atLeast"/>
        <w:jc w:val="both"/>
        <w:rPr>
          <w:rFonts w:ascii="Times New Roman" w:eastAsia="Times New Roman" w:hAnsi="Times New Roman" w:cs="Times New Roman"/>
          <w:sz w:val="24"/>
          <w:szCs w:val="24"/>
          <w:lang w:eastAsia="ru-RU"/>
        </w:rPr>
      </w:pPr>
      <w:r w:rsidRPr="00E6533F">
        <w:rPr>
          <w:rFonts w:ascii="Times New Roman" w:eastAsia="Times New Roman" w:hAnsi="Times New Roman" w:cs="Times New Roman"/>
          <w:sz w:val="24"/>
          <w:szCs w:val="24"/>
          <w:lang w:eastAsia="ru-RU"/>
        </w:rPr>
        <w:t>“</w:t>
      </w:r>
      <w:r w:rsidRPr="00E6533F">
        <w:rPr>
          <w:rFonts w:ascii="Times New Roman" w:eastAsia="Times New Roman" w:hAnsi="Times New Roman" w:cs="Times New Roman"/>
          <w:bCs/>
          <w:i/>
          <w:iCs/>
          <w:sz w:val="27"/>
          <w:szCs w:val="27"/>
          <w:lang w:eastAsia="ru-RU"/>
        </w:rPr>
        <w:t xml:space="preserve">Что же такое детская игра?” Я предлагаю вам несколько вариантов определений игры. Прочитайте их и выделите для себя то, которое более точно подходит к </w:t>
      </w:r>
      <w:proofErr w:type="gramStart"/>
      <w:r w:rsidRPr="00E6533F">
        <w:rPr>
          <w:rFonts w:ascii="Times New Roman" w:eastAsia="Times New Roman" w:hAnsi="Times New Roman" w:cs="Times New Roman"/>
          <w:bCs/>
          <w:i/>
          <w:iCs/>
          <w:sz w:val="27"/>
          <w:szCs w:val="27"/>
          <w:lang w:eastAsia="ru-RU"/>
        </w:rPr>
        <w:t>вашему</w:t>
      </w:r>
      <w:proofErr w:type="gramEnd"/>
      <w:r w:rsidRPr="00E6533F">
        <w:rPr>
          <w:rFonts w:ascii="Times New Roman" w:eastAsia="Times New Roman" w:hAnsi="Times New Roman" w:cs="Times New Roman"/>
          <w:bCs/>
          <w:i/>
          <w:iCs/>
          <w:sz w:val="27"/>
          <w:szCs w:val="27"/>
          <w:lang w:eastAsia="ru-RU"/>
        </w:rPr>
        <w:t xml:space="preserve"> понимаю игры</w:t>
      </w:r>
      <w:r w:rsidRPr="00E6533F">
        <w:rPr>
          <w:rFonts w:ascii="Times New Roman" w:eastAsia="Times New Roman" w:hAnsi="Times New Roman" w:cs="Times New Roman"/>
          <w:sz w:val="27"/>
          <w:szCs w:val="27"/>
          <w:lang w:eastAsia="ru-RU"/>
        </w:rPr>
        <w:t xml:space="preserve">. </w:t>
      </w:r>
    </w:p>
    <w:p w:rsidR="00E6533F" w:rsidRPr="002C0CE7" w:rsidRDefault="00E6533F" w:rsidP="0051086C">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b/>
          <w:bCs/>
          <w:sz w:val="27"/>
          <w:szCs w:val="27"/>
          <w:lang w:eastAsia="ru-RU"/>
        </w:rPr>
        <w:t>Игра</w:t>
      </w:r>
      <w:r w:rsidRPr="002C0CE7">
        <w:rPr>
          <w:rFonts w:ascii="Times New Roman" w:eastAsia="Times New Roman" w:hAnsi="Times New Roman" w:cs="Times New Roman"/>
          <w:sz w:val="27"/>
          <w:szCs w:val="27"/>
          <w:lang w:eastAsia="ru-RU"/>
        </w:rPr>
        <w:t xml:space="preserve"> — модель реальной жизни. Отражая подлинность взаимоотношений людей, она в то же время полна чудес и волшебных превращений» (А.С. </w:t>
      </w:r>
      <w:proofErr w:type="spellStart"/>
      <w:r w:rsidRPr="002C0CE7">
        <w:rPr>
          <w:rFonts w:ascii="Times New Roman" w:eastAsia="Times New Roman" w:hAnsi="Times New Roman" w:cs="Times New Roman"/>
          <w:sz w:val="27"/>
          <w:szCs w:val="27"/>
          <w:lang w:eastAsia="ru-RU"/>
        </w:rPr>
        <w:t>Спиваковский</w:t>
      </w:r>
      <w:proofErr w:type="spellEnd"/>
      <w:r w:rsidRPr="002C0CE7">
        <w:rPr>
          <w:rFonts w:ascii="Times New Roman" w:eastAsia="Times New Roman" w:hAnsi="Times New Roman" w:cs="Times New Roman"/>
          <w:sz w:val="27"/>
          <w:szCs w:val="27"/>
          <w:lang w:eastAsia="ru-RU"/>
        </w:rPr>
        <w:t>).</w:t>
      </w:r>
    </w:p>
    <w:p w:rsidR="00E6533F" w:rsidRPr="002C0CE7" w:rsidRDefault="00E6533F" w:rsidP="0051086C">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b/>
          <w:bCs/>
          <w:sz w:val="27"/>
          <w:szCs w:val="27"/>
          <w:lang w:eastAsia="ru-RU"/>
        </w:rPr>
        <w:t>Игра</w:t>
      </w:r>
      <w:r w:rsidRPr="002C0CE7">
        <w:rPr>
          <w:rFonts w:ascii="Times New Roman" w:eastAsia="Times New Roman" w:hAnsi="Times New Roman" w:cs="Times New Roman"/>
          <w:sz w:val="27"/>
          <w:szCs w:val="27"/>
          <w:lang w:eastAsia="ru-RU"/>
        </w:rPr>
        <w:t> — окно в мир взрослой жизни» (Ж.Фабру).</w:t>
      </w:r>
    </w:p>
    <w:p w:rsidR="00E6533F" w:rsidRPr="002C0CE7" w:rsidRDefault="00E6533F" w:rsidP="0051086C">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b/>
          <w:bCs/>
          <w:sz w:val="27"/>
          <w:szCs w:val="27"/>
          <w:lang w:eastAsia="ru-RU"/>
        </w:rPr>
        <w:t>Игра</w:t>
      </w:r>
      <w:r w:rsidRPr="002C0CE7">
        <w:rPr>
          <w:rFonts w:ascii="Times New Roman" w:eastAsia="Times New Roman" w:hAnsi="Times New Roman" w:cs="Times New Roman"/>
          <w:sz w:val="27"/>
          <w:szCs w:val="27"/>
          <w:lang w:eastAsia="ru-RU"/>
        </w:rPr>
        <w:t> – основной вид деятельности ребенка дошкольного возраста. «Игра, - говорил К.Д. Ушинский, - основной и главный вид деятельности ребенка, претерпевающий значительные изменения по мере его роста и развития».</w:t>
      </w:r>
    </w:p>
    <w:p w:rsidR="00E6533F" w:rsidRPr="002C0CE7" w:rsidRDefault="00E6533F" w:rsidP="0051086C">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b/>
          <w:bCs/>
          <w:sz w:val="27"/>
          <w:szCs w:val="27"/>
          <w:lang w:eastAsia="ru-RU"/>
        </w:rPr>
        <w:t>Игра</w:t>
      </w:r>
      <w:r w:rsidRPr="002C0CE7">
        <w:rPr>
          <w:rFonts w:ascii="Times New Roman" w:eastAsia="Times New Roman" w:hAnsi="Times New Roman" w:cs="Times New Roman"/>
          <w:sz w:val="27"/>
          <w:szCs w:val="27"/>
          <w:lang w:eastAsia="ru-RU"/>
        </w:rPr>
        <w:t> есть путь к познанию мира, в котором они живут и который призваны изменить (М. Горький).</w:t>
      </w:r>
    </w:p>
    <w:p w:rsidR="00E6533F" w:rsidRPr="002C0CE7" w:rsidRDefault="00E6533F" w:rsidP="0051086C">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b/>
          <w:bCs/>
          <w:sz w:val="27"/>
          <w:szCs w:val="27"/>
          <w:lang w:eastAsia="ru-RU"/>
        </w:rPr>
        <w:t>Игра</w:t>
      </w:r>
      <w:r w:rsidRPr="002C0CE7">
        <w:rPr>
          <w:rFonts w:ascii="Times New Roman" w:eastAsia="Times New Roman" w:hAnsi="Times New Roman" w:cs="Times New Roman"/>
          <w:sz w:val="27"/>
          <w:szCs w:val="27"/>
          <w:lang w:eastAsia="ru-RU"/>
        </w:rPr>
        <w:t> — это искра, зажигающая огонек пытливости и любознательности» (В.А. Сухомлинский).</w:t>
      </w:r>
    </w:p>
    <w:p w:rsidR="00E6533F" w:rsidRPr="002C0CE7" w:rsidRDefault="00E6533F" w:rsidP="0051086C">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Игра – добровольная деятельность, она несет в себе чувство свободы.</w:t>
      </w:r>
    </w:p>
    <w:p w:rsidR="00E6533F" w:rsidRPr="002C0CE7" w:rsidRDefault="00E6533F" w:rsidP="0051086C">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Игра – это деятельность символическая, так как реальные предметы в ней замещаются символами – предметами или действиями, замещающими реальные.</w:t>
      </w:r>
    </w:p>
    <w:p w:rsidR="00E6533F" w:rsidRPr="002C0CE7" w:rsidRDefault="00E6533F" w:rsidP="0051086C">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b/>
          <w:bCs/>
          <w:sz w:val="27"/>
          <w:szCs w:val="27"/>
          <w:lang w:eastAsia="ru-RU"/>
        </w:rPr>
        <w:t>Игра</w:t>
      </w:r>
      <w:r w:rsidRPr="002C0CE7">
        <w:rPr>
          <w:rFonts w:ascii="Times New Roman" w:eastAsia="Times New Roman" w:hAnsi="Times New Roman" w:cs="Times New Roman"/>
          <w:sz w:val="27"/>
          <w:szCs w:val="27"/>
          <w:lang w:eastAsia="ru-RU"/>
        </w:rPr>
        <w:t xml:space="preserve"> – источник развития, она создает зону ближайшего развития, т.е. определяет развитие ребенка, утверждал Л.С. </w:t>
      </w:r>
      <w:proofErr w:type="spellStart"/>
      <w:r w:rsidRPr="002C0CE7">
        <w:rPr>
          <w:rFonts w:ascii="Times New Roman" w:eastAsia="Times New Roman" w:hAnsi="Times New Roman" w:cs="Times New Roman"/>
          <w:sz w:val="27"/>
          <w:szCs w:val="27"/>
          <w:lang w:eastAsia="ru-RU"/>
        </w:rPr>
        <w:t>Выготский</w:t>
      </w:r>
      <w:proofErr w:type="spellEnd"/>
    </w:p>
    <w:p w:rsidR="00E6533F" w:rsidRPr="002C0CE7" w:rsidRDefault="00E6533F" w:rsidP="0051086C">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b/>
          <w:bCs/>
          <w:sz w:val="27"/>
          <w:szCs w:val="27"/>
          <w:lang w:eastAsia="ru-RU"/>
        </w:rPr>
        <w:t>Игра</w:t>
      </w:r>
      <w:r w:rsidRPr="002C0CE7">
        <w:rPr>
          <w:rFonts w:ascii="Times New Roman" w:eastAsia="Times New Roman" w:hAnsi="Times New Roman" w:cs="Times New Roman"/>
          <w:sz w:val="27"/>
          <w:szCs w:val="27"/>
          <w:lang w:eastAsia="ru-RU"/>
        </w:rPr>
        <w:t xml:space="preserve"> — это творческая переработка пережитых впечатлений, комбинирование их и построение из них новой действительности, отвечающей запросам и влечениям самого ребенка» (Л.С. </w:t>
      </w:r>
      <w:proofErr w:type="spellStart"/>
      <w:r w:rsidRPr="002C0CE7">
        <w:rPr>
          <w:rFonts w:ascii="Times New Roman" w:eastAsia="Times New Roman" w:hAnsi="Times New Roman" w:cs="Times New Roman"/>
          <w:sz w:val="27"/>
          <w:szCs w:val="27"/>
          <w:lang w:eastAsia="ru-RU"/>
        </w:rPr>
        <w:t>Выготский</w:t>
      </w:r>
      <w:proofErr w:type="spellEnd"/>
      <w:r w:rsidRPr="002C0CE7">
        <w:rPr>
          <w:rFonts w:ascii="Times New Roman" w:eastAsia="Times New Roman" w:hAnsi="Times New Roman" w:cs="Times New Roman"/>
          <w:sz w:val="27"/>
          <w:szCs w:val="27"/>
          <w:lang w:eastAsia="ru-RU"/>
        </w:rPr>
        <w:t>).</w:t>
      </w:r>
    </w:p>
    <w:p w:rsidR="00E6533F" w:rsidRPr="00E6533F" w:rsidRDefault="00E6533F" w:rsidP="00E6533F">
      <w:pPr>
        <w:spacing w:after="0" w:line="240" w:lineRule="auto"/>
        <w:jc w:val="both"/>
        <w:rPr>
          <w:rFonts w:ascii="Times New Roman" w:eastAsia="Times New Roman" w:hAnsi="Times New Roman" w:cs="Times New Roman"/>
          <w:i/>
          <w:sz w:val="24"/>
          <w:szCs w:val="24"/>
          <w:lang w:eastAsia="ru-RU"/>
        </w:rPr>
      </w:pPr>
      <w:r w:rsidRPr="00E6533F">
        <w:rPr>
          <w:rFonts w:ascii="Times New Roman" w:eastAsia="Times New Roman" w:hAnsi="Times New Roman" w:cs="Times New Roman"/>
          <w:bCs/>
          <w:i/>
          <w:sz w:val="27"/>
          <w:szCs w:val="27"/>
          <w:lang w:eastAsia="ru-RU"/>
        </w:rPr>
        <w:t xml:space="preserve">«Игра — свободная самостоятельная деятельности детей, где они используют все доступные им игровые средства, свободно объединяются и взаимодействуют друг с другом» </w:t>
      </w:r>
    </w:p>
    <w:p w:rsidR="00E6533F" w:rsidRPr="002C0CE7" w:rsidRDefault="00E6533F" w:rsidP="00E6533F">
      <w:pPr>
        <w:shd w:val="clear" w:color="auto" w:fill="FFFFFF"/>
        <w:spacing w:after="0" w:line="307"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7"/>
          <w:szCs w:val="27"/>
          <w:lang w:eastAsia="ru-RU"/>
        </w:rPr>
        <w:t xml:space="preserve">Детская игра </w:t>
      </w:r>
      <w:r w:rsidRPr="002C0CE7">
        <w:rPr>
          <w:rFonts w:ascii="Times New Roman" w:eastAsia="Times New Roman" w:hAnsi="Times New Roman" w:cs="Times New Roman"/>
          <w:sz w:val="27"/>
          <w:szCs w:val="27"/>
          <w:lang w:eastAsia="ru-RU"/>
        </w:rPr>
        <w:t xml:space="preserve"> – исторически возникший вид деятельности, заключающийся в воспроизведении детьми действий взрослых и отношений между </w:t>
      </w:r>
      <w:r>
        <w:rPr>
          <w:rFonts w:ascii="Times New Roman" w:eastAsia="Times New Roman" w:hAnsi="Times New Roman" w:cs="Times New Roman"/>
          <w:sz w:val="27"/>
          <w:szCs w:val="27"/>
          <w:lang w:eastAsia="ru-RU"/>
        </w:rPr>
        <w:t>ними в особой условной форме. Игра</w:t>
      </w:r>
      <w:r w:rsidRPr="002C0CE7">
        <w:rPr>
          <w:rFonts w:ascii="Times New Roman" w:eastAsia="Times New Roman" w:hAnsi="Times New Roman" w:cs="Times New Roman"/>
          <w:sz w:val="27"/>
          <w:szCs w:val="27"/>
          <w:lang w:eastAsia="ru-RU"/>
        </w:rPr>
        <w:t xml:space="preserve"> по определению А. Н. Леонтьева </w:t>
      </w:r>
      <w:r w:rsidRPr="00E6533F">
        <w:rPr>
          <w:rFonts w:ascii="Times New Roman" w:eastAsia="Times New Roman" w:hAnsi="Times New Roman" w:cs="Times New Roman"/>
          <w:bCs/>
          <w:i/>
          <w:sz w:val="27"/>
          <w:szCs w:val="27"/>
          <w:lang w:eastAsia="ru-RU"/>
        </w:rPr>
        <w:t>является ведущей деятельностью ребенка-дошкольника</w:t>
      </w:r>
      <w:r w:rsidRPr="00E6533F">
        <w:rPr>
          <w:rFonts w:ascii="Times New Roman" w:eastAsia="Times New Roman" w:hAnsi="Times New Roman" w:cs="Times New Roman"/>
          <w:i/>
          <w:sz w:val="27"/>
          <w:szCs w:val="27"/>
          <w:lang w:eastAsia="ru-RU"/>
        </w:rPr>
        <w:t>,</w:t>
      </w:r>
      <w:r w:rsidRPr="002C0CE7">
        <w:rPr>
          <w:rFonts w:ascii="Times New Roman" w:eastAsia="Times New Roman" w:hAnsi="Times New Roman" w:cs="Times New Roman"/>
          <w:sz w:val="27"/>
          <w:szCs w:val="27"/>
          <w:lang w:eastAsia="ru-RU"/>
        </w:rPr>
        <w:t xml:space="preserve"> т. е. такой деятельностью, благодаря которой происходят главнейшие </w:t>
      </w:r>
      <w:r w:rsidRPr="002C0CE7">
        <w:rPr>
          <w:rFonts w:ascii="Times New Roman" w:eastAsia="Times New Roman" w:hAnsi="Times New Roman" w:cs="Times New Roman"/>
          <w:sz w:val="27"/>
          <w:szCs w:val="27"/>
          <w:lang w:eastAsia="ru-RU"/>
        </w:rPr>
        <w:lastRenderedPageBreak/>
        <w:t>изменения в психике ребенка и внутри которой развиваются психические процессы, подготавливающие переход ребенка к новой, высшей ступени его развития.</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 xml:space="preserve">Существуют разные виды игр, </w:t>
      </w:r>
      <w:proofErr w:type="gramStart"/>
      <w:r w:rsidRPr="002C0CE7">
        <w:rPr>
          <w:rFonts w:ascii="Times New Roman" w:eastAsia="Times New Roman" w:hAnsi="Times New Roman" w:cs="Times New Roman"/>
          <w:sz w:val="27"/>
          <w:szCs w:val="27"/>
          <w:lang w:eastAsia="ru-RU"/>
        </w:rPr>
        <w:t>свойственных для</w:t>
      </w:r>
      <w:proofErr w:type="gramEnd"/>
      <w:r w:rsidRPr="002C0CE7">
        <w:rPr>
          <w:rFonts w:ascii="Times New Roman" w:eastAsia="Times New Roman" w:hAnsi="Times New Roman" w:cs="Times New Roman"/>
          <w:sz w:val="27"/>
          <w:szCs w:val="27"/>
          <w:lang w:eastAsia="ru-RU"/>
        </w:rPr>
        <w:t xml:space="preserve"> детского возраста.</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 xml:space="preserve">Основываясь на одной из классификации игр  они делятся </w:t>
      </w:r>
      <w:proofErr w:type="gramStart"/>
      <w:r w:rsidRPr="002C0CE7">
        <w:rPr>
          <w:rFonts w:ascii="Times New Roman" w:eastAsia="Times New Roman" w:hAnsi="Times New Roman" w:cs="Times New Roman"/>
          <w:sz w:val="27"/>
          <w:szCs w:val="27"/>
          <w:lang w:eastAsia="ru-RU"/>
        </w:rPr>
        <w:t>на</w:t>
      </w:r>
      <w:proofErr w:type="gramEnd"/>
      <w:r w:rsidRPr="002C0CE7">
        <w:rPr>
          <w:rFonts w:ascii="Times New Roman" w:eastAsia="Times New Roman" w:hAnsi="Times New Roman" w:cs="Times New Roman"/>
          <w:sz w:val="27"/>
          <w:szCs w:val="27"/>
          <w:lang w:eastAsia="ru-RU"/>
        </w:rPr>
        <w:t>:</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660288" behindDoc="0" locked="0" layoutInCell="1" allowOverlap="1">
            <wp:simplePos x="0" y="0"/>
            <wp:positionH relativeFrom="margin">
              <wp:align>left</wp:align>
            </wp:positionH>
            <wp:positionV relativeFrom="margin">
              <wp:posOffset>869950</wp:posOffset>
            </wp:positionV>
            <wp:extent cx="3927475" cy="2197735"/>
            <wp:effectExtent l="19050" t="0" r="0" b="0"/>
            <wp:wrapSquare wrapText="bothSides"/>
            <wp:docPr id="10" name="Рисунок 10" descr="https://proprikol.ru/wp-content/uploads/2021/03/kartinki-syuzhetno-rolevye-igr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roprikol.ru/wp-content/uploads/2021/03/kartinki-syuzhetno-rolevye-igry-8.jpg"/>
                    <pic:cNvPicPr>
                      <a:picLocks noChangeAspect="1" noChangeArrowheads="1"/>
                    </pic:cNvPicPr>
                  </pic:nvPicPr>
                  <pic:blipFill>
                    <a:blip r:embed="rId7" cstate="print"/>
                    <a:srcRect/>
                    <a:stretch>
                      <a:fillRect/>
                    </a:stretch>
                  </pic:blipFill>
                  <pic:spPr bwMode="auto">
                    <a:xfrm>
                      <a:off x="0" y="0"/>
                      <a:ext cx="3927475" cy="2197735"/>
                    </a:xfrm>
                    <a:prstGeom prst="rect">
                      <a:avLst/>
                    </a:prstGeom>
                    <a:noFill/>
                    <a:ln w="9525">
                      <a:noFill/>
                      <a:miter lim="800000"/>
                      <a:headEnd/>
                      <a:tailEnd/>
                    </a:ln>
                  </pic:spPr>
                </pic:pic>
              </a:graphicData>
            </a:graphic>
          </wp:anchor>
        </w:drawing>
      </w:r>
      <w:r w:rsidRPr="002C0CE7">
        <w:rPr>
          <w:rFonts w:ascii="Times New Roman" w:eastAsia="Times New Roman" w:hAnsi="Times New Roman" w:cs="Times New Roman"/>
          <w:color w:val="000000"/>
          <w:sz w:val="27"/>
          <w:szCs w:val="27"/>
          <w:lang w:eastAsia="ru-RU"/>
        </w:rPr>
        <w:t xml:space="preserve">Особое значение для развития детей в возрасте от 2 до 7 лет имеют творческие или сюжетно-ролевые игры, которые в свою очередь делятся </w:t>
      </w:r>
      <w:proofErr w:type="gramStart"/>
      <w:r w:rsidRPr="002C0CE7">
        <w:rPr>
          <w:rFonts w:ascii="Times New Roman" w:eastAsia="Times New Roman" w:hAnsi="Times New Roman" w:cs="Times New Roman"/>
          <w:color w:val="000000"/>
          <w:sz w:val="27"/>
          <w:szCs w:val="27"/>
          <w:lang w:eastAsia="ru-RU"/>
        </w:rPr>
        <w:t>на</w:t>
      </w:r>
      <w:proofErr w:type="gramEnd"/>
      <w:r w:rsidRPr="002C0CE7">
        <w:rPr>
          <w:rFonts w:ascii="Times New Roman" w:eastAsia="Times New Roman" w:hAnsi="Times New Roman" w:cs="Times New Roman"/>
          <w:color w:val="000000"/>
          <w:sz w:val="27"/>
          <w:szCs w:val="27"/>
          <w:lang w:eastAsia="ru-RU"/>
        </w:rPr>
        <w:t>:</w:t>
      </w:r>
    </w:p>
    <w:p w:rsidR="00E6533F" w:rsidRDefault="00E6533F" w:rsidP="00E6533F">
      <w:pPr>
        <w:spacing w:after="0" w:line="307"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i/>
          <w:color w:val="000000"/>
          <w:sz w:val="27"/>
          <w:szCs w:val="27"/>
          <w:lang w:eastAsia="ru-RU"/>
        </w:rPr>
        <w:t xml:space="preserve"> </w:t>
      </w:r>
      <w:r w:rsidRPr="00E6533F">
        <w:rPr>
          <w:rFonts w:ascii="Times New Roman" w:eastAsia="Times New Roman" w:hAnsi="Times New Roman" w:cs="Times New Roman"/>
          <w:i/>
          <w:color w:val="000000"/>
          <w:sz w:val="27"/>
          <w:szCs w:val="27"/>
          <w:lang w:eastAsia="ru-RU"/>
        </w:rPr>
        <w:t>Сюжетно-ролевые игры</w:t>
      </w:r>
      <w:r w:rsidRPr="002C0CE7">
        <w:rPr>
          <w:rFonts w:ascii="Times New Roman" w:eastAsia="Times New Roman" w:hAnsi="Times New Roman" w:cs="Times New Roman"/>
          <w:color w:val="000000"/>
          <w:sz w:val="27"/>
          <w:szCs w:val="27"/>
          <w:lang w:eastAsia="ru-RU"/>
        </w:rPr>
        <w:t xml:space="preserve"> являются наиболее характерными играми дошкольников</w:t>
      </w:r>
      <w:r>
        <w:rPr>
          <w:rFonts w:ascii="Times New Roman" w:eastAsia="Times New Roman" w:hAnsi="Times New Roman" w:cs="Times New Roman"/>
          <w:color w:val="000000"/>
          <w:sz w:val="27"/>
          <w:szCs w:val="27"/>
          <w:lang w:eastAsia="ru-RU"/>
        </w:rPr>
        <w:t xml:space="preserve"> и занимают основное место в их </w:t>
      </w:r>
      <w:r w:rsidRPr="002C0CE7">
        <w:rPr>
          <w:rFonts w:ascii="Times New Roman" w:eastAsia="Times New Roman" w:hAnsi="Times New Roman" w:cs="Times New Roman"/>
          <w:color w:val="000000"/>
          <w:sz w:val="27"/>
          <w:szCs w:val="27"/>
          <w:lang w:eastAsia="ru-RU"/>
        </w:rPr>
        <w:t>жизни.</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7"/>
          <w:szCs w:val="27"/>
          <w:lang w:eastAsia="ru-RU"/>
        </w:rPr>
        <w:t xml:space="preserve"> </w:t>
      </w:r>
      <w:r w:rsidRPr="002C0CE7">
        <w:rPr>
          <w:rFonts w:ascii="Times New Roman" w:eastAsia="Times New Roman" w:hAnsi="Times New Roman" w:cs="Times New Roman"/>
          <w:color w:val="000000"/>
          <w:sz w:val="27"/>
          <w:szCs w:val="27"/>
          <w:lang w:eastAsia="ru-RU"/>
        </w:rPr>
        <w:t> </w:t>
      </w:r>
      <w:r w:rsidRPr="00E6533F">
        <w:rPr>
          <w:rFonts w:ascii="Times New Roman" w:eastAsia="Times New Roman" w:hAnsi="Times New Roman" w:cs="Times New Roman"/>
          <w:bCs/>
          <w:color w:val="000000"/>
          <w:sz w:val="27"/>
          <w:szCs w:val="27"/>
          <w:lang w:eastAsia="ru-RU"/>
        </w:rPr>
        <w:t>Отличительной особенностью сюжетно-ролевой игры является</w:t>
      </w:r>
      <w:r w:rsidRPr="00E6533F">
        <w:rPr>
          <w:rFonts w:ascii="Times New Roman" w:eastAsia="Times New Roman" w:hAnsi="Times New Roman" w:cs="Times New Roman"/>
          <w:color w:val="000000"/>
          <w:sz w:val="27"/>
          <w:szCs w:val="27"/>
          <w:lang w:eastAsia="ru-RU"/>
        </w:rPr>
        <w:t> </w:t>
      </w:r>
      <w:r w:rsidRPr="002C0CE7">
        <w:rPr>
          <w:rFonts w:ascii="Times New Roman" w:eastAsia="Times New Roman" w:hAnsi="Times New Roman" w:cs="Times New Roman"/>
          <w:color w:val="000000"/>
          <w:sz w:val="27"/>
          <w:szCs w:val="27"/>
          <w:lang w:eastAsia="ru-RU"/>
        </w:rPr>
        <w:t>то, что ее создают сами дети </w:t>
      </w:r>
      <w:r w:rsidRPr="002C0CE7">
        <w:rPr>
          <w:rFonts w:ascii="Times New Roman" w:eastAsia="Times New Roman" w:hAnsi="Times New Roman" w:cs="Times New Roman"/>
          <w:sz w:val="27"/>
          <w:szCs w:val="27"/>
          <w:lang w:eastAsia="ru-RU"/>
        </w:rPr>
        <w:t>при некотором руководстве воспитателя - их основой является детская самодеятельность. Иногда такие игры называют творческими, подчеркивая, что дети не просто копируют те или иные действия, а творчески их осмысливают и воспроизводят в создаваемых образах, игровых действиях.</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7"/>
          <w:szCs w:val="27"/>
          <w:lang w:eastAsia="ru-RU"/>
        </w:rPr>
        <w:drawing>
          <wp:anchor distT="0" distB="0" distL="114300" distR="114300" simplePos="0" relativeHeight="251661312" behindDoc="0" locked="0" layoutInCell="1" allowOverlap="1">
            <wp:simplePos x="0" y="0"/>
            <wp:positionH relativeFrom="margin">
              <wp:posOffset>3517900</wp:posOffset>
            </wp:positionH>
            <wp:positionV relativeFrom="margin">
              <wp:posOffset>5318760</wp:posOffset>
            </wp:positionV>
            <wp:extent cx="3234055" cy="2162810"/>
            <wp:effectExtent l="19050" t="0" r="4445" b="0"/>
            <wp:wrapSquare wrapText="bothSides"/>
            <wp:docPr id="2" name="Рисунок 16" descr="https://ds04.infourok.ru/uploads/ex/0da8/00085e8f-07696a5c/hello_html_843b9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4.infourok.ru/uploads/ex/0da8/00085e8f-07696a5c/hello_html_843b9e3.jpg"/>
                    <pic:cNvPicPr>
                      <a:picLocks noChangeAspect="1" noChangeArrowheads="1"/>
                    </pic:cNvPicPr>
                  </pic:nvPicPr>
                  <pic:blipFill>
                    <a:blip r:embed="rId8" cstate="print"/>
                    <a:srcRect/>
                    <a:stretch>
                      <a:fillRect/>
                    </a:stretch>
                  </pic:blipFill>
                  <pic:spPr bwMode="auto">
                    <a:xfrm>
                      <a:off x="0" y="0"/>
                      <a:ext cx="3234055" cy="216281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7"/>
          <w:szCs w:val="27"/>
          <w:lang w:eastAsia="ru-RU"/>
        </w:rPr>
        <w:t xml:space="preserve">      </w:t>
      </w:r>
      <w:r w:rsidRPr="002C0CE7">
        <w:rPr>
          <w:rFonts w:ascii="Times New Roman" w:eastAsia="Times New Roman" w:hAnsi="Times New Roman" w:cs="Times New Roman"/>
          <w:sz w:val="27"/>
          <w:szCs w:val="27"/>
          <w:lang w:eastAsia="ru-RU"/>
        </w:rPr>
        <w:t>Основой сюжетно-ролевой игры является мнимая или воображаемая ситуация, которая заключается в том, что ребенок берет на себя роль взрослого и выполняет ее в созданной им самим игровой обстановке. Самостоятельность детей в сюжетно-ролевой игре - одна из ее характерных черт. Дети сами выбирают тему игры, определяют линии ее развития, решают, как станут раскрывать роли, где развернут игру, и т.п. Каждый ребенок свободен в выборе средств воплощения образа. Объединяясь в сюжетно-ролевой игре, дети по своей воле выбирают партнеров, сами устанавливают игровые правила, следят за их выполнением, регулируют взаимоотношения. Но самое главное - в игре ребенок воплощает свой взгляд, свое представление, свое отношение к тому событию, которое разыгрывае</w:t>
      </w:r>
      <w:r>
        <w:rPr>
          <w:rFonts w:ascii="Times New Roman" w:eastAsia="Times New Roman" w:hAnsi="Times New Roman" w:cs="Times New Roman"/>
          <w:sz w:val="27"/>
          <w:szCs w:val="27"/>
          <w:lang w:eastAsia="ru-RU"/>
        </w:rPr>
        <w:t>т</w:t>
      </w:r>
      <w:r w:rsidRPr="002C0CE7">
        <w:rPr>
          <w:rFonts w:ascii="Times New Roman" w:eastAsia="Times New Roman" w:hAnsi="Times New Roman" w:cs="Times New Roman"/>
          <w:sz w:val="27"/>
          <w:szCs w:val="27"/>
          <w:lang w:eastAsia="ru-RU"/>
        </w:rPr>
        <w:t>.</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Cs/>
          <w:i/>
          <w:sz w:val="27"/>
          <w:szCs w:val="27"/>
          <w:lang w:eastAsia="ru-RU"/>
        </w:rPr>
        <w:t xml:space="preserve">     </w:t>
      </w:r>
      <w:r w:rsidRPr="00E6533F">
        <w:rPr>
          <w:rFonts w:ascii="Times New Roman" w:eastAsia="Times New Roman" w:hAnsi="Times New Roman" w:cs="Times New Roman"/>
          <w:bCs/>
          <w:i/>
          <w:sz w:val="27"/>
          <w:szCs w:val="27"/>
          <w:lang w:eastAsia="ru-RU"/>
        </w:rPr>
        <w:t>Режиссёрская игра дошкольника</w:t>
      </w:r>
      <w:r w:rsidRPr="002C0CE7">
        <w:rPr>
          <w:rFonts w:ascii="Times New Roman" w:eastAsia="Times New Roman" w:hAnsi="Times New Roman" w:cs="Times New Roman"/>
          <w:sz w:val="27"/>
          <w:szCs w:val="27"/>
          <w:lang w:eastAsia="ru-RU"/>
        </w:rPr>
        <w:t> – это индивидуальная игра, в процессе которой ребёнок создаёт игровые ситуации с игрушками, предметами – заместителями. В этой игре ребёнок может быть сам в роли, а может только регулировать взаимоотношения между игрушками, как режиссёр. В основе сценария игры лежит личный опыт ребёнка. Исследователи режиссерской игры подчеркивают ее сходство с деятельностью режиссера. В режиссерской игре речь является главным компонентом.</w:t>
      </w:r>
    </w:p>
    <w:p w:rsidR="00E6533F" w:rsidRPr="002C0CE7" w:rsidRDefault="00E6533F" w:rsidP="00E6533F">
      <w:pPr>
        <w:spacing w:after="0" w:line="240" w:lineRule="auto"/>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u w:val="single"/>
          <w:lang w:eastAsia="ru-RU"/>
        </w:rPr>
        <w:t>Преимущества игры.</w:t>
      </w:r>
    </w:p>
    <w:p w:rsidR="00E6533F" w:rsidRPr="002C0CE7" w:rsidRDefault="00E6533F" w:rsidP="0051086C">
      <w:pPr>
        <w:spacing w:after="0" w:line="240" w:lineRule="auto"/>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Режиссёрские игры позволяют ребёнку упражняться во взаимоотношениях, в общении в процессе действий с куклами. В отличи</w:t>
      </w:r>
      <w:proofErr w:type="gramStart"/>
      <w:r w:rsidRPr="002C0CE7">
        <w:rPr>
          <w:rFonts w:ascii="Times New Roman" w:eastAsia="Times New Roman" w:hAnsi="Times New Roman" w:cs="Times New Roman"/>
          <w:sz w:val="27"/>
          <w:szCs w:val="27"/>
          <w:lang w:eastAsia="ru-RU"/>
        </w:rPr>
        <w:t>и</w:t>
      </w:r>
      <w:proofErr w:type="gramEnd"/>
      <w:r w:rsidRPr="002C0CE7">
        <w:rPr>
          <w:rFonts w:ascii="Times New Roman" w:eastAsia="Times New Roman" w:hAnsi="Times New Roman" w:cs="Times New Roman"/>
          <w:sz w:val="27"/>
          <w:szCs w:val="27"/>
          <w:lang w:eastAsia="ru-RU"/>
        </w:rPr>
        <w:t xml:space="preserve"> от партнёра, куклы не требуют от ребёнка высокого уровня общения – с ними проще.</w:t>
      </w:r>
    </w:p>
    <w:p w:rsidR="00E6533F" w:rsidRPr="002C0CE7" w:rsidRDefault="00E6533F" w:rsidP="0051086C">
      <w:pPr>
        <w:spacing w:after="0" w:line="240" w:lineRule="auto"/>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 xml:space="preserve">В режиссёрской игре не надо учитывать позицию партнёра, не надо под него подстраиваться. Здесь ребёнок остаётся самим собой, ему не надо подчиняться каким – то </w:t>
      </w:r>
      <w:r w:rsidRPr="002C0CE7">
        <w:rPr>
          <w:rFonts w:ascii="Times New Roman" w:eastAsia="Times New Roman" w:hAnsi="Times New Roman" w:cs="Times New Roman"/>
          <w:sz w:val="27"/>
          <w:szCs w:val="27"/>
          <w:lang w:eastAsia="ru-RU"/>
        </w:rPr>
        <w:lastRenderedPageBreak/>
        <w:t>общим требованиям, он сам придумывает свои правила и сам их выполняет, проявляет своё творчество, свои знания.                              </w:t>
      </w:r>
    </w:p>
    <w:p w:rsidR="00E6533F" w:rsidRPr="002C0CE7" w:rsidRDefault="007D02F9" w:rsidP="00E6533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7"/>
          <w:szCs w:val="27"/>
          <w:lang w:eastAsia="ru-RU"/>
        </w:rPr>
        <w:drawing>
          <wp:anchor distT="0" distB="0" distL="114300" distR="114300" simplePos="0" relativeHeight="251662336" behindDoc="0" locked="0" layoutInCell="1" allowOverlap="1">
            <wp:simplePos x="0" y="0"/>
            <wp:positionH relativeFrom="margin">
              <wp:posOffset>3140075</wp:posOffset>
            </wp:positionH>
            <wp:positionV relativeFrom="margin">
              <wp:posOffset>167005</wp:posOffset>
            </wp:positionV>
            <wp:extent cx="3435985" cy="2575560"/>
            <wp:effectExtent l="19050" t="0" r="0" b="0"/>
            <wp:wrapSquare wrapText="bothSides"/>
            <wp:docPr id="19" name="Рисунок 19" descr="https://melkie.net/wp-content/uploads/2017/09/teatralizovannaya-ig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lkie.net/wp-content/uploads/2017/09/teatralizovannaya-igra.jpg"/>
                    <pic:cNvPicPr>
                      <a:picLocks noChangeAspect="1" noChangeArrowheads="1"/>
                    </pic:cNvPicPr>
                  </pic:nvPicPr>
                  <pic:blipFill>
                    <a:blip r:embed="rId9" cstate="print"/>
                    <a:srcRect/>
                    <a:stretch>
                      <a:fillRect/>
                    </a:stretch>
                  </pic:blipFill>
                  <pic:spPr bwMode="auto">
                    <a:xfrm>
                      <a:off x="0" y="0"/>
                      <a:ext cx="3435985" cy="2575560"/>
                    </a:xfrm>
                    <a:prstGeom prst="rect">
                      <a:avLst/>
                    </a:prstGeom>
                    <a:noFill/>
                    <a:ln w="9525">
                      <a:noFill/>
                      <a:miter lim="800000"/>
                      <a:headEnd/>
                      <a:tailEnd/>
                    </a:ln>
                  </pic:spPr>
                </pic:pic>
              </a:graphicData>
            </a:graphic>
          </wp:anchor>
        </w:drawing>
      </w:r>
      <w:r w:rsidR="00E6533F" w:rsidRPr="002C0CE7">
        <w:rPr>
          <w:rFonts w:ascii="Times New Roman" w:eastAsia="Times New Roman" w:hAnsi="Times New Roman" w:cs="Times New Roman"/>
          <w:sz w:val="27"/>
          <w:szCs w:val="27"/>
          <w:lang w:eastAsia="ru-RU"/>
        </w:rPr>
        <w:t>Значение режиссёрской игры.</w:t>
      </w:r>
      <w:r w:rsidRPr="007D02F9">
        <w:t xml:space="preserve"> </w:t>
      </w:r>
    </w:p>
    <w:p w:rsidR="00E6533F" w:rsidRPr="002C0CE7" w:rsidRDefault="00E6533F" w:rsidP="0051086C">
      <w:pPr>
        <w:spacing w:after="0" w:line="240" w:lineRule="auto"/>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 xml:space="preserve">Дети </w:t>
      </w:r>
      <w:proofErr w:type="spellStart"/>
      <w:r w:rsidRPr="002C0CE7">
        <w:rPr>
          <w:rFonts w:ascii="Times New Roman" w:eastAsia="Times New Roman" w:hAnsi="Times New Roman" w:cs="Times New Roman"/>
          <w:sz w:val="27"/>
          <w:szCs w:val="27"/>
          <w:lang w:eastAsia="ru-RU"/>
        </w:rPr>
        <w:t>самореализуются</w:t>
      </w:r>
      <w:proofErr w:type="spellEnd"/>
      <w:r w:rsidRPr="002C0CE7">
        <w:rPr>
          <w:rFonts w:ascii="Times New Roman" w:eastAsia="Times New Roman" w:hAnsi="Times New Roman" w:cs="Times New Roman"/>
          <w:sz w:val="27"/>
          <w:szCs w:val="27"/>
          <w:lang w:eastAsia="ru-RU"/>
        </w:rPr>
        <w:t>;</w:t>
      </w:r>
    </w:p>
    <w:p w:rsidR="00E6533F" w:rsidRPr="002C0CE7" w:rsidRDefault="00E6533F" w:rsidP="0051086C">
      <w:pPr>
        <w:spacing w:after="0" w:line="240" w:lineRule="auto"/>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У детей активизируются речь, воображение, мышление;</w:t>
      </w:r>
    </w:p>
    <w:p w:rsidR="00E6533F" w:rsidRPr="002C0CE7" w:rsidRDefault="00E6533F" w:rsidP="0051086C">
      <w:pPr>
        <w:spacing w:after="0" w:line="240" w:lineRule="auto"/>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У детей проявляется самостоятельность, конструктивные способности (планирование деятельности), артистические способности.</w:t>
      </w:r>
    </w:p>
    <w:p w:rsidR="00E6533F" w:rsidRPr="002C0CE7" w:rsidRDefault="00E6533F" w:rsidP="00E6533F">
      <w:pPr>
        <w:spacing w:after="0" w:line="240" w:lineRule="auto"/>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Режиссёрская игра проявляется в начале 4 года жизни. Она является предпосылкой сюжетно – ролевой игры. В основе игры личный опыт. Сюжет очень беден. Дети выполняют только хорошо знакомые действия (кормят куклу, укладывают её спать, стирают и т.д.) Чаще всего у детей 2 младшей группы всего два персонажа.</w:t>
      </w:r>
    </w:p>
    <w:p w:rsidR="00E6533F" w:rsidRPr="002C0CE7" w:rsidRDefault="00E6533F" w:rsidP="00E6533F">
      <w:pPr>
        <w:spacing w:after="0" w:line="240" w:lineRule="auto"/>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На 5 году жизни в основе игры появляются сюжеты сказок, мультиков, увеличивается количество персонажей. В речи появляются ролевые и оценочные высказывания (хитрая лиса, злой волк). На 4-5 году у дошкольников наступает период хорошей сюжетно-ролевой игры, но режиссёрская игра остаётся широко распространённой, т.к. имеет выше перечисленные преимущества.</w:t>
      </w:r>
    </w:p>
    <w:p w:rsidR="00E6533F" w:rsidRPr="002C0CE7" w:rsidRDefault="00E6533F" w:rsidP="00E6533F">
      <w:pPr>
        <w:spacing w:after="0" w:line="240" w:lineRule="auto"/>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В старшем возрасте происходит заметный рост игровых умений. Часто используются предметы-заместители, роль за игрушкой не фиксируется (</w:t>
      </w:r>
      <w:proofErr w:type="spellStart"/>
      <w:r w:rsidRPr="002C0CE7">
        <w:rPr>
          <w:rFonts w:ascii="Times New Roman" w:eastAsia="Times New Roman" w:hAnsi="Times New Roman" w:cs="Times New Roman"/>
          <w:sz w:val="27"/>
          <w:szCs w:val="27"/>
          <w:lang w:eastAsia="ru-RU"/>
        </w:rPr>
        <w:t>н-р</w:t>
      </w:r>
      <w:proofErr w:type="spellEnd"/>
      <w:r w:rsidRPr="002C0CE7">
        <w:rPr>
          <w:rFonts w:ascii="Times New Roman" w:eastAsia="Times New Roman" w:hAnsi="Times New Roman" w:cs="Times New Roman"/>
          <w:sz w:val="27"/>
          <w:szCs w:val="27"/>
          <w:lang w:eastAsia="ru-RU"/>
        </w:rPr>
        <w:t>, собака может быть и львом и чудовищем), сюжет более богатый и динамичный, расширяется и активизируется словарь ребёнка.</w:t>
      </w:r>
    </w:p>
    <w:p w:rsidR="00E6533F" w:rsidRPr="002C0CE7" w:rsidRDefault="00E6533F" w:rsidP="00E6533F">
      <w:pPr>
        <w:spacing w:after="0" w:line="240" w:lineRule="auto"/>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u w:val="single"/>
          <w:lang w:eastAsia="ru-RU"/>
        </w:rPr>
        <w:t>Условия развития режиссёрской игры:</w:t>
      </w:r>
    </w:p>
    <w:p w:rsidR="00E6533F" w:rsidRPr="002C0CE7" w:rsidRDefault="00E6533F" w:rsidP="0051086C">
      <w:pPr>
        <w:spacing w:after="0" w:line="240" w:lineRule="auto"/>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У детей должны быть знания и впечатления об окружающей жизни;</w:t>
      </w:r>
    </w:p>
    <w:p w:rsidR="00E6533F" w:rsidRPr="002C0CE7" w:rsidRDefault="00E6533F" w:rsidP="0051086C">
      <w:pPr>
        <w:spacing w:after="0" w:line="240" w:lineRule="auto"/>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Должна быть хорошая предметно – развивающая игровая среда;</w:t>
      </w:r>
    </w:p>
    <w:p w:rsidR="00E6533F" w:rsidRPr="002C0CE7" w:rsidRDefault="00E6533F" w:rsidP="0051086C">
      <w:pPr>
        <w:spacing w:after="0" w:line="240" w:lineRule="auto"/>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Должно быть свободное время;</w:t>
      </w:r>
    </w:p>
    <w:p w:rsidR="00E6533F" w:rsidRPr="002C0CE7" w:rsidRDefault="00E6533F" w:rsidP="0051086C">
      <w:pPr>
        <w:spacing w:after="0" w:line="240" w:lineRule="auto"/>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 xml:space="preserve">Должны быть хорошо подобраны обучающие игры и упражнения (разнообразные виды театрализованных игр, пальчиковые игры). </w:t>
      </w:r>
      <w:proofErr w:type="gramStart"/>
      <w:r w:rsidRPr="002C0CE7">
        <w:rPr>
          <w:rFonts w:ascii="Times New Roman" w:eastAsia="Times New Roman" w:hAnsi="Times New Roman" w:cs="Times New Roman"/>
          <w:sz w:val="27"/>
          <w:szCs w:val="27"/>
          <w:lang w:eastAsia="ru-RU"/>
        </w:rPr>
        <w:t>Например: игрушки «</w:t>
      </w:r>
      <w:proofErr w:type="spellStart"/>
      <w:r w:rsidRPr="002C0CE7">
        <w:rPr>
          <w:rFonts w:ascii="Times New Roman" w:eastAsia="Times New Roman" w:hAnsi="Times New Roman" w:cs="Times New Roman"/>
          <w:sz w:val="27"/>
          <w:szCs w:val="27"/>
          <w:lang w:eastAsia="ru-RU"/>
        </w:rPr>
        <w:t>би-ба-бо</w:t>
      </w:r>
      <w:proofErr w:type="spellEnd"/>
      <w:r w:rsidRPr="002C0CE7">
        <w:rPr>
          <w:rFonts w:ascii="Times New Roman" w:eastAsia="Times New Roman" w:hAnsi="Times New Roman" w:cs="Times New Roman"/>
          <w:sz w:val="27"/>
          <w:szCs w:val="27"/>
          <w:lang w:eastAsia="ru-RU"/>
        </w:rPr>
        <w:t>» (одеваются на руку), игры-спектакли, настольный театр (плоскостной и объёмный), теневой театр, марионетки.</w:t>
      </w:r>
      <w:proofErr w:type="gramEnd"/>
    </w:p>
    <w:p w:rsidR="00E6533F" w:rsidRPr="002C0CE7" w:rsidRDefault="00E6533F" w:rsidP="0051086C">
      <w:pPr>
        <w:spacing w:after="0" w:line="240" w:lineRule="auto"/>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У детей должен быть наглядный пример хорошо умеющего играть в режиссёрские игры воспитателя или другого ребёнка.</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Любая игра имеет</w:t>
      </w:r>
      <w:r w:rsidRPr="00E6533F">
        <w:rPr>
          <w:rFonts w:ascii="Times New Roman" w:eastAsia="Times New Roman" w:hAnsi="Times New Roman" w:cs="Times New Roman"/>
          <w:sz w:val="27"/>
          <w:szCs w:val="27"/>
          <w:lang w:eastAsia="ru-RU"/>
        </w:rPr>
        <w:t> </w:t>
      </w:r>
      <w:r w:rsidRPr="00E6533F">
        <w:rPr>
          <w:rFonts w:ascii="Times New Roman" w:eastAsia="Times New Roman" w:hAnsi="Times New Roman" w:cs="Times New Roman"/>
          <w:bCs/>
          <w:sz w:val="27"/>
          <w:szCs w:val="27"/>
          <w:lang w:eastAsia="ru-RU"/>
        </w:rPr>
        <w:t>тему</w:t>
      </w:r>
      <w:r w:rsidRPr="00E6533F">
        <w:rPr>
          <w:rFonts w:ascii="Times New Roman" w:eastAsia="Times New Roman" w:hAnsi="Times New Roman" w:cs="Times New Roman"/>
          <w:sz w:val="27"/>
          <w:szCs w:val="27"/>
          <w:lang w:eastAsia="ru-RU"/>
        </w:rPr>
        <w:t> </w:t>
      </w:r>
      <w:r w:rsidRPr="002C0CE7">
        <w:rPr>
          <w:rFonts w:ascii="Times New Roman" w:eastAsia="Times New Roman" w:hAnsi="Times New Roman" w:cs="Times New Roman"/>
          <w:sz w:val="27"/>
          <w:szCs w:val="27"/>
          <w:lang w:eastAsia="ru-RU"/>
        </w:rPr>
        <w:t xml:space="preserve">- ту область действительности, которую ребенок воспроизводит в игре. </w:t>
      </w:r>
      <w:proofErr w:type="gramStart"/>
      <w:r w:rsidRPr="002C0CE7">
        <w:rPr>
          <w:rFonts w:ascii="Times New Roman" w:eastAsia="Times New Roman" w:hAnsi="Times New Roman" w:cs="Times New Roman"/>
          <w:sz w:val="27"/>
          <w:szCs w:val="27"/>
          <w:lang w:eastAsia="ru-RU"/>
        </w:rPr>
        <w:t>Дети играют в «семью», «больницу», «столовую», «магазин», «Белоснежку и семь гномов», «Космодром» и т.д.; чаще всего тема берется из окружающей действительности, но дети «заимствуют» и сказочные, книжные темы.</w:t>
      </w:r>
      <w:proofErr w:type="gramEnd"/>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В соответствии с темой строится </w:t>
      </w:r>
      <w:r w:rsidRPr="00E6533F">
        <w:rPr>
          <w:rFonts w:ascii="Times New Roman" w:eastAsia="Times New Roman" w:hAnsi="Times New Roman" w:cs="Times New Roman"/>
          <w:bCs/>
          <w:sz w:val="27"/>
          <w:szCs w:val="27"/>
          <w:lang w:eastAsia="ru-RU"/>
        </w:rPr>
        <w:t>сюжет, сценарий игры;</w:t>
      </w:r>
      <w:r w:rsidRPr="002C0CE7">
        <w:rPr>
          <w:rFonts w:ascii="Times New Roman" w:eastAsia="Times New Roman" w:hAnsi="Times New Roman" w:cs="Times New Roman"/>
          <w:sz w:val="27"/>
          <w:szCs w:val="27"/>
          <w:lang w:eastAsia="ru-RU"/>
        </w:rPr>
        <w:t xml:space="preserve"> к сюжетам относят определенную последовательность событий, разыгрываемых в игре. </w:t>
      </w:r>
      <w:proofErr w:type="gramStart"/>
      <w:r w:rsidRPr="002C0CE7">
        <w:rPr>
          <w:rFonts w:ascii="Times New Roman" w:eastAsia="Times New Roman" w:hAnsi="Times New Roman" w:cs="Times New Roman"/>
          <w:sz w:val="27"/>
          <w:szCs w:val="27"/>
          <w:lang w:eastAsia="ru-RU"/>
        </w:rPr>
        <w:t>Сюжеты разнообразны: это и индустриальные, и сельскохозяйственные, и ремесленные, и строительные игры; игры с бытовыми (семейный быт, сад, школа) и общественно - политическими сюжетами (демонстрация, митинг): военные игры, драматизации (цирк, кино, кукольный театр, постановки сказок и рассказов) и т.д.</w:t>
      </w:r>
      <w:proofErr w:type="gramEnd"/>
      <w:r w:rsidRPr="002C0CE7">
        <w:rPr>
          <w:rFonts w:ascii="Times New Roman" w:eastAsia="Times New Roman" w:hAnsi="Times New Roman" w:cs="Times New Roman"/>
          <w:sz w:val="27"/>
          <w:szCs w:val="27"/>
          <w:lang w:eastAsia="ru-RU"/>
        </w:rPr>
        <w:t xml:space="preserve"> Некоторые игры (особенно с бытовыми сюжетами) разыгрываются с разным содержанием на протяжении всего дошкольного детства. </w:t>
      </w:r>
      <w:proofErr w:type="gramStart"/>
      <w:r w:rsidRPr="002C0CE7">
        <w:rPr>
          <w:rFonts w:ascii="Times New Roman" w:eastAsia="Times New Roman" w:hAnsi="Times New Roman" w:cs="Times New Roman"/>
          <w:sz w:val="27"/>
          <w:szCs w:val="27"/>
          <w:lang w:eastAsia="ru-RU"/>
        </w:rPr>
        <w:t xml:space="preserve">Игры на одну и ту же тему могут быть представлены разными сюжетами: так, например, игра в «семью», в «дочки - матери» реализуется </w:t>
      </w:r>
      <w:r w:rsidRPr="002C0CE7">
        <w:rPr>
          <w:rFonts w:ascii="Times New Roman" w:eastAsia="Times New Roman" w:hAnsi="Times New Roman" w:cs="Times New Roman"/>
          <w:sz w:val="27"/>
          <w:szCs w:val="27"/>
          <w:lang w:eastAsia="ru-RU"/>
        </w:rPr>
        <w:lastRenderedPageBreak/>
        <w:t>разыгрыванием сюжетов прогулки, обеда, стирки, приема гостей, мытья ребенка, его болезни и т.д.</w:t>
      </w:r>
      <w:proofErr w:type="gramEnd"/>
    </w:p>
    <w:p w:rsidR="00E6533F" w:rsidRPr="002C0CE7" w:rsidRDefault="007D02F9" w:rsidP="00E6533F">
      <w:pPr>
        <w:spacing w:after="0" w:line="307"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7"/>
          <w:szCs w:val="27"/>
          <w:lang w:eastAsia="ru-RU"/>
        </w:rPr>
        <w:drawing>
          <wp:anchor distT="0" distB="0" distL="114300" distR="114300" simplePos="0" relativeHeight="251663360" behindDoc="0" locked="0" layoutInCell="1" allowOverlap="1">
            <wp:simplePos x="0" y="0"/>
            <wp:positionH relativeFrom="margin">
              <wp:align>left</wp:align>
            </wp:positionH>
            <wp:positionV relativeFrom="margin">
              <wp:posOffset>325120</wp:posOffset>
            </wp:positionV>
            <wp:extent cx="2961005" cy="1978025"/>
            <wp:effectExtent l="19050" t="0" r="0" b="0"/>
            <wp:wrapSquare wrapText="bothSides"/>
            <wp:docPr id="22" name="Рисунок 22" descr="https://slovo.mosmetod.ru/images/pics_slovo/2018_03_13_Chernyavskaya-Mushinskaya-web/2018_03_13_Chernyavskaya-Mushinskaya%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lovo.mosmetod.ru/images/pics_slovo/2018_03_13_Chernyavskaya-Mushinskaya-web/2018_03_13_Chernyavskaya-Mushinskaya%20(9).JPG"/>
                    <pic:cNvPicPr>
                      <a:picLocks noChangeAspect="1" noChangeArrowheads="1"/>
                    </pic:cNvPicPr>
                  </pic:nvPicPr>
                  <pic:blipFill>
                    <a:blip r:embed="rId10" cstate="print"/>
                    <a:srcRect/>
                    <a:stretch>
                      <a:fillRect/>
                    </a:stretch>
                  </pic:blipFill>
                  <pic:spPr bwMode="auto">
                    <a:xfrm>
                      <a:off x="0" y="0"/>
                      <a:ext cx="2961005" cy="1978025"/>
                    </a:xfrm>
                    <a:prstGeom prst="rect">
                      <a:avLst/>
                    </a:prstGeom>
                    <a:noFill/>
                    <a:ln w="9525">
                      <a:noFill/>
                      <a:miter lim="800000"/>
                      <a:headEnd/>
                      <a:tailEnd/>
                    </a:ln>
                  </pic:spPr>
                </pic:pic>
              </a:graphicData>
            </a:graphic>
          </wp:anchor>
        </w:drawing>
      </w:r>
      <w:r w:rsidR="00E6533F" w:rsidRPr="002C0CE7">
        <w:rPr>
          <w:rFonts w:ascii="Times New Roman" w:eastAsia="Times New Roman" w:hAnsi="Times New Roman" w:cs="Times New Roman"/>
          <w:sz w:val="27"/>
          <w:szCs w:val="27"/>
          <w:lang w:eastAsia="ru-RU"/>
        </w:rPr>
        <w:t>Содержание сюжетно-ролевой игры воплощается ребенком с помощью роли, которую он на себя берет</w:t>
      </w:r>
      <w:r w:rsidR="00E6533F" w:rsidRPr="00E6533F">
        <w:rPr>
          <w:rFonts w:ascii="Times New Roman" w:eastAsia="Times New Roman" w:hAnsi="Times New Roman" w:cs="Times New Roman"/>
          <w:sz w:val="27"/>
          <w:szCs w:val="27"/>
          <w:lang w:eastAsia="ru-RU"/>
        </w:rPr>
        <w:t>. </w:t>
      </w:r>
      <w:r w:rsidR="00E6533F" w:rsidRPr="00E6533F">
        <w:rPr>
          <w:rFonts w:ascii="Times New Roman" w:eastAsia="Times New Roman" w:hAnsi="Times New Roman" w:cs="Times New Roman"/>
          <w:bCs/>
          <w:sz w:val="27"/>
          <w:szCs w:val="27"/>
          <w:lang w:eastAsia="ru-RU"/>
        </w:rPr>
        <w:t>Роль</w:t>
      </w:r>
      <w:r w:rsidR="00E6533F" w:rsidRPr="002C0CE7">
        <w:rPr>
          <w:rFonts w:ascii="Times New Roman" w:eastAsia="Times New Roman" w:hAnsi="Times New Roman" w:cs="Times New Roman"/>
          <w:sz w:val="27"/>
          <w:szCs w:val="27"/>
          <w:lang w:eastAsia="ru-RU"/>
        </w:rPr>
        <w:t> - средство реализации сюжета и главный компонент сюжетно-ролевой игры.</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Для ребенка роль - это его игровая позиция: он отождествляет себя с каким-либо персонажем сюжета и действует в соответствии с представлениями о данном персонаже. </w:t>
      </w:r>
      <w:proofErr w:type="gramStart"/>
      <w:r w:rsidRPr="00E6533F">
        <w:rPr>
          <w:rFonts w:ascii="Times New Roman" w:eastAsia="Times New Roman" w:hAnsi="Times New Roman" w:cs="Times New Roman"/>
          <w:bCs/>
          <w:sz w:val="27"/>
          <w:szCs w:val="27"/>
          <w:lang w:eastAsia="ru-RU"/>
        </w:rPr>
        <w:t>Роли выполняются детьми при помощи игровых действий:</w:t>
      </w:r>
      <w:r w:rsidRPr="002C0CE7">
        <w:rPr>
          <w:rFonts w:ascii="Times New Roman" w:eastAsia="Times New Roman" w:hAnsi="Times New Roman" w:cs="Times New Roman"/>
          <w:b/>
          <w:bCs/>
          <w:sz w:val="27"/>
          <w:szCs w:val="27"/>
          <w:lang w:eastAsia="ru-RU"/>
        </w:rPr>
        <w:t> </w:t>
      </w:r>
      <w:r w:rsidRPr="002C0CE7">
        <w:rPr>
          <w:rFonts w:ascii="Times New Roman" w:eastAsia="Times New Roman" w:hAnsi="Times New Roman" w:cs="Times New Roman"/>
          <w:sz w:val="27"/>
          <w:szCs w:val="27"/>
          <w:lang w:eastAsia="ru-RU"/>
        </w:rPr>
        <w:t>«врач» делает укол «больному», «продавец» отвешивает «покупателю» «колбасу», «учитель» учит «учеников» «писать» и т.д.</w:t>
      </w:r>
      <w:proofErr w:type="gramEnd"/>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E6533F">
        <w:rPr>
          <w:rFonts w:ascii="Times New Roman" w:eastAsia="Times New Roman" w:hAnsi="Times New Roman" w:cs="Times New Roman"/>
          <w:bCs/>
          <w:i/>
          <w:sz w:val="27"/>
          <w:szCs w:val="27"/>
          <w:lang w:eastAsia="ru-RU"/>
        </w:rPr>
        <w:t>Содержание</w:t>
      </w:r>
      <w:r w:rsidRPr="00E6533F">
        <w:rPr>
          <w:rFonts w:ascii="Times New Roman" w:eastAsia="Times New Roman" w:hAnsi="Times New Roman" w:cs="Times New Roman"/>
          <w:i/>
          <w:sz w:val="27"/>
          <w:szCs w:val="27"/>
          <w:lang w:eastAsia="ru-RU"/>
        </w:rPr>
        <w:t> игры</w:t>
      </w:r>
      <w:r w:rsidRPr="002C0CE7">
        <w:rPr>
          <w:rFonts w:ascii="Times New Roman" w:eastAsia="Times New Roman" w:hAnsi="Times New Roman" w:cs="Times New Roman"/>
          <w:sz w:val="27"/>
          <w:szCs w:val="27"/>
          <w:lang w:eastAsia="ru-RU"/>
        </w:rPr>
        <w:t xml:space="preserve"> - то, что ребенок выделяет как основной момент деятельности или отношений взрослых. </w:t>
      </w:r>
      <w:proofErr w:type="gramStart"/>
      <w:r w:rsidRPr="002C0CE7">
        <w:rPr>
          <w:rFonts w:ascii="Times New Roman" w:eastAsia="Times New Roman" w:hAnsi="Times New Roman" w:cs="Times New Roman"/>
          <w:sz w:val="27"/>
          <w:szCs w:val="27"/>
          <w:lang w:eastAsia="ru-RU"/>
        </w:rPr>
        <w:t>Дети разных возрастных групп при игре с одним и тем же сюжетом вносят в нее разное содержание: для младших дошкольников это - многократное повторение какого-либо действия с предметом (поэтому игры могут именоваться по названию действия: «качать куколку» при игре «в дочки - матери», «лечить медвежонка» при игре «в больницу», «резать хлеб» при игре «в столовую» и т.д.);</w:t>
      </w:r>
      <w:proofErr w:type="gramEnd"/>
      <w:r w:rsidRPr="002C0CE7">
        <w:rPr>
          <w:rFonts w:ascii="Times New Roman" w:eastAsia="Times New Roman" w:hAnsi="Times New Roman" w:cs="Times New Roman"/>
          <w:sz w:val="27"/>
          <w:szCs w:val="27"/>
          <w:lang w:eastAsia="ru-RU"/>
        </w:rPr>
        <w:t xml:space="preserve"> для средних это - моделирование деятельности взрослых и эмоционально значимых ситуаций, выполнение роли; для старших - соблюдение правила в игре. Содержание игры в одних и тех же сюжетах </w:t>
      </w:r>
      <w:proofErr w:type="gramStart"/>
      <w:r w:rsidRPr="002C0CE7">
        <w:rPr>
          <w:rFonts w:ascii="Times New Roman" w:eastAsia="Times New Roman" w:hAnsi="Times New Roman" w:cs="Times New Roman"/>
          <w:sz w:val="27"/>
          <w:szCs w:val="27"/>
          <w:lang w:eastAsia="ru-RU"/>
        </w:rPr>
        <w:t>в</w:t>
      </w:r>
      <w:proofErr w:type="gramEnd"/>
      <w:r w:rsidRPr="002C0CE7">
        <w:rPr>
          <w:rFonts w:ascii="Times New Roman" w:eastAsia="Times New Roman" w:hAnsi="Times New Roman" w:cs="Times New Roman"/>
          <w:sz w:val="27"/>
          <w:szCs w:val="27"/>
          <w:lang w:eastAsia="ru-RU"/>
        </w:rPr>
        <w:t xml:space="preserve"> разных возрастных группа различное.</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E6533F">
        <w:rPr>
          <w:rFonts w:ascii="Times New Roman" w:eastAsia="Times New Roman" w:hAnsi="Times New Roman" w:cs="Times New Roman"/>
          <w:bCs/>
          <w:i/>
          <w:sz w:val="27"/>
          <w:szCs w:val="27"/>
          <w:lang w:eastAsia="ru-RU"/>
        </w:rPr>
        <w:t>Ролевые и реальные отношения</w:t>
      </w:r>
      <w:r w:rsidRPr="002C0CE7">
        <w:rPr>
          <w:rFonts w:ascii="Times New Roman" w:eastAsia="Times New Roman" w:hAnsi="Times New Roman" w:cs="Times New Roman"/>
          <w:sz w:val="27"/>
          <w:szCs w:val="27"/>
          <w:lang w:eastAsia="ru-RU"/>
        </w:rPr>
        <w:t> - первые отражают отношение к сюжету и роли (конкретные проявления персонажей), а вторые выражают отношение к качеству и правильности выполнения роли (они позволяют договариваться о распределении ролей, выборе игры и реализуются в игровых «ремарках» типа «надо делать так», «ты неправильно пишешь» и т.п.)</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E6533F">
        <w:rPr>
          <w:rFonts w:ascii="Times New Roman" w:eastAsia="Times New Roman" w:hAnsi="Times New Roman" w:cs="Times New Roman"/>
          <w:bCs/>
          <w:i/>
          <w:sz w:val="27"/>
          <w:szCs w:val="27"/>
          <w:lang w:eastAsia="ru-RU"/>
        </w:rPr>
        <w:t>Игровой материал и игровое пространство</w:t>
      </w:r>
      <w:r w:rsidRPr="002C0CE7">
        <w:rPr>
          <w:rFonts w:ascii="Times New Roman" w:eastAsia="Times New Roman" w:hAnsi="Times New Roman" w:cs="Times New Roman"/>
          <w:sz w:val="27"/>
          <w:szCs w:val="27"/>
          <w:lang w:eastAsia="ru-RU"/>
        </w:rPr>
        <w:t xml:space="preserve"> – игрушки и разнообразные другие предметы, при помощи которых дети разыгрывают сюжет и роли., а так же то место, где, собственно, дети играют </w:t>
      </w:r>
      <w:proofErr w:type="gramStart"/>
      <w:r w:rsidRPr="002C0CE7">
        <w:rPr>
          <w:rFonts w:ascii="Times New Roman" w:eastAsia="Times New Roman" w:hAnsi="Times New Roman" w:cs="Times New Roman"/>
          <w:sz w:val="27"/>
          <w:szCs w:val="27"/>
          <w:lang w:eastAsia="ru-RU"/>
        </w:rPr>
        <w:t xml:space="preserve">( </w:t>
      </w:r>
      <w:proofErr w:type="gramEnd"/>
      <w:r w:rsidRPr="002C0CE7">
        <w:rPr>
          <w:rFonts w:ascii="Times New Roman" w:eastAsia="Times New Roman" w:hAnsi="Times New Roman" w:cs="Times New Roman"/>
          <w:sz w:val="27"/>
          <w:szCs w:val="27"/>
          <w:lang w:eastAsia="ru-RU"/>
        </w:rPr>
        <w:t>а это тоже может быть где угодно). Игровое пространство представляет собой границы, в пределах которых территориально разворачивается игра.</w:t>
      </w:r>
    </w:p>
    <w:p w:rsidR="00E6533F" w:rsidRPr="002C0CE7" w:rsidRDefault="00E6533F" w:rsidP="00E6533F">
      <w:pPr>
        <w:shd w:val="clear" w:color="auto" w:fill="FFFFFF"/>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В дошкольном возрасте сюжетно-ролевая игра развивается постепенно, имеет свои особенности и меняется от возраста к возрасту.</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i/>
          <w:iCs/>
          <w:sz w:val="27"/>
          <w:szCs w:val="27"/>
          <w:lang w:eastAsia="ru-RU"/>
        </w:rPr>
        <w:t>Давайте рассмотрим, как изменяется игра от младшего до старшего дошкольного возраста.</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lang w:eastAsia="ru-RU"/>
        </w:rPr>
        <w:t xml:space="preserve">     </w:t>
      </w:r>
      <w:r w:rsidRPr="002C0CE7">
        <w:rPr>
          <w:rFonts w:ascii="Times New Roman" w:eastAsia="Times New Roman" w:hAnsi="Times New Roman" w:cs="Times New Roman"/>
          <w:sz w:val="27"/>
          <w:szCs w:val="27"/>
          <w:lang w:eastAsia="ru-RU"/>
        </w:rPr>
        <w:t>В результате исследований известные педагоги (С.Л. Новоселова, Е.В. Зворыгина) выделили следующие этапы развития игры.</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Первый этап в этом развитии – </w:t>
      </w:r>
      <w:r w:rsidRPr="00E6533F">
        <w:rPr>
          <w:rFonts w:ascii="Times New Roman" w:eastAsia="Times New Roman" w:hAnsi="Times New Roman" w:cs="Times New Roman"/>
          <w:bCs/>
          <w:i/>
          <w:sz w:val="27"/>
          <w:szCs w:val="27"/>
          <w:lang w:eastAsia="ru-RU"/>
        </w:rPr>
        <w:t>ознакомительная игра.</w:t>
      </w:r>
      <w:r w:rsidRPr="002C0CE7">
        <w:rPr>
          <w:rFonts w:ascii="Times New Roman" w:eastAsia="Times New Roman" w:hAnsi="Times New Roman" w:cs="Times New Roman"/>
          <w:sz w:val="27"/>
          <w:szCs w:val="27"/>
          <w:lang w:eastAsia="ru-RU"/>
        </w:rPr>
        <w:t> Эта предметно-игровая деятельность. Ее содержание составляют действия манипулирования.</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Следующий этап игры авторы называют </w:t>
      </w:r>
      <w:proofErr w:type="spellStart"/>
      <w:r w:rsidRPr="00E6533F">
        <w:rPr>
          <w:rFonts w:ascii="Times New Roman" w:eastAsia="Times New Roman" w:hAnsi="Times New Roman" w:cs="Times New Roman"/>
          <w:bCs/>
          <w:i/>
          <w:sz w:val="27"/>
          <w:szCs w:val="27"/>
          <w:lang w:eastAsia="ru-RU"/>
        </w:rPr>
        <w:t>отобразительной</w:t>
      </w:r>
      <w:proofErr w:type="spellEnd"/>
      <w:r w:rsidRPr="00E6533F">
        <w:rPr>
          <w:rFonts w:ascii="Times New Roman" w:eastAsia="Times New Roman" w:hAnsi="Times New Roman" w:cs="Times New Roman"/>
          <w:bCs/>
          <w:i/>
          <w:sz w:val="27"/>
          <w:szCs w:val="27"/>
          <w:lang w:eastAsia="ru-RU"/>
        </w:rPr>
        <w:t xml:space="preserve"> игрой</w:t>
      </w:r>
      <w:r w:rsidRPr="00E6533F">
        <w:rPr>
          <w:rFonts w:ascii="Times New Roman" w:eastAsia="Times New Roman" w:hAnsi="Times New Roman" w:cs="Times New Roman"/>
          <w:i/>
          <w:sz w:val="27"/>
          <w:szCs w:val="27"/>
          <w:lang w:eastAsia="ru-RU"/>
        </w:rPr>
        <w:t xml:space="preserve">, </w:t>
      </w:r>
      <w:r w:rsidRPr="002C0CE7">
        <w:rPr>
          <w:rFonts w:ascii="Times New Roman" w:eastAsia="Times New Roman" w:hAnsi="Times New Roman" w:cs="Times New Roman"/>
          <w:sz w:val="27"/>
          <w:szCs w:val="27"/>
          <w:lang w:eastAsia="ru-RU"/>
        </w:rPr>
        <w:t xml:space="preserve">в которой манипуляции с предметами переходят в действия, направленные на выявление специфических свойств предмета, т.е. </w:t>
      </w:r>
      <w:proofErr w:type="gramStart"/>
      <w:r w:rsidRPr="002C0CE7">
        <w:rPr>
          <w:rFonts w:ascii="Times New Roman" w:eastAsia="Times New Roman" w:hAnsi="Times New Roman" w:cs="Times New Roman"/>
          <w:sz w:val="27"/>
          <w:szCs w:val="27"/>
          <w:lang w:eastAsia="ru-RU"/>
        </w:rPr>
        <w:t>ребенок</w:t>
      </w:r>
      <w:proofErr w:type="gramEnd"/>
      <w:r w:rsidRPr="002C0CE7">
        <w:rPr>
          <w:rFonts w:ascii="Times New Roman" w:eastAsia="Times New Roman" w:hAnsi="Times New Roman" w:cs="Times New Roman"/>
          <w:sz w:val="27"/>
          <w:szCs w:val="27"/>
          <w:lang w:eastAsia="ru-RU"/>
        </w:rPr>
        <w:t xml:space="preserve"> начинает использовать предметы по назначению.</w:t>
      </w:r>
      <w:r w:rsidRPr="002C0CE7">
        <w:rPr>
          <w:rFonts w:ascii="Calibri" w:eastAsia="Times New Roman" w:hAnsi="Calibri" w:cs="Times New Roman"/>
          <w:sz w:val="27"/>
          <w:szCs w:val="27"/>
          <w:lang w:eastAsia="ru-RU"/>
        </w:rPr>
        <w:t> </w:t>
      </w:r>
      <w:r w:rsidRPr="002C0CE7">
        <w:rPr>
          <w:rFonts w:ascii="Times New Roman" w:eastAsia="Times New Roman" w:hAnsi="Times New Roman" w:cs="Times New Roman"/>
          <w:sz w:val="27"/>
          <w:szCs w:val="27"/>
          <w:lang w:eastAsia="ru-RU"/>
        </w:rPr>
        <w:t>Исследователи называют это кульминационным моментом развития психологического содержания игры в </w:t>
      </w:r>
      <w:r w:rsidRPr="002C0CE7">
        <w:rPr>
          <w:rFonts w:ascii="Times New Roman" w:eastAsia="Times New Roman" w:hAnsi="Times New Roman" w:cs="Times New Roman"/>
          <w:b/>
          <w:bCs/>
          <w:sz w:val="27"/>
          <w:szCs w:val="27"/>
          <w:lang w:eastAsia="ru-RU"/>
        </w:rPr>
        <w:t>раннем возрасте</w:t>
      </w:r>
      <w:r w:rsidRPr="002C0CE7">
        <w:rPr>
          <w:rFonts w:ascii="Times New Roman" w:eastAsia="Times New Roman" w:hAnsi="Times New Roman" w:cs="Times New Roman"/>
          <w:sz w:val="27"/>
          <w:szCs w:val="27"/>
          <w:lang w:eastAsia="ru-RU"/>
        </w:rPr>
        <w:t>.</w:t>
      </w:r>
    </w:p>
    <w:p w:rsidR="00E6533F" w:rsidRPr="00E6533F" w:rsidRDefault="00E6533F" w:rsidP="00E6533F">
      <w:pPr>
        <w:spacing w:after="0" w:line="307" w:lineRule="atLeast"/>
        <w:jc w:val="both"/>
        <w:rPr>
          <w:rFonts w:ascii="Times New Roman" w:eastAsia="Times New Roman" w:hAnsi="Times New Roman" w:cs="Times New Roman"/>
          <w:i/>
          <w:sz w:val="24"/>
          <w:szCs w:val="24"/>
          <w:lang w:eastAsia="ru-RU"/>
        </w:rPr>
      </w:pPr>
      <w:r w:rsidRPr="002C0CE7">
        <w:rPr>
          <w:rFonts w:ascii="Times New Roman" w:eastAsia="Times New Roman" w:hAnsi="Times New Roman" w:cs="Times New Roman"/>
          <w:sz w:val="27"/>
          <w:szCs w:val="27"/>
          <w:lang w:eastAsia="ru-RU"/>
        </w:rPr>
        <w:t>Далее наступает следующий этап развития игры – </w:t>
      </w:r>
      <w:proofErr w:type="spellStart"/>
      <w:r w:rsidRPr="00E6533F">
        <w:rPr>
          <w:rFonts w:ascii="Times New Roman" w:eastAsia="Times New Roman" w:hAnsi="Times New Roman" w:cs="Times New Roman"/>
          <w:bCs/>
          <w:i/>
          <w:sz w:val="27"/>
          <w:szCs w:val="27"/>
          <w:lang w:eastAsia="ru-RU"/>
        </w:rPr>
        <w:t>сюжетно-отобразительный</w:t>
      </w:r>
      <w:proofErr w:type="spellEnd"/>
      <w:r w:rsidRPr="00E6533F">
        <w:rPr>
          <w:rFonts w:ascii="Times New Roman" w:eastAsia="Times New Roman" w:hAnsi="Times New Roman" w:cs="Times New Roman"/>
          <w:bCs/>
          <w:i/>
          <w:sz w:val="27"/>
          <w:szCs w:val="27"/>
          <w:lang w:eastAsia="ru-RU"/>
        </w:rPr>
        <w:t xml:space="preserve"> (около 3 лет).</w:t>
      </w:r>
    </w:p>
    <w:p w:rsidR="00E6533F" w:rsidRPr="002C0CE7" w:rsidRDefault="007D02F9" w:rsidP="00E6533F">
      <w:pPr>
        <w:spacing w:after="0" w:line="307" w:lineRule="atLeast"/>
        <w:jc w:val="both"/>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664384" behindDoc="0" locked="0" layoutInCell="1" allowOverlap="1">
            <wp:simplePos x="0" y="0"/>
            <wp:positionH relativeFrom="margin">
              <wp:align>left</wp:align>
            </wp:positionH>
            <wp:positionV relativeFrom="margin">
              <wp:posOffset>96520</wp:posOffset>
            </wp:positionV>
            <wp:extent cx="2944495" cy="2206625"/>
            <wp:effectExtent l="19050" t="0" r="8255" b="0"/>
            <wp:wrapSquare wrapText="bothSides"/>
            <wp:docPr id="25" name="Рисунок 25" descr="https://sad.ucoz.org/_ph/5/39140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ad.ucoz.org/_ph/5/391401041.jpg"/>
                    <pic:cNvPicPr>
                      <a:picLocks noChangeAspect="1" noChangeArrowheads="1"/>
                    </pic:cNvPicPr>
                  </pic:nvPicPr>
                  <pic:blipFill>
                    <a:blip r:embed="rId11" cstate="print"/>
                    <a:srcRect/>
                    <a:stretch>
                      <a:fillRect/>
                    </a:stretch>
                  </pic:blipFill>
                  <pic:spPr bwMode="auto">
                    <a:xfrm>
                      <a:off x="0" y="0"/>
                      <a:ext cx="2944495" cy="2206625"/>
                    </a:xfrm>
                    <a:prstGeom prst="rect">
                      <a:avLst/>
                    </a:prstGeom>
                    <a:noFill/>
                    <a:ln w="9525">
                      <a:noFill/>
                      <a:miter lim="800000"/>
                      <a:headEnd/>
                      <a:tailEnd/>
                    </a:ln>
                  </pic:spPr>
                </pic:pic>
              </a:graphicData>
            </a:graphic>
          </wp:anchor>
        </w:drawing>
      </w:r>
      <w:r w:rsidR="00E6533F" w:rsidRPr="002C0CE7">
        <w:rPr>
          <w:rFonts w:ascii="Times New Roman" w:eastAsia="Times New Roman" w:hAnsi="Times New Roman" w:cs="Times New Roman"/>
          <w:sz w:val="27"/>
          <w:szCs w:val="27"/>
          <w:lang w:eastAsia="ru-RU"/>
        </w:rPr>
        <w:t>Исследователи выявили особенности этого этап</w:t>
      </w:r>
      <w:proofErr w:type="gramStart"/>
      <w:r w:rsidR="00E6533F" w:rsidRPr="002C0CE7">
        <w:rPr>
          <w:rFonts w:ascii="Times New Roman" w:eastAsia="Times New Roman" w:hAnsi="Times New Roman" w:cs="Times New Roman"/>
          <w:sz w:val="27"/>
          <w:szCs w:val="27"/>
          <w:lang w:eastAsia="ru-RU"/>
        </w:rPr>
        <w:t>а-</w:t>
      </w:r>
      <w:proofErr w:type="gramEnd"/>
      <w:r w:rsidR="00E6533F" w:rsidRPr="002C0CE7">
        <w:rPr>
          <w:rFonts w:ascii="Times New Roman" w:eastAsia="Times New Roman" w:hAnsi="Times New Roman" w:cs="Times New Roman"/>
          <w:sz w:val="27"/>
          <w:szCs w:val="27"/>
          <w:lang w:eastAsia="ru-RU"/>
        </w:rPr>
        <w:t xml:space="preserve"> многократное повторение игровых действий: сначала игровых действий с игрушками, затем с предметами-заместителями, далее с воображаемыми предметами.</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Так постепенно зарождаются предпосылки для сюжетно-ролевой игры.</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E6533F">
        <w:rPr>
          <w:rFonts w:ascii="Times New Roman" w:eastAsia="Times New Roman" w:hAnsi="Times New Roman" w:cs="Times New Roman"/>
          <w:bCs/>
          <w:i/>
          <w:sz w:val="27"/>
          <w:szCs w:val="27"/>
          <w:lang w:eastAsia="ru-RU"/>
        </w:rPr>
        <w:t>С 4 лет - сюжетно-ролевая игра - самая сложная форма игры</w:t>
      </w:r>
      <w:r w:rsidRPr="002C0CE7">
        <w:rPr>
          <w:rFonts w:ascii="Times New Roman" w:eastAsia="Times New Roman" w:hAnsi="Times New Roman" w:cs="Times New Roman"/>
          <w:sz w:val="27"/>
          <w:szCs w:val="27"/>
          <w:lang w:eastAsia="ru-RU"/>
        </w:rPr>
        <w:t xml:space="preserve">. Она сложна тем, что играют несколько детей, каждый в своей роли. Отношения между </w:t>
      </w:r>
      <w:proofErr w:type="gramStart"/>
      <w:r w:rsidRPr="002C0CE7">
        <w:rPr>
          <w:rFonts w:ascii="Times New Roman" w:eastAsia="Times New Roman" w:hAnsi="Times New Roman" w:cs="Times New Roman"/>
          <w:sz w:val="27"/>
          <w:szCs w:val="27"/>
          <w:lang w:eastAsia="ru-RU"/>
        </w:rPr>
        <w:t>играющими</w:t>
      </w:r>
      <w:proofErr w:type="gramEnd"/>
      <w:r w:rsidRPr="002C0CE7">
        <w:rPr>
          <w:rFonts w:ascii="Times New Roman" w:eastAsia="Times New Roman" w:hAnsi="Times New Roman" w:cs="Times New Roman"/>
          <w:sz w:val="27"/>
          <w:szCs w:val="27"/>
          <w:lang w:eastAsia="ru-RU"/>
        </w:rPr>
        <w:t xml:space="preserve"> развертываются как в сюжетном, воображаемом, так и в реальном плане.</w:t>
      </w:r>
    </w:p>
    <w:p w:rsidR="00E6533F" w:rsidRPr="002C0CE7" w:rsidRDefault="007D02F9" w:rsidP="00E6533F">
      <w:pPr>
        <w:spacing w:after="0" w:line="307"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lang w:eastAsia="ru-RU"/>
        </w:rPr>
        <w:t xml:space="preserve">    </w:t>
      </w:r>
      <w:r w:rsidR="00E6533F" w:rsidRPr="002C0CE7">
        <w:rPr>
          <w:rFonts w:ascii="Times New Roman" w:eastAsia="Times New Roman" w:hAnsi="Times New Roman" w:cs="Times New Roman"/>
          <w:sz w:val="27"/>
          <w:szCs w:val="27"/>
          <w:lang w:eastAsia="ru-RU"/>
        </w:rPr>
        <w:t xml:space="preserve">Многие исследователи развития игровой деятельности детей </w:t>
      </w:r>
      <w:proofErr w:type="gramStart"/>
      <w:r w:rsidR="00E6533F" w:rsidRPr="002C0CE7">
        <w:rPr>
          <w:rFonts w:ascii="Times New Roman" w:eastAsia="Times New Roman" w:hAnsi="Times New Roman" w:cs="Times New Roman"/>
          <w:sz w:val="27"/>
          <w:szCs w:val="27"/>
          <w:lang w:eastAsia="ru-RU"/>
        </w:rPr>
        <w:t xml:space="preserve">( </w:t>
      </w:r>
      <w:proofErr w:type="gramEnd"/>
      <w:r w:rsidR="00E6533F" w:rsidRPr="002C0CE7">
        <w:rPr>
          <w:rFonts w:ascii="Times New Roman" w:eastAsia="Times New Roman" w:hAnsi="Times New Roman" w:cs="Times New Roman"/>
          <w:sz w:val="27"/>
          <w:szCs w:val="27"/>
          <w:lang w:eastAsia="ru-RU"/>
        </w:rPr>
        <w:t xml:space="preserve">А.П. Усова, Е.В. Зворыгина, Н.Я. </w:t>
      </w:r>
      <w:proofErr w:type="spellStart"/>
      <w:r w:rsidR="00E6533F" w:rsidRPr="002C0CE7">
        <w:rPr>
          <w:rFonts w:ascii="Times New Roman" w:eastAsia="Times New Roman" w:hAnsi="Times New Roman" w:cs="Times New Roman"/>
          <w:sz w:val="27"/>
          <w:szCs w:val="27"/>
          <w:lang w:eastAsia="ru-RU"/>
        </w:rPr>
        <w:t>Михайленко</w:t>
      </w:r>
      <w:proofErr w:type="spellEnd"/>
      <w:r w:rsidR="00E6533F" w:rsidRPr="002C0CE7">
        <w:rPr>
          <w:rFonts w:ascii="Times New Roman" w:eastAsia="Times New Roman" w:hAnsi="Times New Roman" w:cs="Times New Roman"/>
          <w:sz w:val="27"/>
          <w:szCs w:val="27"/>
          <w:lang w:eastAsia="ru-RU"/>
        </w:rPr>
        <w:t xml:space="preserve"> и др.) отмечают, что для полноценного развития сюжетно-ролевой игры ребенок должен пройти все этапы овладения игровыми способами.</w:t>
      </w:r>
    </w:p>
    <w:p w:rsidR="00E6533F" w:rsidRPr="00E6533F" w:rsidRDefault="00E6533F" w:rsidP="00E6533F">
      <w:pPr>
        <w:shd w:val="clear" w:color="auto" w:fill="FFFFFF"/>
        <w:spacing w:after="0" w:line="307" w:lineRule="atLeast"/>
        <w:jc w:val="both"/>
        <w:rPr>
          <w:rFonts w:ascii="Times New Roman" w:eastAsia="Times New Roman" w:hAnsi="Times New Roman" w:cs="Times New Roman"/>
          <w:i/>
          <w:sz w:val="24"/>
          <w:szCs w:val="24"/>
          <w:lang w:eastAsia="ru-RU"/>
        </w:rPr>
      </w:pPr>
      <w:r>
        <w:rPr>
          <w:rFonts w:ascii="Times New Roman" w:eastAsia="Times New Roman" w:hAnsi="Times New Roman" w:cs="Times New Roman"/>
          <w:bCs/>
          <w:i/>
          <w:color w:val="00000A"/>
          <w:sz w:val="27"/>
          <w:szCs w:val="27"/>
          <w:lang w:eastAsia="ru-RU"/>
        </w:rPr>
        <w:t xml:space="preserve">    </w:t>
      </w:r>
      <w:r w:rsidRPr="00E6533F">
        <w:rPr>
          <w:rFonts w:ascii="Times New Roman" w:eastAsia="Times New Roman" w:hAnsi="Times New Roman" w:cs="Times New Roman"/>
          <w:bCs/>
          <w:i/>
          <w:color w:val="00000A"/>
          <w:sz w:val="27"/>
          <w:szCs w:val="27"/>
          <w:lang w:eastAsia="ru-RU"/>
        </w:rPr>
        <w:t xml:space="preserve">Тематика игр также меняется со временем. Д.Б. </w:t>
      </w:r>
      <w:proofErr w:type="spellStart"/>
      <w:r w:rsidRPr="00E6533F">
        <w:rPr>
          <w:rFonts w:ascii="Times New Roman" w:eastAsia="Times New Roman" w:hAnsi="Times New Roman" w:cs="Times New Roman"/>
          <w:bCs/>
          <w:i/>
          <w:color w:val="00000A"/>
          <w:sz w:val="27"/>
          <w:szCs w:val="27"/>
          <w:lang w:eastAsia="ru-RU"/>
        </w:rPr>
        <w:t>Эльконин</w:t>
      </w:r>
      <w:proofErr w:type="spellEnd"/>
      <w:r w:rsidRPr="00E6533F">
        <w:rPr>
          <w:rFonts w:ascii="Times New Roman" w:eastAsia="Times New Roman" w:hAnsi="Times New Roman" w:cs="Times New Roman"/>
          <w:bCs/>
          <w:i/>
          <w:color w:val="00000A"/>
          <w:sz w:val="27"/>
          <w:szCs w:val="27"/>
          <w:lang w:eastAsia="ru-RU"/>
        </w:rPr>
        <w:t xml:space="preserve"> говорит о двух тематических группах игр:</w:t>
      </w:r>
    </w:p>
    <w:p w:rsidR="00E6533F" w:rsidRPr="002C0CE7" w:rsidRDefault="00E6533F" w:rsidP="00E6533F">
      <w:pPr>
        <w:numPr>
          <w:ilvl w:val="0"/>
          <w:numId w:val="5"/>
        </w:numPr>
        <w:shd w:val="clear" w:color="auto" w:fill="FFFFFF"/>
        <w:spacing w:after="0" w:line="307" w:lineRule="atLeast"/>
        <w:ind w:left="0"/>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color w:val="00000A"/>
          <w:sz w:val="27"/>
          <w:szCs w:val="27"/>
          <w:lang w:eastAsia="ru-RU"/>
        </w:rPr>
        <w:t>взрослые, их работа, отношения с другими людьми;</w:t>
      </w:r>
    </w:p>
    <w:p w:rsidR="00E6533F" w:rsidRPr="002C0CE7" w:rsidRDefault="00E6533F" w:rsidP="00E6533F">
      <w:pPr>
        <w:numPr>
          <w:ilvl w:val="0"/>
          <w:numId w:val="5"/>
        </w:numPr>
        <w:shd w:val="clear" w:color="auto" w:fill="FFFFFF"/>
        <w:spacing w:after="0" w:line="307" w:lineRule="atLeast"/>
        <w:ind w:left="0"/>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color w:val="00000A"/>
          <w:sz w:val="27"/>
          <w:szCs w:val="27"/>
          <w:lang w:eastAsia="ru-RU"/>
        </w:rPr>
        <w:t>эмоционально значимые события.</w:t>
      </w:r>
    </w:p>
    <w:p w:rsidR="00E6533F" w:rsidRPr="00E6533F" w:rsidRDefault="00E6533F" w:rsidP="00E6533F">
      <w:pPr>
        <w:spacing w:after="0" w:line="307" w:lineRule="atLeast"/>
        <w:jc w:val="both"/>
        <w:rPr>
          <w:rFonts w:ascii="Times New Roman" w:eastAsia="Times New Roman" w:hAnsi="Times New Roman" w:cs="Times New Roman"/>
          <w:i/>
          <w:sz w:val="24"/>
          <w:szCs w:val="24"/>
          <w:lang w:eastAsia="ru-RU"/>
        </w:rPr>
      </w:pPr>
      <w:r w:rsidRPr="00E6533F">
        <w:rPr>
          <w:rFonts w:ascii="Times New Roman" w:eastAsia="Times New Roman" w:hAnsi="Times New Roman" w:cs="Times New Roman"/>
          <w:bCs/>
          <w:i/>
          <w:sz w:val="27"/>
          <w:szCs w:val="27"/>
          <w:lang w:eastAsia="ru-RU"/>
        </w:rPr>
        <w:t>Возрастные особенности игровой деятельности детей 2-3 лет</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 xml:space="preserve">Сюжетные игры протекают как игры </w:t>
      </w:r>
      <w:proofErr w:type="spellStart"/>
      <w:r w:rsidRPr="002C0CE7">
        <w:rPr>
          <w:rFonts w:ascii="Times New Roman" w:eastAsia="Times New Roman" w:hAnsi="Times New Roman" w:cs="Times New Roman"/>
          <w:sz w:val="27"/>
          <w:szCs w:val="27"/>
          <w:lang w:eastAsia="ru-RU"/>
        </w:rPr>
        <w:t>безролевые</w:t>
      </w:r>
      <w:proofErr w:type="spellEnd"/>
      <w:r w:rsidRPr="002C0CE7">
        <w:rPr>
          <w:rFonts w:ascii="Times New Roman" w:eastAsia="Times New Roman" w:hAnsi="Times New Roman" w:cs="Times New Roman"/>
          <w:sz w:val="27"/>
          <w:szCs w:val="27"/>
          <w:lang w:eastAsia="ru-RU"/>
        </w:rPr>
        <w:t xml:space="preserve"> или игры со скрытой ролью. Дети овладевают азами сюжетной игры – условным игровым действием, замещающим реальное действие с «настоящими» вещами.</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Одно и то же смысловое содержание может быть реализовано в разных по типу условных действиях (предмет-заместитель, действия с воображаемым предметом).</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 xml:space="preserve">Цепочка действий носит сюжетный характер. Действия однообразны. Основная черта игровой деятельности – стремление многократно повторять одни и те же действия. Основным содержанием, как и в предметной игре, являются разнообразные действия с предметами. Основные сюжеты бытовые. Форма игры: индивидуальная, или игра «рядом». Роли не обозначены. Дети охотно играют </w:t>
      </w:r>
      <w:proofErr w:type="gramStart"/>
      <w:r w:rsidRPr="002C0CE7">
        <w:rPr>
          <w:rFonts w:ascii="Times New Roman" w:eastAsia="Times New Roman" w:hAnsi="Times New Roman" w:cs="Times New Roman"/>
          <w:sz w:val="27"/>
          <w:szCs w:val="27"/>
          <w:lang w:eastAsia="ru-RU"/>
        </w:rPr>
        <w:t>со</w:t>
      </w:r>
      <w:proofErr w:type="gramEnd"/>
      <w:r w:rsidRPr="002C0CE7">
        <w:rPr>
          <w:rFonts w:ascii="Times New Roman" w:eastAsia="Times New Roman" w:hAnsi="Times New Roman" w:cs="Times New Roman"/>
          <w:sz w:val="27"/>
          <w:szCs w:val="27"/>
          <w:lang w:eastAsia="ru-RU"/>
        </w:rPr>
        <w:t xml:space="preserve"> взрослыми. Самостоятельная игра кратковременна. Как правило, стимулом возникновения игры является игрушка или предмет-заместитель, ранее использованный в игре.</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Сюжетная и предметная игра тесно переплетаются.</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Для них характерно постоянное стремление к двигательной активности. Поэтому частое перемещение детей по групповой комнате, смена ими занятий при кратковременном сосредоточении на сюжетной игре — нормальная картина в периоды самостоятельной деятельности.</w:t>
      </w:r>
    </w:p>
    <w:p w:rsidR="00E6533F" w:rsidRPr="00E6533F" w:rsidRDefault="00E6533F" w:rsidP="00E6533F">
      <w:pPr>
        <w:spacing w:after="0" w:line="307" w:lineRule="atLeast"/>
        <w:jc w:val="both"/>
        <w:rPr>
          <w:rFonts w:ascii="Times New Roman" w:eastAsia="Times New Roman" w:hAnsi="Times New Roman" w:cs="Times New Roman"/>
          <w:i/>
          <w:sz w:val="24"/>
          <w:szCs w:val="24"/>
          <w:lang w:eastAsia="ru-RU"/>
        </w:rPr>
      </w:pPr>
      <w:r w:rsidRPr="00E6533F">
        <w:rPr>
          <w:rFonts w:ascii="Times New Roman" w:eastAsia="Times New Roman" w:hAnsi="Times New Roman" w:cs="Times New Roman"/>
          <w:bCs/>
          <w:i/>
          <w:sz w:val="27"/>
          <w:szCs w:val="27"/>
          <w:lang w:eastAsia="ru-RU"/>
        </w:rPr>
        <w:t>Возрастные особенности игровой деятельности детей 3-4 лет</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Основным содержанием игры являются действия с предметами. Они осуществляются в определенной последовательности, хотя эта последовательность часто нарушается.</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Происходит развертыванием детьми в самостоятельной деятельности специфических ролевых действий и ролевой речи, направленной на кукольных персонажей, парное ролевое взаимодействие со сверстником, включающее называние своей роли, ролевое обращение, короткий диалог.</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 xml:space="preserve">Возникает первое взаимодействие между участниками на основе использования общей игрушки (или направленности действия). Объединения кратковременны. Основные сюжеты бытовые. Одна и та же игра многократно повторяется. Игрушки заранее не </w:t>
      </w:r>
      <w:r w:rsidRPr="002C0CE7">
        <w:rPr>
          <w:rFonts w:ascii="Times New Roman" w:eastAsia="Times New Roman" w:hAnsi="Times New Roman" w:cs="Times New Roman"/>
          <w:sz w:val="27"/>
          <w:szCs w:val="27"/>
          <w:lang w:eastAsia="ru-RU"/>
        </w:rPr>
        <w:lastRenderedPageBreak/>
        <w:t>подбираются, но дети чаще используют одни и те же - любимые. В игре объединяются 2-3 человека.</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Совместные игры детей начинают преобладать над индивидуальными играми и играми рядом.</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 xml:space="preserve">Особенно важную роль приобретает взаимодействие </w:t>
      </w:r>
      <w:proofErr w:type="gramStart"/>
      <w:r w:rsidRPr="002C0CE7">
        <w:rPr>
          <w:rFonts w:ascii="Times New Roman" w:eastAsia="Times New Roman" w:hAnsi="Times New Roman" w:cs="Times New Roman"/>
          <w:sz w:val="27"/>
          <w:szCs w:val="27"/>
          <w:lang w:eastAsia="ru-RU"/>
        </w:rPr>
        <w:t>со</w:t>
      </w:r>
      <w:proofErr w:type="gramEnd"/>
      <w:r w:rsidRPr="002C0CE7">
        <w:rPr>
          <w:rFonts w:ascii="Times New Roman" w:eastAsia="Times New Roman" w:hAnsi="Times New Roman" w:cs="Times New Roman"/>
          <w:sz w:val="27"/>
          <w:szCs w:val="27"/>
          <w:lang w:eastAsia="ru-RU"/>
        </w:rPr>
        <w:t xml:space="preserve"> взрослым, который является для ребёнка гарантом психологического комфорта и защищённости. В общении с ним малыш получает интересующую его информацию, удовлетворяет свои познавательные потребности.</w:t>
      </w:r>
    </w:p>
    <w:p w:rsidR="00E6533F" w:rsidRPr="00E6533F" w:rsidRDefault="00E6533F" w:rsidP="00E6533F">
      <w:pPr>
        <w:spacing w:after="0" w:line="307" w:lineRule="atLeast"/>
        <w:jc w:val="both"/>
        <w:rPr>
          <w:rFonts w:ascii="Times New Roman" w:eastAsia="Times New Roman" w:hAnsi="Times New Roman" w:cs="Times New Roman"/>
          <w:i/>
          <w:sz w:val="24"/>
          <w:szCs w:val="24"/>
          <w:lang w:eastAsia="ru-RU"/>
        </w:rPr>
      </w:pPr>
      <w:r w:rsidRPr="00E6533F">
        <w:rPr>
          <w:rFonts w:ascii="Times New Roman" w:eastAsia="Times New Roman" w:hAnsi="Times New Roman" w:cs="Times New Roman"/>
          <w:bCs/>
          <w:i/>
          <w:sz w:val="27"/>
          <w:szCs w:val="27"/>
          <w:lang w:eastAsia="ru-RU"/>
        </w:rPr>
        <w:t>Возрастные особенности игровой деятельности детей 4-5 лет</w:t>
      </w:r>
    </w:p>
    <w:p w:rsidR="00E6533F" w:rsidRPr="002C0CE7" w:rsidRDefault="00E6533F" w:rsidP="00E6533F">
      <w:pPr>
        <w:shd w:val="clear" w:color="auto" w:fill="FFFFFF"/>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Дети этого возраста любят СРИ. В игровой деятельности детей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w:t>
      </w:r>
    </w:p>
    <w:p w:rsidR="00E6533F" w:rsidRPr="002C0CE7" w:rsidRDefault="00E6533F" w:rsidP="00E6533F">
      <w:pPr>
        <w:shd w:val="clear" w:color="auto" w:fill="FFFFFF"/>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Игра усложняется по содержанию, количеству ролей и ролевых диалогов. Дети уверенно называют свою роль, действуют в соответствии с ней. Ролевое взаимодействие, возникающее между девочками в играх более длительное, чем у мальчиков.</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Приобретённый детьми игровой опыт способствует тому, что они начинают проявлять более активный интерес к игровому взаимодействию со сверстниками, стремятся к объединению в играх. Игровые объединения (2–5 детей) носят вполне самостоятельный характер. Преобладает однополое игровое общение: девочки играют в игры на семейно-бытовые сюжеты. Мальчики играют в военных, строителей. Объединение девочек для игр основано на их интересе друг к другу, а у мальчиков - на интересе к игровому содержанию, к замыслам партнеров по игре.</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w:t>
      </w:r>
    </w:p>
    <w:p w:rsidR="00E6533F" w:rsidRPr="002C0CE7" w:rsidRDefault="00E6533F" w:rsidP="00E6533F">
      <w:pPr>
        <w:shd w:val="clear" w:color="auto" w:fill="FFFFFF"/>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В соответствии с замыслом сюжета формируется умение устанавливать разные ролевые связи в рамках одной сюжетной темы: мама – папа – дочка, врач – больной – медсестра. Дети умеют использовать различные предметы-заместители, осуществлять игровые воображаемые действия и принимать воображаемые действия других играющих, заменять некоторые из действий словом («Как будто мы уже вернулись с прогулки, теперь будем мыть руки и обедать»). Содержание игры строится на отражении сюжета из 4–6 смысловых эпизодов социальной действительности или содержания любимых сказок.</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Увеличивается устойчивость внимания. Ребенку оказывается доступной сосредоточенная деятельность в течение 15-20 минут.</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w:t>
      </w:r>
    </w:p>
    <w:p w:rsidR="00E6533F" w:rsidRPr="00E6533F" w:rsidRDefault="00E6533F" w:rsidP="00E6533F">
      <w:pPr>
        <w:shd w:val="clear" w:color="auto" w:fill="FFFFFF"/>
        <w:spacing w:after="0" w:line="307" w:lineRule="atLeast"/>
        <w:jc w:val="both"/>
        <w:rPr>
          <w:rFonts w:ascii="Times New Roman" w:eastAsia="Times New Roman" w:hAnsi="Times New Roman" w:cs="Times New Roman"/>
          <w:i/>
          <w:sz w:val="24"/>
          <w:szCs w:val="24"/>
          <w:lang w:eastAsia="ru-RU"/>
        </w:rPr>
      </w:pPr>
      <w:r w:rsidRPr="00E6533F">
        <w:rPr>
          <w:rFonts w:ascii="Times New Roman" w:eastAsia="Times New Roman" w:hAnsi="Times New Roman" w:cs="Times New Roman"/>
          <w:bCs/>
          <w:i/>
          <w:sz w:val="27"/>
          <w:szCs w:val="27"/>
          <w:lang w:eastAsia="ru-RU"/>
        </w:rPr>
        <w:t>Возрастные особенности игровой деятельности детей 5-7 лет</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Пространство-время детской игры существенно расширяется: с удовольствием и достаточно долго играют в различные сюжетно-ролевые, режиссёрские игры.</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Основное содержание игры - отражение отношений и взаимодействий взрослых друг с другом. Тематика игр разнообразная; она определяется не только непосредственным, но и опосредованным опытом детей. Игры носят совместный, коллективный характер. Объединения устойчивы. Они строятся или на интересе детей к одним, и тем же играм, или на основе личных симпатий и привязанностей.</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Игры одного содержания не только длительно повторяются, но и развиваются, обогащаются, существуют продолжительное время.</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lastRenderedPageBreak/>
        <w:t>По предложению воспитателя дети могут в начале игры обозначить примерное содержание своей роли и содержание ролей партнёров; умеют в ходе игры выполнять при необходимости и желании в одном сюжете попеременно 2–3 роли; знают правила ролевых взаимоотношений – подчинения, равноправия, управления.</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 xml:space="preserve">Овладевают новым, более сложным способом построения игры - совместным </w:t>
      </w:r>
      <w:proofErr w:type="spellStart"/>
      <w:r w:rsidRPr="002C0CE7">
        <w:rPr>
          <w:rFonts w:ascii="Times New Roman" w:eastAsia="Times New Roman" w:hAnsi="Times New Roman" w:cs="Times New Roman"/>
          <w:sz w:val="27"/>
          <w:szCs w:val="27"/>
          <w:lang w:eastAsia="ru-RU"/>
        </w:rPr>
        <w:t>сюжетосложением</w:t>
      </w:r>
      <w:proofErr w:type="spellEnd"/>
      <w:r w:rsidRPr="002C0CE7">
        <w:rPr>
          <w:rFonts w:ascii="Times New Roman" w:eastAsia="Times New Roman" w:hAnsi="Times New Roman" w:cs="Times New Roman"/>
          <w:sz w:val="27"/>
          <w:szCs w:val="27"/>
          <w:lang w:eastAsia="ru-RU"/>
        </w:rPr>
        <w:t>. Проявляют способность комбинировать знания, полученные из разных источников, и отражать их в едином сюжете игры. Появляются игры с элементами фантазирования: дети не только обобщают игровые действия в слове, но и переносят их во внутренний воображаемый план.</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b/>
          <w:bCs/>
          <w:color w:val="000000"/>
          <w:sz w:val="27"/>
          <w:szCs w:val="27"/>
          <w:lang w:eastAsia="ru-RU"/>
        </w:rPr>
        <w:t>Таким образом</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i/>
          <w:iCs/>
          <w:sz w:val="27"/>
          <w:szCs w:val="27"/>
          <w:lang w:eastAsia="ru-RU"/>
        </w:rPr>
        <w:t>Исходя из вышесказанного, возрастные особенности развития игровой деятельности детей дошкольного можно представить следующим образом:</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b/>
          <w:bCs/>
          <w:i/>
          <w:iCs/>
          <w:sz w:val="27"/>
          <w:szCs w:val="27"/>
          <w:lang w:eastAsia="ru-RU"/>
        </w:rPr>
        <w:t>В 1,5 – 3 года</w:t>
      </w:r>
      <w:r w:rsidRPr="002C0CE7">
        <w:rPr>
          <w:rFonts w:ascii="Times New Roman" w:eastAsia="Times New Roman" w:hAnsi="Times New Roman" w:cs="Times New Roman"/>
          <w:i/>
          <w:iCs/>
          <w:sz w:val="27"/>
          <w:szCs w:val="27"/>
          <w:lang w:eastAsia="ru-RU"/>
        </w:rPr>
        <w:t> ребенок может осуществлять условные действия с игрушками и предметами-заместителями, выстраивая их в простейшую смысловую цепочку, вступая в кратковременное взаимодействие со сверстником.</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b/>
          <w:bCs/>
          <w:i/>
          <w:iCs/>
          <w:sz w:val="27"/>
          <w:szCs w:val="27"/>
          <w:lang w:eastAsia="ru-RU"/>
        </w:rPr>
        <w:t>В 3-5 лет</w:t>
      </w:r>
      <w:r w:rsidRPr="002C0CE7">
        <w:rPr>
          <w:rFonts w:ascii="Times New Roman" w:eastAsia="Times New Roman" w:hAnsi="Times New Roman" w:cs="Times New Roman"/>
          <w:i/>
          <w:iCs/>
          <w:sz w:val="27"/>
          <w:szCs w:val="27"/>
          <w:lang w:eastAsia="ru-RU"/>
        </w:rPr>
        <w:t> – принимать и последовательно менять игровые роли, реализовывать их через действия с предметами и ролевую речь, вступать в ролевое взаимодействие с партнером-сверстником.</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b/>
          <w:bCs/>
          <w:i/>
          <w:iCs/>
          <w:sz w:val="27"/>
          <w:szCs w:val="27"/>
          <w:lang w:eastAsia="ru-RU"/>
        </w:rPr>
        <w:t>В 5-7 лет</w:t>
      </w:r>
      <w:r w:rsidRPr="002C0CE7">
        <w:rPr>
          <w:rFonts w:ascii="Times New Roman" w:eastAsia="Times New Roman" w:hAnsi="Times New Roman" w:cs="Times New Roman"/>
          <w:i/>
          <w:iCs/>
          <w:sz w:val="27"/>
          <w:szCs w:val="27"/>
          <w:lang w:eastAsia="ru-RU"/>
        </w:rPr>
        <w:t> – развертывать в игре разнообразные последовательности событий, комбинируя их согласно своему замыслу и замыслам 2-3 партнеров-сверстников, реализовывать сюжетные события через ролевые взаимодействия и предметные действия.</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color w:val="000000"/>
          <w:sz w:val="27"/>
          <w:szCs w:val="27"/>
          <w:lang w:eastAsia="ru-RU"/>
        </w:rPr>
        <w:t xml:space="preserve">Развитие игры идет от ее индивидуальных форм </w:t>
      </w:r>
      <w:proofErr w:type="gramStart"/>
      <w:r w:rsidRPr="002C0CE7">
        <w:rPr>
          <w:rFonts w:ascii="Times New Roman" w:eastAsia="Times New Roman" w:hAnsi="Times New Roman" w:cs="Times New Roman"/>
          <w:color w:val="000000"/>
          <w:sz w:val="27"/>
          <w:szCs w:val="27"/>
          <w:lang w:eastAsia="ru-RU"/>
        </w:rPr>
        <w:t>к</w:t>
      </w:r>
      <w:proofErr w:type="gramEnd"/>
      <w:r w:rsidRPr="002C0CE7">
        <w:rPr>
          <w:rFonts w:ascii="Times New Roman" w:eastAsia="Times New Roman" w:hAnsi="Times New Roman" w:cs="Times New Roman"/>
          <w:color w:val="000000"/>
          <w:sz w:val="27"/>
          <w:szCs w:val="27"/>
          <w:lang w:eastAsia="ru-RU"/>
        </w:rPr>
        <w:t xml:space="preserve"> совместным. С возрастом растет состав участников игры и длительность существования игрового объединения. Младшие дошкольники чаше играют в одиночку, но уже у 3-летних детей фиксируются объединения группами в 2-3 ребенка. Продолжительность такого объединения коротка (всего 3-5 минут), после чего дети одной группы могут присоединиться к другим группам. За 30-40 минут наблюдения за игрой малышей можно зафиксировать до 25 таких перегруппировок.</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color w:val="000000"/>
          <w:sz w:val="27"/>
          <w:szCs w:val="27"/>
          <w:lang w:eastAsia="ru-RU"/>
        </w:rPr>
        <w:t>К 4-5 годам группы охватывают от 2 до 5 детей, а продолжительность совместной игры здесь доходит до 40-50 минут (чаще около 15 минут). Обычно игра начинается одним ребенком, а затем к нему присоединяются другие; предложение одного ребенка находит отклик у других детей, на основе чего возникают игры с общим сюжетом. В среднем дошкольном возрасте дети уже могут согласовывать свои действия, распределять роли и обязанности.</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color w:val="000000"/>
          <w:sz w:val="27"/>
          <w:szCs w:val="27"/>
          <w:lang w:eastAsia="ru-RU"/>
        </w:rPr>
        <w:t>У детей 6-7 лет уже есть предварительное планирование игры, распределение ролей до ее начала и коллективный подбор игрушек. Группы в игре становятся многочисленными и долговременными (иногда дети способны играть одну игру в течение нескольких дней, сохраняя игрушки и игровое пространство).</w:t>
      </w:r>
    </w:p>
    <w:p w:rsidR="00E6533F" w:rsidRPr="0051086C" w:rsidRDefault="00E6533F" w:rsidP="00E6533F">
      <w:pPr>
        <w:spacing w:after="0" w:line="307" w:lineRule="atLeast"/>
        <w:jc w:val="both"/>
        <w:rPr>
          <w:rFonts w:ascii="Times New Roman" w:eastAsia="Times New Roman" w:hAnsi="Times New Roman" w:cs="Times New Roman"/>
          <w:i/>
          <w:sz w:val="24"/>
          <w:szCs w:val="24"/>
          <w:lang w:eastAsia="ru-RU"/>
        </w:rPr>
      </w:pPr>
      <w:r w:rsidRPr="0051086C">
        <w:rPr>
          <w:rFonts w:ascii="Times New Roman" w:eastAsia="Times New Roman" w:hAnsi="Times New Roman" w:cs="Times New Roman"/>
          <w:i/>
          <w:sz w:val="27"/>
          <w:szCs w:val="27"/>
          <w:lang w:eastAsia="ru-RU"/>
        </w:rPr>
        <w:t>Об </w:t>
      </w:r>
      <w:r w:rsidR="0051086C">
        <w:rPr>
          <w:rFonts w:ascii="Times New Roman" w:eastAsia="Times New Roman" w:hAnsi="Times New Roman" w:cs="Times New Roman"/>
          <w:bCs/>
          <w:i/>
          <w:sz w:val="27"/>
          <w:szCs w:val="27"/>
          <w:lang w:eastAsia="ru-RU"/>
        </w:rPr>
        <w:t>особенностях организации РПП</w:t>
      </w:r>
      <w:r w:rsidRPr="0051086C">
        <w:rPr>
          <w:rFonts w:ascii="Times New Roman" w:eastAsia="Times New Roman" w:hAnsi="Times New Roman" w:cs="Times New Roman"/>
          <w:bCs/>
          <w:i/>
          <w:sz w:val="27"/>
          <w:szCs w:val="27"/>
          <w:lang w:eastAsia="ru-RU"/>
        </w:rPr>
        <w:t>С</w:t>
      </w:r>
    </w:p>
    <w:p w:rsidR="00E6533F" w:rsidRPr="002C0CE7" w:rsidRDefault="0051086C" w:rsidP="00E6533F">
      <w:pPr>
        <w:spacing w:after="0" w:line="307"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lang w:eastAsia="ru-RU"/>
        </w:rPr>
        <w:t xml:space="preserve">    </w:t>
      </w:r>
      <w:r w:rsidR="00E6533F" w:rsidRPr="002C0CE7">
        <w:rPr>
          <w:rFonts w:ascii="Times New Roman" w:eastAsia="Times New Roman" w:hAnsi="Times New Roman" w:cs="Times New Roman"/>
          <w:sz w:val="27"/>
          <w:szCs w:val="27"/>
          <w:lang w:eastAsia="ru-RU"/>
        </w:rPr>
        <w:t>Для развития самостоятельной игры </w:t>
      </w:r>
      <w:r w:rsidR="00E6533F" w:rsidRPr="0051086C">
        <w:rPr>
          <w:rFonts w:ascii="Times New Roman" w:eastAsia="Times New Roman" w:hAnsi="Times New Roman" w:cs="Times New Roman"/>
          <w:bCs/>
          <w:sz w:val="27"/>
          <w:szCs w:val="27"/>
          <w:lang w:eastAsia="ru-RU"/>
        </w:rPr>
        <w:t>детей 2-3 лет</w:t>
      </w:r>
      <w:r w:rsidR="00E6533F" w:rsidRPr="002C0CE7">
        <w:rPr>
          <w:rFonts w:ascii="Times New Roman" w:eastAsia="Times New Roman" w:hAnsi="Times New Roman" w:cs="Times New Roman"/>
          <w:sz w:val="27"/>
          <w:szCs w:val="27"/>
          <w:lang w:eastAsia="ru-RU"/>
        </w:rPr>
        <w:t> большое значение имеет подбор сюжетно-образных игрушек. Маленькие дети плохо реагируют на пространственные изменения обстановки (особенно 2-3 лет), они предпочитают стабильность в этом отношении. Не советую часто переставлять оборудование, лучше тщательно спланировать обстановку до приема детей. Дети еще не умеют хорошо взаимодействовать со сверстниками, предпочитая игры рядом, но не вместе. Отводите место для одновременной деятельности не более 2-3 детей, а также учитывайте возможности организации совместной деятельности взрослого и ребенка, поскольку взрослый – основной партнер трехлетнего ребенка в играх и занятиях.</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lastRenderedPageBreak/>
        <w:t>А поскольку игра - любимая и естественная деятельность малышей у них только начинает развиваться, то игрушки должны быть, прежде всего, функциональными и носить обобщенный характер. Маленьким детям нужны крупное оборудование и игрушки. Для них основной толчок к активному действию – внешний стимул. Поэтому необходимо размещать материалы на открытых полках, а сами материалы должны быть внешне привлекательными, яркими, броскими, и довольно часто их нужно менять (не реже 1 раза в неделю).</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Необходим подбор предметов-заместителей из разных материалов, в том числе и природных (каштаны, шишки, солома и т.п.), деревянные и пластмассовые кружочки (диаметр около 5 см), легкие бруски и дощечки, кубики, которые будут заменять в игре хорошо известные предметные действия.</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Обязательно в группе должны быть материалы для режиссёрских и театрализованных игр детских игр: мелкие игрушки, плоскостные фигурки животных, людей, сказочных персонажей.</w:t>
      </w:r>
    </w:p>
    <w:p w:rsidR="00E6533F" w:rsidRPr="002C0CE7" w:rsidRDefault="0051086C" w:rsidP="00E6533F">
      <w:pPr>
        <w:spacing w:after="0" w:line="307"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lang w:eastAsia="ru-RU"/>
        </w:rPr>
        <w:t xml:space="preserve">    </w:t>
      </w:r>
      <w:r w:rsidR="00E6533F" w:rsidRPr="002C0CE7">
        <w:rPr>
          <w:rFonts w:ascii="Times New Roman" w:eastAsia="Times New Roman" w:hAnsi="Times New Roman" w:cs="Times New Roman"/>
          <w:sz w:val="27"/>
          <w:szCs w:val="27"/>
          <w:lang w:eastAsia="ru-RU"/>
        </w:rPr>
        <w:t>Самостоятельная игра детей </w:t>
      </w:r>
      <w:r w:rsidR="00E6533F" w:rsidRPr="0051086C">
        <w:rPr>
          <w:rFonts w:ascii="Times New Roman" w:eastAsia="Times New Roman" w:hAnsi="Times New Roman" w:cs="Times New Roman"/>
          <w:bCs/>
          <w:sz w:val="27"/>
          <w:szCs w:val="27"/>
          <w:lang w:eastAsia="ru-RU"/>
        </w:rPr>
        <w:t>3-4 лет во многом зависит от организации предметно-игровой среды</w:t>
      </w:r>
      <w:r w:rsidR="00E6533F" w:rsidRPr="0051086C">
        <w:rPr>
          <w:rFonts w:ascii="Times New Roman" w:eastAsia="Times New Roman" w:hAnsi="Times New Roman" w:cs="Times New Roman"/>
          <w:sz w:val="27"/>
          <w:szCs w:val="27"/>
          <w:lang w:eastAsia="ru-RU"/>
        </w:rPr>
        <w:t> </w:t>
      </w:r>
      <w:r w:rsidR="00E6533F" w:rsidRPr="002C0CE7">
        <w:rPr>
          <w:rFonts w:ascii="Times New Roman" w:eastAsia="Times New Roman" w:hAnsi="Times New Roman" w:cs="Times New Roman"/>
          <w:sz w:val="27"/>
          <w:szCs w:val="27"/>
          <w:lang w:eastAsia="ru-RU"/>
        </w:rPr>
        <w:t xml:space="preserve">и подбора соответствующего игрового материала. Предметная обстановка для сюжетной игры детей данного возраста должна быть более гибкой, чем ранее, и организовываться воспитателем вместе с детьми (а в дальнейшем и самими детьми) непосредственно перед игрой. Для обозначения условного игрового пространства целесообразно иметь пару складных деревянных рам, которые легко превратить в контуры «автобуса», «парохода», «самолета» (в зависимости от желаний детей), 2—3 ширмы высотой 50—100 см (которыми можно отгородить «больницу», «теремок» и т. п.). </w:t>
      </w:r>
      <w:proofErr w:type="gramStart"/>
      <w:r w:rsidR="00E6533F" w:rsidRPr="002C0CE7">
        <w:rPr>
          <w:rFonts w:ascii="Times New Roman" w:eastAsia="Times New Roman" w:hAnsi="Times New Roman" w:cs="Times New Roman"/>
          <w:sz w:val="27"/>
          <w:szCs w:val="27"/>
          <w:lang w:eastAsia="ru-RU"/>
        </w:rPr>
        <w:t>Кроме разнообразных сюжетных игрушек (кукол, зверюшек, посуды, штурвалов и рулей на подставках, тематических наборов для игры в «больницу», «магазин», «парикмахерскую» и т. п.), очень лаконичных ролевых атрибутов (ими не стоит злоупотреблять, превращая свободную сюжетную игру в костюмированное действие), необходимы различные предметы-заместители, которыми восполняются недостающие сюжетные игрушки (детали строительных наборов разной величины, мячики разных цветов и размеров, брусочки, веревочки, палочки).</w:t>
      </w:r>
      <w:proofErr w:type="gramEnd"/>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Очень важно также, чтобы дети располагали мелкими игрушками для индивидуальной и совместной сюжетной режиссерской игры (там, где они не берут непосредственно на себя игровые роли, а разыгрывают сюжет с игрушечными персонажами, действуя и разговаривая за них); это должны быть не застывшие на столиках сюжетные композиции, а мобильные тематические наборы (сказочные и «семейные» персонажи, солдатики, домики, кукольная мебель, автомобильчики), которые ребенок может взять в любое удобное место.</w:t>
      </w:r>
    </w:p>
    <w:p w:rsidR="00E6533F" w:rsidRPr="002C0CE7" w:rsidRDefault="0051086C" w:rsidP="00E6533F">
      <w:pPr>
        <w:spacing w:after="0" w:line="307"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6533F" w:rsidRPr="002C0CE7">
        <w:rPr>
          <w:rFonts w:ascii="Times New Roman" w:eastAsia="Times New Roman" w:hAnsi="Times New Roman" w:cs="Times New Roman"/>
          <w:sz w:val="27"/>
          <w:szCs w:val="27"/>
          <w:lang w:eastAsia="ru-RU"/>
        </w:rPr>
        <w:t xml:space="preserve">Игры мальчиков и девочек 4-5 лет требуют от воспитателей особой организации игрового пространства. Игровая среда должна включать автономные небольшие, но богатые игровыми атрибутами уголки для статичных игр девочек, чтобы они могли осуществлять свои ролевые действия. Обеспечивать возможность движения, большее пространство для игр мальчиков, т.к. они более подвижны и им необходим простор для выполнения ролевых действий. Замечено, что дети среднего дошкольного возраста, играя, любят как-то обозначить свою игровую территорию. В связи с этим часто возникают конфликты – когда не участвующие в игре дети пытаются либо игнорировать установленные играющими границы игрового пространства, либо просто занять часть игровой территории. Чтобы избежать этого, можно использовать легкие раскладные ширмы (1-2 на группу), цветные шнуры, заборчики, игровые коврики. </w:t>
      </w:r>
      <w:proofErr w:type="gramStart"/>
      <w:r w:rsidR="00E6533F" w:rsidRPr="002C0CE7">
        <w:rPr>
          <w:rFonts w:ascii="Times New Roman" w:eastAsia="Times New Roman" w:hAnsi="Times New Roman" w:cs="Times New Roman"/>
          <w:sz w:val="27"/>
          <w:szCs w:val="27"/>
          <w:lang w:eastAsia="ru-RU"/>
        </w:rPr>
        <w:t>Обозначив</w:t>
      </w:r>
      <w:proofErr w:type="gramEnd"/>
      <w:r w:rsidR="00E6533F" w:rsidRPr="002C0CE7">
        <w:rPr>
          <w:rFonts w:ascii="Times New Roman" w:eastAsia="Times New Roman" w:hAnsi="Times New Roman" w:cs="Times New Roman"/>
          <w:sz w:val="27"/>
          <w:szCs w:val="27"/>
          <w:lang w:eastAsia="ru-RU"/>
        </w:rPr>
        <w:t xml:space="preserve"> таким образом игровые границы, играющие чувствуют себя более уверенно, игровая группа быстрее сплачивается, появляются новые замыслы.</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lastRenderedPageBreak/>
        <w:t>Ребенок средней группы тоже любит многократно повторять полюбившиеся игровые действия и сюжеты. Поэтому если сюжет игры воспроизводится с увлечением, не надо побуждать детей к новой игре, вносить новые игрушки, другие атрибуты. Пусть дети насладятся знакомым сюжетом в полной мере. Сигналом о необходимости существенных изменений в игровой среде будет служить снижение эмоционального фона, речевой активности и быстрое сворачивание игры.</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 xml:space="preserve">В игровых наборах для средней группы должны быть куклы разных полов и профессий, образные игрушки (котята, лисята, собачки, лошадки и т.п.) разных, лучше не очень крупных размеров; игрушки, изображающие героев мультфильмов, сказок, кинофильмов (Русалочка, </w:t>
      </w:r>
      <w:proofErr w:type="spellStart"/>
      <w:r w:rsidRPr="002C0CE7">
        <w:rPr>
          <w:rFonts w:ascii="Times New Roman" w:eastAsia="Times New Roman" w:hAnsi="Times New Roman" w:cs="Times New Roman"/>
          <w:sz w:val="27"/>
          <w:szCs w:val="27"/>
          <w:lang w:eastAsia="ru-RU"/>
        </w:rPr>
        <w:t>Шрэк</w:t>
      </w:r>
      <w:proofErr w:type="spellEnd"/>
      <w:r w:rsidRPr="002C0CE7">
        <w:rPr>
          <w:rFonts w:ascii="Times New Roman" w:eastAsia="Times New Roman" w:hAnsi="Times New Roman" w:cs="Times New Roman"/>
          <w:sz w:val="27"/>
          <w:szCs w:val="27"/>
          <w:lang w:eastAsia="ru-RU"/>
        </w:rPr>
        <w:t xml:space="preserve">, принцессы и </w:t>
      </w:r>
      <w:proofErr w:type="spellStart"/>
      <w:proofErr w:type="gramStart"/>
      <w:r w:rsidRPr="002C0CE7">
        <w:rPr>
          <w:rFonts w:ascii="Times New Roman" w:eastAsia="Times New Roman" w:hAnsi="Times New Roman" w:cs="Times New Roman"/>
          <w:sz w:val="27"/>
          <w:szCs w:val="27"/>
          <w:lang w:eastAsia="ru-RU"/>
        </w:rPr>
        <w:t>пр</w:t>
      </w:r>
      <w:proofErr w:type="spellEnd"/>
      <w:proofErr w:type="gramEnd"/>
      <w:r w:rsidRPr="002C0CE7">
        <w:rPr>
          <w:rFonts w:ascii="Times New Roman" w:eastAsia="Times New Roman" w:hAnsi="Times New Roman" w:cs="Times New Roman"/>
          <w:sz w:val="27"/>
          <w:szCs w:val="27"/>
          <w:lang w:eastAsia="ru-RU"/>
        </w:rPr>
        <w:t>); наборы мебели (крупной и для игр на столе), посуды, одежды, разнообразные виды транспорта. В группе необходим запас дополнительного игрового материала: коробки разного размера и формы, бечевки, катушки, лоскутки ткани, палочки, трубочки, одеяла и пр. Все это будет способствовать развитию игровых замыслов. Предметы – заместители, имеющие определенное сходство с оригиналом (брусок-утюг, коробка-телевизор, палочка-градусник).</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Необходимо привлекать к оформлению игровых мест самих детей: сделать продукты для игры в магазин, придумать значки для обозначения кабинета доктора и пр.</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p>
    <w:p w:rsidR="00E6533F" w:rsidRPr="002C0CE7" w:rsidRDefault="0051086C" w:rsidP="00E6533F">
      <w:pPr>
        <w:spacing w:after="0" w:line="307"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7"/>
          <w:szCs w:val="27"/>
          <w:lang w:eastAsia="ru-RU"/>
        </w:rPr>
        <w:t xml:space="preserve">       </w:t>
      </w:r>
      <w:r w:rsidR="00E6533F" w:rsidRPr="0051086C">
        <w:rPr>
          <w:rFonts w:ascii="Times New Roman" w:eastAsia="Times New Roman" w:hAnsi="Times New Roman" w:cs="Times New Roman"/>
          <w:bCs/>
          <w:sz w:val="27"/>
          <w:szCs w:val="27"/>
          <w:lang w:eastAsia="ru-RU"/>
        </w:rPr>
        <w:t>Атрибутика игр для старших дошкольников должна быть</w:t>
      </w:r>
      <w:r w:rsidR="00E6533F" w:rsidRPr="002C0CE7">
        <w:rPr>
          <w:rFonts w:ascii="Times New Roman" w:eastAsia="Times New Roman" w:hAnsi="Times New Roman" w:cs="Times New Roman"/>
          <w:sz w:val="27"/>
          <w:szCs w:val="27"/>
          <w:lang w:eastAsia="ru-RU"/>
        </w:rPr>
        <w:t> более детализированной. Так, для игры в «семью» необходимо иметь разнообразные приспособления для приготовления пищи, все необходимое для правильной сервировки стола, бытовые приборы, характерные для наших дней. Лучше, если размер оборудования, игрушек будет небольшой – для игр на столе, однако допустимо и крупное напольное оборудование, если дети активно играют и проявляют интерес к игре. Большая часть оборудования хранится в коробках, на которых тесть картинка или надпись для узнавания игры, дети самостоятельно определяют, в какие игры будут играть. «Развернуты» только те игры, в которые дети в данный период времени играют (игры могут длиться несколько дней и даже недель).</w:t>
      </w:r>
    </w:p>
    <w:p w:rsidR="00E6533F" w:rsidRPr="002C0CE7" w:rsidRDefault="0051086C" w:rsidP="00E6533F">
      <w:pPr>
        <w:spacing w:after="0" w:line="307"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lang w:eastAsia="ru-RU"/>
        </w:rPr>
        <w:t xml:space="preserve">    </w:t>
      </w:r>
      <w:r w:rsidR="00E6533F" w:rsidRPr="002C0CE7">
        <w:rPr>
          <w:rFonts w:ascii="Times New Roman" w:eastAsia="Times New Roman" w:hAnsi="Times New Roman" w:cs="Times New Roman"/>
          <w:sz w:val="27"/>
          <w:szCs w:val="27"/>
          <w:lang w:eastAsia="ru-RU"/>
        </w:rPr>
        <w:t>Необходимо иметь коробку с «бросовым» материалом, пластиковой и картонной упаковкой, образками бумаги, ткани, меха, кожи, картона и др. материалов для изготовления по ходу игры недостающих атрибутов. Кроме того, желательно иметь альбомы, книги-самоделки с описанием последовательности изготовления различных игрушек для расширения содержания игр, а также ножницы, клей, скотч, фломастеры и др. вспомогательные материалы</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Для развития режиссерской игры необходимо выделить специальное место, где бы разыгрывались сюжеты (можно изготовить «сцену» с кулисами из большой картонной коробки), наборы игрушечных персонажей размером примерно в ладонь взрослого, «бросовый» материал и инструменты, а также некоторые схемы-образцы, фотографии, декораций и кукол.</w:t>
      </w:r>
    </w:p>
    <w:p w:rsidR="00E6533F" w:rsidRPr="0051086C" w:rsidRDefault="00E6533F" w:rsidP="00E6533F">
      <w:pPr>
        <w:spacing w:after="0" w:line="307" w:lineRule="atLeast"/>
        <w:jc w:val="both"/>
        <w:rPr>
          <w:rFonts w:ascii="Times New Roman" w:eastAsia="Times New Roman" w:hAnsi="Times New Roman" w:cs="Times New Roman"/>
          <w:i/>
          <w:sz w:val="24"/>
          <w:szCs w:val="24"/>
          <w:lang w:eastAsia="ru-RU"/>
        </w:rPr>
      </w:pPr>
      <w:r w:rsidRPr="0051086C">
        <w:rPr>
          <w:rFonts w:ascii="Times New Roman" w:eastAsia="Times New Roman" w:hAnsi="Times New Roman" w:cs="Times New Roman"/>
          <w:bCs/>
          <w:i/>
          <w:sz w:val="27"/>
          <w:szCs w:val="27"/>
          <w:lang w:eastAsia="ru-RU"/>
        </w:rPr>
        <w:t>Поговорим о педагогическом сопровождении игры дошкольников.</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51086C">
        <w:rPr>
          <w:rFonts w:ascii="Times New Roman" w:eastAsia="Times New Roman" w:hAnsi="Times New Roman" w:cs="Times New Roman"/>
          <w:bCs/>
          <w:sz w:val="27"/>
          <w:szCs w:val="27"/>
          <w:lang w:eastAsia="ru-RU"/>
        </w:rPr>
        <w:t>Главной причиной</w:t>
      </w:r>
      <w:r w:rsidRPr="0051086C">
        <w:rPr>
          <w:rFonts w:ascii="Times New Roman" w:eastAsia="Times New Roman" w:hAnsi="Times New Roman" w:cs="Times New Roman"/>
          <w:i/>
          <w:sz w:val="27"/>
          <w:szCs w:val="27"/>
          <w:lang w:eastAsia="ru-RU"/>
        </w:rPr>
        <w:t> </w:t>
      </w:r>
      <w:r w:rsidRPr="002C0CE7">
        <w:rPr>
          <w:rFonts w:ascii="Times New Roman" w:eastAsia="Times New Roman" w:hAnsi="Times New Roman" w:cs="Times New Roman"/>
          <w:sz w:val="27"/>
          <w:szCs w:val="27"/>
          <w:lang w:eastAsia="ru-RU"/>
        </w:rPr>
        <w:t>недостаточного развития сюжетно-ролевой игры современных детей является отсутствие практического участия взрослых в игровой деятельности детей.</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 xml:space="preserve">Современному ребенку негде научиться играть. В такой ситуации игровой опыт ребенку должен передать воспитатель детского сада, но как уже установлено, в том, что дети не умеют правильно играть, виной становится сам воспитатель, т.е. его низкая игровая грамотность, игровая культура. Обучение игре представляет собой механизм естественной помощи воспитателя ребенку. Оно включает непосредственное взаимодействие воспитателя с детьми в игре, наблюдение за игрой детей, изучение детских возможностей и перспектив развития игры. Воспитателю необходимо стать </w:t>
      </w:r>
      <w:r w:rsidRPr="002C0CE7">
        <w:rPr>
          <w:rFonts w:ascii="Times New Roman" w:eastAsia="Times New Roman" w:hAnsi="Times New Roman" w:cs="Times New Roman"/>
          <w:sz w:val="27"/>
          <w:szCs w:val="27"/>
          <w:lang w:eastAsia="ru-RU"/>
        </w:rPr>
        <w:lastRenderedPageBreak/>
        <w:t>привлекательным для ребенка игровым партнером, который приносит в детскую игру новое содержание и новые умения.</w:t>
      </w:r>
      <w:r w:rsidRPr="002C0CE7">
        <w:rPr>
          <w:rFonts w:ascii="Times New Roman" w:eastAsia="Times New Roman" w:hAnsi="Times New Roman" w:cs="Times New Roman"/>
          <w:b/>
          <w:bCs/>
          <w:i/>
          <w:iCs/>
          <w:sz w:val="27"/>
          <w:szCs w:val="27"/>
          <w:lang w:eastAsia="ru-RU"/>
        </w:rPr>
        <w:br/>
      </w:r>
      <w:r w:rsidRPr="002C0CE7">
        <w:rPr>
          <w:rFonts w:ascii="Times New Roman" w:eastAsia="Times New Roman" w:hAnsi="Times New Roman" w:cs="Times New Roman"/>
          <w:sz w:val="27"/>
          <w:szCs w:val="27"/>
          <w:lang w:eastAsia="ru-RU"/>
        </w:rPr>
        <w:t>У большинства воспитателей детского сада существует устойчивый термин </w:t>
      </w:r>
      <w:r w:rsidRPr="002C0CE7">
        <w:rPr>
          <w:rFonts w:ascii="Times New Roman" w:eastAsia="Times New Roman" w:hAnsi="Times New Roman" w:cs="Times New Roman"/>
          <w:b/>
          <w:bCs/>
          <w:sz w:val="27"/>
          <w:szCs w:val="27"/>
          <w:lang w:eastAsia="ru-RU"/>
        </w:rPr>
        <w:t>«</w:t>
      </w:r>
      <w:r w:rsidRPr="0051086C">
        <w:rPr>
          <w:rFonts w:ascii="Times New Roman" w:eastAsia="Times New Roman" w:hAnsi="Times New Roman" w:cs="Times New Roman"/>
          <w:bCs/>
          <w:i/>
          <w:sz w:val="27"/>
          <w:szCs w:val="27"/>
          <w:lang w:eastAsia="ru-RU"/>
        </w:rPr>
        <w:t>руководство игрой».</w:t>
      </w:r>
      <w:r w:rsidRPr="0051086C">
        <w:rPr>
          <w:rFonts w:ascii="Times New Roman" w:eastAsia="Times New Roman" w:hAnsi="Times New Roman" w:cs="Times New Roman"/>
          <w:i/>
          <w:sz w:val="27"/>
          <w:szCs w:val="27"/>
          <w:lang w:eastAsia="ru-RU"/>
        </w:rPr>
        <w:t> </w:t>
      </w:r>
      <w:r w:rsidRPr="002C0CE7">
        <w:rPr>
          <w:rFonts w:ascii="Times New Roman" w:eastAsia="Times New Roman" w:hAnsi="Times New Roman" w:cs="Times New Roman"/>
          <w:sz w:val="27"/>
          <w:szCs w:val="27"/>
          <w:lang w:eastAsia="ru-RU"/>
        </w:rPr>
        <w:t>Давайте задумаемся, насколько он правомерен? Игра - по своей природе свободная деятельность, а ее развивающий эффект становится максимальным, когда она становится самостоятельной детской деятельностью. Получается, что природа детской игры вступает в противоречие  со сложившимся в истории и практике подходом – «руководить игрой».</w:t>
      </w:r>
    </w:p>
    <w:p w:rsidR="00E6533F" w:rsidRPr="0051086C"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Разрешить это противоречие помогает переход к стратегии </w:t>
      </w:r>
      <w:r w:rsidRPr="0051086C">
        <w:rPr>
          <w:rFonts w:ascii="Times New Roman" w:eastAsia="Times New Roman" w:hAnsi="Times New Roman" w:cs="Times New Roman"/>
          <w:bCs/>
          <w:sz w:val="27"/>
          <w:szCs w:val="27"/>
          <w:lang w:eastAsia="ru-RU"/>
        </w:rPr>
        <w:t>педагогического сопровождения.</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Особенность педагогического сопровождения игровой деятельности детей заключается в том, что взаимодействуя с детьми, педагог </w:t>
      </w:r>
      <w:r w:rsidRPr="002C0CE7">
        <w:rPr>
          <w:rFonts w:ascii="Times New Roman" w:eastAsia="Times New Roman" w:hAnsi="Times New Roman" w:cs="Times New Roman"/>
          <w:sz w:val="27"/>
          <w:szCs w:val="27"/>
          <w:u w:val="single"/>
          <w:lang w:eastAsia="ru-RU"/>
        </w:rPr>
        <w:t>гибко</w:t>
      </w:r>
      <w:r w:rsidRPr="002C0CE7">
        <w:rPr>
          <w:rFonts w:ascii="Times New Roman" w:eastAsia="Times New Roman" w:hAnsi="Times New Roman" w:cs="Times New Roman"/>
          <w:sz w:val="27"/>
          <w:szCs w:val="27"/>
          <w:lang w:eastAsia="ru-RU"/>
        </w:rPr>
        <w:t> меняет свою позицию в зависимости от степени проявления самостоятельности и творчества детьми, </w:t>
      </w:r>
      <w:r w:rsidRPr="002C0CE7">
        <w:rPr>
          <w:rFonts w:ascii="Times New Roman" w:eastAsia="Times New Roman" w:hAnsi="Times New Roman" w:cs="Times New Roman"/>
          <w:sz w:val="27"/>
          <w:szCs w:val="27"/>
          <w:u w:val="single"/>
          <w:lang w:eastAsia="ru-RU"/>
        </w:rPr>
        <w:t>активно сотрудничает</w:t>
      </w:r>
      <w:r w:rsidRPr="002C0CE7">
        <w:rPr>
          <w:rFonts w:ascii="Times New Roman" w:eastAsia="Times New Roman" w:hAnsi="Times New Roman" w:cs="Times New Roman"/>
          <w:sz w:val="27"/>
          <w:szCs w:val="27"/>
          <w:lang w:eastAsia="ru-RU"/>
        </w:rPr>
        <w:t> с ними.</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Сопровождающее взаимодействие  помогает ребенку актуализировать игровой опыт как результат совместной игры с воспитателем, применять его в различных ситуациях, возникающих за пределами специально организованной педагогом игровой деятельности.</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Сопровождающее игровое взаимодействие имеет определенные трудности.</w:t>
      </w:r>
    </w:p>
    <w:p w:rsidR="00E6533F" w:rsidRPr="0051086C" w:rsidRDefault="00E6533F" w:rsidP="00E6533F">
      <w:pPr>
        <w:spacing w:after="0" w:line="307" w:lineRule="atLeast"/>
        <w:jc w:val="both"/>
        <w:rPr>
          <w:rFonts w:ascii="Times New Roman" w:eastAsia="Times New Roman" w:hAnsi="Times New Roman" w:cs="Times New Roman"/>
          <w:i/>
          <w:sz w:val="24"/>
          <w:szCs w:val="24"/>
          <w:lang w:eastAsia="ru-RU"/>
        </w:rPr>
      </w:pPr>
      <w:r w:rsidRPr="002C0CE7">
        <w:rPr>
          <w:rFonts w:ascii="Times New Roman" w:eastAsia="Times New Roman" w:hAnsi="Times New Roman" w:cs="Times New Roman"/>
          <w:sz w:val="27"/>
          <w:szCs w:val="27"/>
          <w:lang w:eastAsia="ru-RU"/>
        </w:rPr>
        <w:t>Педагоги привыкли к тому, что детей нужно все время целенаправленно воспитывать  и развивать. А вот играя с детьми и занимая позицию партнера, специально развивать и воспитывать невозможно. Как только появляется «элемент воспитания»,  позиция педагога сразу перестает быть партнерской и сразу становится «воспитывающей» или, что еще хуже для детей «обучающей». Естественность игры при этом сразу же нарушается. Следовательно</w:t>
      </w:r>
      <w:r w:rsidRPr="002C0CE7">
        <w:rPr>
          <w:rFonts w:ascii="Times New Roman" w:eastAsia="Times New Roman" w:hAnsi="Times New Roman" w:cs="Times New Roman"/>
          <w:b/>
          <w:bCs/>
          <w:sz w:val="27"/>
          <w:szCs w:val="27"/>
          <w:lang w:eastAsia="ru-RU"/>
        </w:rPr>
        <w:t xml:space="preserve">, </w:t>
      </w:r>
      <w:r w:rsidRPr="0051086C">
        <w:rPr>
          <w:rFonts w:ascii="Times New Roman" w:eastAsia="Times New Roman" w:hAnsi="Times New Roman" w:cs="Times New Roman"/>
          <w:bCs/>
          <w:i/>
          <w:sz w:val="27"/>
          <w:szCs w:val="27"/>
          <w:lang w:eastAsia="ru-RU"/>
        </w:rPr>
        <w:t>педагогу необходимо развивать у себя умение быть игроком, партнером ребенка по игре.</w:t>
      </w:r>
      <w:r w:rsidRPr="0051086C">
        <w:rPr>
          <w:rFonts w:ascii="Times New Roman" w:eastAsia="Times New Roman" w:hAnsi="Times New Roman" w:cs="Times New Roman"/>
          <w:i/>
          <w:sz w:val="27"/>
          <w:szCs w:val="27"/>
          <w:lang w:eastAsia="ru-RU"/>
        </w:rPr>
        <w:t> Это качество называется </w:t>
      </w:r>
      <w:r w:rsidRPr="0051086C">
        <w:rPr>
          <w:rFonts w:ascii="Times New Roman" w:eastAsia="Times New Roman" w:hAnsi="Times New Roman" w:cs="Times New Roman"/>
          <w:bCs/>
          <w:i/>
          <w:sz w:val="27"/>
          <w:szCs w:val="27"/>
          <w:lang w:eastAsia="ru-RU"/>
        </w:rPr>
        <w:t>игровой позицией воспитателя.</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Игровая позиция воспитателя включает в себя:</w:t>
      </w:r>
    </w:p>
    <w:p w:rsidR="00E6533F" w:rsidRPr="002C0CE7" w:rsidRDefault="00E6533F" w:rsidP="0051086C">
      <w:pPr>
        <w:spacing w:after="0" w:line="307" w:lineRule="atLeast"/>
        <w:ind w:left="360"/>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Ярко выраженный интерес воспитателя к играм детей;</w:t>
      </w:r>
    </w:p>
    <w:p w:rsidR="00E6533F" w:rsidRPr="002C0CE7" w:rsidRDefault="00E6533F" w:rsidP="0051086C">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Рефлексию как способность видеть реальную ситуацию со стороны и вычленить в ней игровые возможности;</w:t>
      </w:r>
    </w:p>
    <w:p w:rsidR="00E6533F" w:rsidRPr="002C0CE7" w:rsidRDefault="00E6533F" w:rsidP="0051086C">
      <w:pPr>
        <w:spacing w:after="0" w:line="307" w:lineRule="atLeast"/>
        <w:jc w:val="both"/>
        <w:rPr>
          <w:rFonts w:ascii="Times New Roman" w:eastAsia="Times New Roman" w:hAnsi="Times New Roman" w:cs="Times New Roman"/>
          <w:sz w:val="24"/>
          <w:szCs w:val="24"/>
          <w:lang w:eastAsia="ru-RU"/>
        </w:rPr>
      </w:pPr>
      <w:proofErr w:type="spellStart"/>
      <w:r w:rsidRPr="002C0CE7">
        <w:rPr>
          <w:rFonts w:ascii="Times New Roman" w:eastAsia="Times New Roman" w:hAnsi="Times New Roman" w:cs="Times New Roman"/>
          <w:sz w:val="27"/>
          <w:szCs w:val="27"/>
          <w:lang w:eastAsia="ru-RU"/>
        </w:rPr>
        <w:t>Инфантилизацию</w:t>
      </w:r>
      <w:proofErr w:type="spellEnd"/>
      <w:r w:rsidRPr="002C0CE7">
        <w:rPr>
          <w:rFonts w:ascii="Times New Roman" w:eastAsia="Times New Roman" w:hAnsi="Times New Roman" w:cs="Times New Roman"/>
          <w:sz w:val="27"/>
          <w:szCs w:val="27"/>
          <w:lang w:eastAsia="ru-RU"/>
        </w:rPr>
        <w:t xml:space="preserve"> как способность устанавливать доверительное отношение с окружающими;</w:t>
      </w:r>
    </w:p>
    <w:p w:rsidR="00E6533F" w:rsidRPr="002C0CE7" w:rsidRDefault="00E6533F" w:rsidP="0051086C">
      <w:pPr>
        <w:spacing w:after="0" w:line="307" w:lineRule="atLeast"/>
        <w:jc w:val="both"/>
        <w:rPr>
          <w:rFonts w:ascii="Times New Roman" w:eastAsia="Times New Roman" w:hAnsi="Times New Roman" w:cs="Times New Roman"/>
          <w:sz w:val="24"/>
          <w:szCs w:val="24"/>
          <w:lang w:eastAsia="ru-RU"/>
        </w:rPr>
      </w:pPr>
      <w:proofErr w:type="spellStart"/>
      <w:r w:rsidRPr="002C0CE7">
        <w:rPr>
          <w:rFonts w:ascii="Times New Roman" w:eastAsia="Times New Roman" w:hAnsi="Times New Roman" w:cs="Times New Roman"/>
          <w:sz w:val="27"/>
          <w:szCs w:val="27"/>
          <w:lang w:eastAsia="ru-RU"/>
        </w:rPr>
        <w:t>Эмпатию</w:t>
      </w:r>
      <w:proofErr w:type="spellEnd"/>
      <w:r w:rsidRPr="002C0CE7">
        <w:rPr>
          <w:rFonts w:ascii="Times New Roman" w:eastAsia="Times New Roman" w:hAnsi="Times New Roman" w:cs="Times New Roman"/>
          <w:sz w:val="27"/>
          <w:szCs w:val="27"/>
          <w:lang w:eastAsia="ru-RU"/>
        </w:rPr>
        <w:t xml:space="preserve"> как способность чувствовать игровые состояния других людей;</w:t>
      </w:r>
    </w:p>
    <w:p w:rsidR="00E6533F" w:rsidRPr="002C0CE7" w:rsidRDefault="00E6533F" w:rsidP="0051086C">
      <w:pPr>
        <w:spacing w:after="0" w:line="307" w:lineRule="atLeast"/>
        <w:jc w:val="both"/>
        <w:rPr>
          <w:rFonts w:ascii="Times New Roman" w:eastAsia="Times New Roman" w:hAnsi="Times New Roman" w:cs="Times New Roman"/>
          <w:sz w:val="24"/>
          <w:szCs w:val="24"/>
          <w:lang w:eastAsia="ru-RU"/>
        </w:rPr>
      </w:pPr>
      <w:proofErr w:type="spellStart"/>
      <w:r w:rsidRPr="002C0CE7">
        <w:rPr>
          <w:rFonts w:ascii="Times New Roman" w:eastAsia="Times New Roman" w:hAnsi="Times New Roman" w:cs="Times New Roman"/>
          <w:sz w:val="27"/>
          <w:szCs w:val="27"/>
          <w:lang w:eastAsia="ru-RU"/>
        </w:rPr>
        <w:t>Креативность</w:t>
      </w:r>
      <w:proofErr w:type="spellEnd"/>
      <w:r w:rsidRPr="002C0CE7">
        <w:rPr>
          <w:rFonts w:ascii="Times New Roman" w:eastAsia="Times New Roman" w:hAnsi="Times New Roman" w:cs="Times New Roman"/>
          <w:sz w:val="27"/>
          <w:szCs w:val="27"/>
          <w:lang w:eastAsia="ru-RU"/>
        </w:rPr>
        <w:t xml:space="preserve"> как способность находить нестандартные пути достижения цели.</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Сформированная игровая позиция воспитателя обеспечивает включение его в детскую игру, позволяет оказывать позитивное влияние на ее развитие.</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Игровая позиция воспитателя – одна из верных тропинок достижения близости с дошкольниками, проникновение в их внутренний мир.</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Владея игровой позицией воспитателю, легче использовать игру, ее богатые возможности для развития своих воспитанников, их взаимоотношений.</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4"/>
          <w:szCs w:val="24"/>
          <w:lang w:eastAsia="ru-RU"/>
        </w:rPr>
        <w:t> </w:t>
      </w:r>
      <w:r w:rsidRPr="002C0CE7">
        <w:rPr>
          <w:rFonts w:ascii="Times New Roman" w:eastAsia="Times New Roman" w:hAnsi="Times New Roman" w:cs="Times New Roman"/>
          <w:sz w:val="27"/>
          <w:szCs w:val="27"/>
          <w:lang w:eastAsia="ru-RU"/>
        </w:rPr>
        <w:t xml:space="preserve">Игровая позиция требует от педагога определенной степени </w:t>
      </w:r>
      <w:proofErr w:type="spellStart"/>
      <w:r w:rsidRPr="002C0CE7">
        <w:rPr>
          <w:rFonts w:ascii="Times New Roman" w:eastAsia="Times New Roman" w:hAnsi="Times New Roman" w:cs="Times New Roman"/>
          <w:sz w:val="27"/>
          <w:szCs w:val="27"/>
          <w:lang w:eastAsia="ru-RU"/>
        </w:rPr>
        <w:t>инфантилизации</w:t>
      </w:r>
      <w:proofErr w:type="spellEnd"/>
      <w:r w:rsidRPr="002C0CE7">
        <w:rPr>
          <w:rFonts w:ascii="Times New Roman" w:eastAsia="Times New Roman" w:hAnsi="Times New Roman" w:cs="Times New Roman"/>
          <w:sz w:val="27"/>
          <w:szCs w:val="27"/>
          <w:lang w:eastAsia="ru-RU"/>
        </w:rPr>
        <w:t xml:space="preserve"> – способности на время превратиться в ребенка, действовать по тем законам, по которым живут и действуют играющие дети.</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Педагогическое сопровождение игровой деятельности детей это:</w:t>
      </w:r>
    </w:p>
    <w:p w:rsidR="00E6533F" w:rsidRPr="002C0CE7" w:rsidRDefault="00E6533F" w:rsidP="0051086C">
      <w:pPr>
        <w:spacing w:after="0" w:line="307" w:lineRule="atLeast"/>
        <w:jc w:val="both"/>
        <w:rPr>
          <w:rFonts w:ascii="Times New Roman" w:eastAsia="Times New Roman" w:hAnsi="Times New Roman" w:cs="Times New Roman"/>
          <w:sz w:val="24"/>
          <w:szCs w:val="24"/>
          <w:lang w:eastAsia="ru-RU"/>
        </w:rPr>
      </w:pPr>
      <w:r w:rsidRPr="0051086C">
        <w:rPr>
          <w:rFonts w:ascii="Times New Roman" w:eastAsia="Times New Roman" w:hAnsi="Times New Roman" w:cs="Times New Roman"/>
          <w:bCs/>
          <w:i/>
          <w:sz w:val="27"/>
          <w:szCs w:val="27"/>
          <w:lang w:eastAsia="ru-RU"/>
        </w:rPr>
        <w:t>Изменение традиционной позиции педагога</w:t>
      </w:r>
      <w:r w:rsidRPr="002C0CE7">
        <w:rPr>
          <w:rFonts w:ascii="Times New Roman" w:eastAsia="Times New Roman" w:hAnsi="Times New Roman" w:cs="Times New Roman"/>
          <w:sz w:val="27"/>
          <w:szCs w:val="27"/>
          <w:lang w:eastAsia="ru-RU"/>
        </w:rPr>
        <w:t> на позицию сопровождающего процесс освоения ребенком игровой деятельности.</w:t>
      </w:r>
    </w:p>
    <w:p w:rsidR="00E6533F" w:rsidRPr="002C0CE7" w:rsidRDefault="00E6533F" w:rsidP="0051086C">
      <w:pPr>
        <w:spacing w:after="0" w:line="307" w:lineRule="atLeast"/>
        <w:jc w:val="both"/>
        <w:rPr>
          <w:rFonts w:ascii="Times New Roman" w:eastAsia="Times New Roman" w:hAnsi="Times New Roman" w:cs="Times New Roman"/>
          <w:sz w:val="24"/>
          <w:szCs w:val="24"/>
          <w:lang w:eastAsia="ru-RU"/>
        </w:rPr>
      </w:pPr>
      <w:r w:rsidRPr="0051086C">
        <w:rPr>
          <w:rFonts w:ascii="Times New Roman" w:eastAsia="Times New Roman" w:hAnsi="Times New Roman" w:cs="Times New Roman"/>
          <w:bCs/>
          <w:i/>
          <w:sz w:val="27"/>
          <w:szCs w:val="27"/>
          <w:lang w:eastAsia="ru-RU"/>
        </w:rPr>
        <w:t>Осуществление регулярной диагностики</w:t>
      </w:r>
      <w:r w:rsidRPr="002C0CE7">
        <w:rPr>
          <w:rFonts w:ascii="Times New Roman" w:eastAsia="Times New Roman" w:hAnsi="Times New Roman" w:cs="Times New Roman"/>
          <w:sz w:val="27"/>
          <w:szCs w:val="27"/>
          <w:lang w:eastAsia="ru-RU"/>
        </w:rPr>
        <w:t> субъектного опыта и учет ее результатов.</w:t>
      </w:r>
    </w:p>
    <w:p w:rsidR="00E6533F" w:rsidRPr="002C0CE7" w:rsidRDefault="00E6533F" w:rsidP="0051086C">
      <w:pPr>
        <w:spacing w:after="0" w:line="307" w:lineRule="atLeast"/>
        <w:jc w:val="both"/>
        <w:rPr>
          <w:rFonts w:ascii="Times New Roman" w:eastAsia="Times New Roman" w:hAnsi="Times New Roman" w:cs="Times New Roman"/>
          <w:sz w:val="24"/>
          <w:szCs w:val="24"/>
          <w:lang w:eastAsia="ru-RU"/>
        </w:rPr>
      </w:pPr>
      <w:r w:rsidRPr="0051086C">
        <w:rPr>
          <w:rFonts w:ascii="Times New Roman" w:eastAsia="Times New Roman" w:hAnsi="Times New Roman" w:cs="Times New Roman"/>
          <w:bCs/>
          <w:i/>
          <w:sz w:val="27"/>
          <w:szCs w:val="27"/>
          <w:lang w:eastAsia="ru-RU"/>
        </w:rPr>
        <w:t>Планирование и организация</w:t>
      </w:r>
      <w:r w:rsidRPr="002C0CE7">
        <w:rPr>
          <w:rFonts w:ascii="Times New Roman" w:eastAsia="Times New Roman" w:hAnsi="Times New Roman" w:cs="Times New Roman"/>
          <w:sz w:val="27"/>
          <w:szCs w:val="27"/>
          <w:lang w:eastAsia="ru-RU"/>
        </w:rPr>
        <w:t> деятельности педагога по сопровождению ребенка в игровой деятельности на основе результатов педагогической диагностики.</w:t>
      </w:r>
    </w:p>
    <w:p w:rsidR="00E6533F" w:rsidRPr="002C0CE7" w:rsidRDefault="00E6533F" w:rsidP="0051086C">
      <w:pPr>
        <w:spacing w:after="0" w:line="307" w:lineRule="atLeast"/>
        <w:jc w:val="both"/>
        <w:rPr>
          <w:rFonts w:ascii="Times New Roman" w:eastAsia="Times New Roman" w:hAnsi="Times New Roman" w:cs="Times New Roman"/>
          <w:sz w:val="24"/>
          <w:szCs w:val="24"/>
          <w:lang w:eastAsia="ru-RU"/>
        </w:rPr>
      </w:pPr>
      <w:r w:rsidRPr="0051086C">
        <w:rPr>
          <w:rFonts w:ascii="Times New Roman" w:eastAsia="Times New Roman" w:hAnsi="Times New Roman" w:cs="Times New Roman"/>
          <w:bCs/>
          <w:i/>
          <w:sz w:val="27"/>
          <w:szCs w:val="27"/>
          <w:lang w:eastAsia="ru-RU"/>
        </w:rPr>
        <w:lastRenderedPageBreak/>
        <w:t>Отбор содержания игр</w:t>
      </w:r>
      <w:r w:rsidRPr="002C0CE7">
        <w:rPr>
          <w:rFonts w:ascii="Times New Roman" w:eastAsia="Times New Roman" w:hAnsi="Times New Roman" w:cs="Times New Roman"/>
          <w:sz w:val="27"/>
          <w:szCs w:val="27"/>
          <w:lang w:eastAsia="ru-RU"/>
        </w:rPr>
        <w:t> на основе интересов и предпочтений современных дошкольников.</w:t>
      </w:r>
    </w:p>
    <w:p w:rsidR="00E6533F" w:rsidRPr="002C0CE7" w:rsidRDefault="00E6533F" w:rsidP="0051086C">
      <w:pPr>
        <w:spacing w:after="0" w:line="307" w:lineRule="atLeast"/>
        <w:jc w:val="both"/>
        <w:rPr>
          <w:rFonts w:ascii="Times New Roman" w:eastAsia="Times New Roman" w:hAnsi="Times New Roman" w:cs="Times New Roman"/>
          <w:sz w:val="24"/>
          <w:szCs w:val="24"/>
          <w:lang w:eastAsia="ru-RU"/>
        </w:rPr>
      </w:pPr>
      <w:r w:rsidRPr="002C0CE7">
        <w:rPr>
          <w:rFonts w:ascii="Times New Roman" w:eastAsia="Times New Roman" w:hAnsi="Times New Roman" w:cs="Times New Roman"/>
          <w:sz w:val="27"/>
          <w:szCs w:val="27"/>
          <w:lang w:eastAsia="ru-RU"/>
        </w:rPr>
        <w:t>Ориентация педагога на индивидуальные </w:t>
      </w:r>
      <w:r w:rsidRPr="0051086C">
        <w:rPr>
          <w:rFonts w:ascii="Times New Roman" w:eastAsia="Times New Roman" w:hAnsi="Times New Roman" w:cs="Times New Roman"/>
          <w:bCs/>
          <w:sz w:val="27"/>
          <w:szCs w:val="27"/>
          <w:lang w:eastAsia="ru-RU"/>
        </w:rPr>
        <w:t>творческие проявления</w:t>
      </w:r>
      <w:r w:rsidRPr="002C0CE7">
        <w:rPr>
          <w:rFonts w:ascii="Times New Roman" w:eastAsia="Times New Roman" w:hAnsi="Times New Roman" w:cs="Times New Roman"/>
          <w:sz w:val="27"/>
          <w:szCs w:val="27"/>
          <w:lang w:eastAsia="ru-RU"/>
        </w:rPr>
        <w:t> детей в игровой деятельности, их поэтапное стимулирование и развитие.</w:t>
      </w:r>
    </w:p>
    <w:p w:rsidR="00E6533F" w:rsidRPr="002C0CE7" w:rsidRDefault="00E6533F" w:rsidP="0051086C">
      <w:pPr>
        <w:spacing w:after="0" w:line="307" w:lineRule="atLeast"/>
        <w:jc w:val="both"/>
        <w:rPr>
          <w:rFonts w:ascii="Times New Roman" w:eastAsia="Times New Roman" w:hAnsi="Times New Roman" w:cs="Times New Roman"/>
          <w:sz w:val="24"/>
          <w:szCs w:val="24"/>
          <w:lang w:eastAsia="ru-RU"/>
        </w:rPr>
      </w:pPr>
      <w:r w:rsidRPr="0051086C">
        <w:rPr>
          <w:rFonts w:ascii="Times New Roman" w:eastAsia="Times New Roman" w:hAnsi="Times New Roman" w:cs="Times New Roman"/>
          <w:bCs/>
          <w:sz w:val="27"/>
          <w:szCs w:val="27"/>
          <w:lang w:eastAsia="ru-RU"/>
        </w:rPr>
        <w:t>взаимодействие</w:t>
      </w:r>
      <w:r w:rsidRPr="002C0CE7">
        <w:rPr>
          <w:rFonts w:ascii="Times New Roman" w:eastAsia="Times New Roman" w:hAnsi="Times New Roman" w:cs="Times New Roman"/>
          <w:sz w:val="27"/>
          <w:szCs w:val="27"/>
          <w:lang w:eastAsia="ru-RU"/>
        </w:rPr>
        <w:t> всех субъектов, подразумевающее гибкость и вариативность позиций педагога и детей.</w:t>
      </w:r>
    </w:p>
    <w:p w:rsidR="00E6533F" w:rsidRPr="002C0CE7" w:rsidRDefault="00E6533F" w:rsidP="0051086C">
      <w:pPr>
        <w:spacing w:after="0" w:line="307" w:lineRule="atLeast"/>
        <w:jc w:val="both"/>
        <w:rPr>
          <w:rFonts w:ascii="Times New Roman" w:eastAsia="Times New Roman" w:hAnsi="Times New Roman" w:cs="Times New Roman"/>
          <w:sz w:val="24"/>
          <w:szCs w:val="24"/>
          <w:lang w:eastAsia="ru-RU"/>
        </w:rPr>
      </w:pPr>
      <w:r w:rsidRPr="0051086C">
        <w:rPr>
          <w:rFonts w:ascii="Times New Roman" w:eastAsia="Times New Roman" w:hAnsi="Times New Roman" w:cs="Times New Roman"/>
          <w:bCs/>
          <w:sz w:val="27"/>
          <w:szCs w:val="27"/>
          <w:lang w:eastAsia="ru-RU"/>
        </w:rPr>
        <w:t>организация развивающей среды</w:t>
      </w:r>
      <w:r w:rsidRPr="002C0CE7">
        <w:rPr>
          <w:rFonts w:ascii="Times New Roman" w:eastAsia="Times New Roman" w:hAnsi="Times New Roman" w:cs="Times New Roman"/>
          <w:sz w:val="27"/>
          <w:szCs w:val="27"/>
          <w:lang w:eastAsia="ru-RU"/>
        </w:rPr>
        <w:t> в группе ДОУ.</w:t>
      </w: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p>
    <w:p w:rsidR="00E6533F" w:rsidRPr="002C0CE7" w:rsidRDefault="00E6533F" w:rsidP="00E6533F">
      <w:pPr>
        <w:spacing w:after="0" w:line="307" w:lineRule="atLeast"/>
        <w:jc w:val="both"/>
        <w:rPr>
          <w:rFonts w:ascii="Times New Roman" w:eastAsia="Times New Roman" w:hAnsi="Times New Roman" w:cs="Times New Roman"/>
          <w:sz w:val="24"/>
          <w:szCs w:val="24"/>
          <w:lang w:eastAsia="ru-RU"/>
        </w:rPr>
      </w:pPr>
    </w:p>
    <w:p w:rsidR="00E6533F" w:rsidRDefault="00E6533F" w:rsidP="00E6533F">
      <w:pPr>
        <w:spacing w:after="0" w:line="240" w:lineRule="auto"/>
        <w:jc w:val="both"/>
        <w:rPr>
          <w:rFonts w:ascii="Times New Roman" w:eastAsia="Times New Roman" w:hAnsi="Times New Roman" w:cs="Times New Roman"/>
          <w:color w:val="2B2B2B"/>
          <w:sz w:val="24"/>
          <w:szCs w:val="24"/>
          <w:lang w:eastAsia="ru-RU"/>
        </w:rPr>
      </w:pPr>
    </w:p>
    <w:p w:rsidR="00E6533F" w:rsidRDefault="00E6533F" w:rsidP="00E6533F">
      <w:pPr>
        <w:spacing w:after="0" w:line="240" w:lineRule="auto"/>
        <w:jc w:val="both"/>
        <w:rPr>
          <w:rFonts w:ascii="Times New Roman" w:eastAsia="Times New Roman" w:hAnsi="Times New Roman" w:cs="Times New Roman"/>
          <w:color w:val="2B2B2B"/>
          <w:sz w:val="24"/>
          <w:szCs w:val="24"/>
          <w:lang w:eastAsia="ru-RU"/>
        </w:rPr>
      </w:pPr>
    </w:p>
    <w:p w:rsidR="00E6533F" w:rsidRDefault="00E6533F" w:rsidP="00E6533F">
      <w:pPr>
        <w:spacing w:after="0" w:line="240" w:lineRule="auto"/>
        <w:jc w:val="both"/>
        <w:rPr>
          <w:rFonts w:ascii="Times New Roman" w:eastAsia="Times New Roman" w:hAnsi="Times New Roman" w:cs="Times New Roman"/>
          <w:color w:val="2B2B2B"/>
          <w:sz w:val="24"/>
          <w:szCs w:val="24"/>
          <w:lang w:eastAsia="ru-RU"/>
        </w:rPr>
      </w:pPr>
    </w:p>
    <w:p w:rsidR="00E6533F" w:rsidRDefault="00E6533F" w:rsidP="00E6533F">
      <w:pPr>
        <w:spacing w:after="0" w:line="240" w:lineRule="auto"/>
        <w:jc w:val="both"/>
        <w:rPr>
          <w:rFonts w:ascii="Times New Roman" w:eastAsia="Times New Roman" w:hAnsi="Times New Roman" w:cs="Times New Roman"/>
          <w:color w:val="2B2B2B"/>
          <w:sz w:val="24"/>
          <w:szCs w:val="24"/>
          <w:lang w:eastAsia="ru-RU"/>
        </w:rPr>
      </w:pPr>
    </w:p>
    <w:p w:rsidR="00E6533F" w:rsidRDefault="00E6533F" w:rsidP="00E6533F">
      <w:pPr>
        <w:spacing w:after="0" w:line="240" w:lineRule="auto"/>
        <w:jc w:val="both"/>
        <w:rPr>
          <w:rFonts w:ascii="Times New Roman" w:eastAsia="Times New Roman" w:hAnsi="Times New Roman" w:cs="Times New Roman"/>
          <w:color w:val="2B2B2B"/>
          <w:sz w:val="24"/>
          <w:szCs w:val="24"/>
          <w:lang w:eastAsia="ru-RU"/>
        </w:rPr>
      </w:pPr>
    </w:p>
    <w:p w:rsidR="00E6533F" w:rsidRDefault="00E6533F" w:rsidP="00E6533F">
      <w:pPr>
        <w:spacing w:after="0" w:line="240" w:lineRule="auto"/>
        <w:jc w:val="both"/>
        <w:rPr>
          <w:rFonts w:ascii="Times New Roman" w:eastAsia="Times New Roman" w:hAnsi="Times New Roman" w:cs="Times New Roman"/>
          <w:color w:val="2B2B2B"/>
          <w:sz w:val="24"/>
          <w:szCs w:val="24"/>
          <w:lang w:eastAsia="ru-RU"/>
        </w:rPr>
      </w:pPr>
    </w:p>
    <w:p w:rsidR="00E6533F" w:rsidRDefault="00E6533F" w:rsidP="00E6533F">
      <w:pPr>
        <w:spacing w:after="0" w:line="240" w:lineRule="auto"/>
        <w:jc w:val="both"/>
        <w:rPr>
          <w:rFonts w:ascii="Times New Roman" w:eastAsia="Times New Roman" w:hAnsi="Times New Roman" w:cs="Times New Roman"/>
          <w:color w:val="2B2B2B"/>
          <w:sz w:val="24"/>
          <w:szCs w:val="24"/>
          <w:lang w:eastAsia="ru-RU"/>
        </w:rPr>
      </w:pPr>
    </w:p>
    <w:p w:rsidR="00E6533F" w:rsidRDefault="00E6533F" w:rsidP="00E6533F">
      <w:pPr>
        <w:spacing w:after="0" w:line="240" w:lineRule="auto"/>
        <w:jc w:val="both"/>
        <w:rPr>
          <w:rFonts w:ascii="Times New Roman" w:eastAsia="Times New Roman" w:hAnsi="Times New Roman" w:cs="Times New Roman"/>
          <w:color w:val="2B2B2B"/>
          <w:sz w:val="24"/>
          <w:szCs w:val="24"/>
          <w:lang w:eastAsia="ru-RU"/>
        </w:rPr>
      </w:pPr>
    </w:p>
    <w:p w:rsidR="00E6533F" w:rsidRDefault="00E6533F" w:rsidP="00E6533F">
      <w:pPr>
        <w:spacing w:after="0" w:line="240" w:lineRule="auto"/>
        <w:jc w:val="both"/>
        <w:rPr>
          <w:rFonts w:ascii="Times New Roman" w:eastAsia="Times New Roman" w:hAnsi="Times New Roman" w:cs="Times New Roman"/>
          <w:color w:val="2B2B2B"/>
          <w:sz w:val="24"/>
          <w:szCs w:val="24"/>
          <w:lang w:eastAsia="ru-RU"/>
        </w:rPr>
      </w:pPr>
    </w:p>
    <w:p w:rsidR="00E6533F" w:rsidRDefault="00E6533F" w:rsidP="00E6533F">
      <w:pPr>
        <w:spacing w:after="0" w:line="240" w:lineRule="auto"/>
        <w:jc w:val="both"/>
        <w:rPr>
          <w:rFonts w:ascii="Times New Roman" w:eastAsia="Times New Roman" w:hAnsi="Times New Roman" w:cs="Times New Roman"/>
          <w:color w:val="2B2B2B"/>
          <w:sz w:val="24"/>
          <w:szCs w:val="24"/>
          <w:lang w:eastAsia="ru-RU"/>
        </w:rPr>
      </w:pPr>
    </w:p>
    <w:p w:rsidR="00E6533F" w:rsidRDefault="00E6533F" w:rsidP="00E6533F">
      <w:pPr>
        <w:spacing w:after="0" w:line="240" w:lineRule="auto"/>
        <w:jc w:val="both"/>
        <w:rPr>
          <w:rFonts w:ascii="Times New Roman" w:eastAsia="Times New Roman" w:hAnsi="Times New Roman" w:cs="Times New Roman"/>
          <w:color w:val="2B2B2B"/>
          <w:sz w:val="24"/>
          <w:szCs w:val="24"/>
          <w:lang w:eastAsia="ru-RU"/>
        </w:rPr>
      </w:pPr>
    </w:p>
    <w:p w:rsidR="00E6533F" w:rsidRDefault="00E6533F" w:rsidP="00E6533F">
      <w:pPr>
        <w:spacing w:after="0" w:line="240" w:lineRule="auto"/>
        <w:jc w:val="both"/>
        <w:rPr>
          <w:rFonts w:ascii="Times New Roman" w:eastAsia="Times New Roman" w:hAnsi="Times New Roman" w:cs="Times New Roman"/>
          <w:color w:val="2B2B2B"/>
          <w:sz w:val="24"/>
          <w:szCs w:val="24"/>
          <w:lang w:eastAsia="ru-RU"/>
        </w:rPr>
      </w:pPr>
    </w:p>
    <w:p w:rsidR="00E6533F" w:rsidRDefault="00E6533F" w:rsidP="00E6533F">
      <w:pPr>
        <w:spacing w:after="0" w:line="240" w:lineRule="auto"/>
        <w:jc w:val="both"/>
        <w:rPr>
          <w:rFonts w:ascii="Times New Roman" w:eastAsia="Times New Roman" w:hAnsi="Times New Roman" w:cs="Times New Roman"/>
          <w:color w:val="2B2B2B"/>
          <w:sz w:val="24"/>
          <w:szCs w:val="24"/>
          <w:lang w:eastAsia="ru-RU"/>
        </w:rPr>
      </w:pPr>
    </w:p>
    <w:p w:rsidR="00E6533F" w:rsidRDefault="00E6533F" w:rsidP="00E6533F">
      <w:pPr>
        <w:spacing w:after="0" w:line="240" w:lineRule="auto"/>
        <w:jc w:val="both"/>
        <w:rPr>
          <w:rFonts w:ascii="Times New Roman" w:eastAsia="Times New Roman" w:hAnsi="Times New Roman" w:cs="Times New Roman"/>
          <w:color w:val="2B2B2B"/>
          <w:sz w:val="24"/>
          <w:szCs w:val="24"/>
          <w:lang w:eastAsia="ru-RU"/>
        </w:rPr>
      </w:pPr>
    </w:p>
    <w:p w:rsidR="00E6533F" w:rsidRDefault="00E6533F" w:rsidP="00E6533F">
      <w:pPr>
        <w:spacing w:after="0" w:line="240" w:lineRule="auto"/>
        <w:jc w:val="both"/>
        <w:rPr>
          <w:rFonts w:ascii="Times New Roman" w:eastAsia="Times New Roman" w:hAnsi="Times New Roman" w:cs="Times New Roman"/>
          <w:color w:val="2B2B2B"/>
          <w:sz w:val="24"/>
          <w:szCs w:val="24"/>
          <w:lang w:eastAsia="ru-RU"/>
        </w:rPr>
      </w:pPr>
    </w:p>
    <w:p w:rsidR="007F577D" w:rsidRDefault="007F577D"/>
    <w:sectPr w:rsidR="007F577D" w:rsidSect="0051086C">
      <w:pgSz w:w="11906" w:h="16838"/>
      <w:pgMar w:top="720" w:right="720" w:bottom="720" w:left="720" w:header="708" w:footer="708" w:gutter="0"/>
      <w:pgBorders w:offsetFrom="page">
        <w:top w:val="doubleWave" w:sz="6" w:space="24" w:color="FF0000"/>
        <w:left w:val="doubleWave" w:sz="6" w:space="24" w:color="FF0000"/>
        <w:bottom w:val="doubleWave" w:sz="6" w:space="24" w:color="FF0000"/>
        <w:right w:val="doubleWave" w:sz="6"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92270"/>
    <w:multiLevelType w:val="multilevel"/>
    <w:tmpl w:val="DCCC1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012A93"/>
    <w:multiLevelType w:val="multilevel"/>
    <w:tmpl w:val="EA902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1A1BB2"/>
    <w:multiLevelType w:val="multilevel"/>
    <w:tmpl w:val="47B69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10308C"/>
    <w:multiLevelType w:val="multilevel"/>
    <w:tmpl w:val="47A0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321D50"/>
    <w:multiLevelType w:val="multilevel"/>
    <w:tmpl w:val="6C128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B6255B"/>
    <w:multiLevelType w:val="multilevel"/>
    <w:tmpl w:val="B628D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F93571"/>
    <w:multiLevelType w:val="multilevel"/>
    <w:tmpl w:val="FB64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043723"/>
    <w:multiLevelType w:val="multilevel"/>
    <w:tmpl w:val="0C580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F1B4877"/>
    <w:multiLevelType w:val="multilevel"/>
    <w:tmpl w:val="7D00C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2EA7635"/>
    <w:multiLevelType w:val="multilevel"/>
    <w:tmpl w:val="32D45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3D54094"/>
    <w:multiLevelType w:val="multilevel"/>
    <w:tmpl w:val="52DC2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29A5E9F"/>
    <w:multiLevelType w:val="multilevel"/>
    <w:tmpl w:val="99340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B30381C"/>
    <w:multiLevelType w:val="multilevel"/>
    <w:tmpl w:val="A5568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0"/>
  </w:num>
  <w:num w:numId="4">
    <w:abstractNumId w:val="11"/>
  </w:num>
  <w:num w:numId="5">
    <w:abstractNumId w:val="8"/>
  </w:num>
  <w:num w:numId="6">
    <w:abstractNumId w:val="2"/>
  </w:num>
  <w:num w:numId="7">
    <w:abstractNumId w:val="9"/>
  </w:num>
  <w:num w:numId="8">
    <w:abstractNumId w:val="10"/>
  </w:num>
  <w:num w:numId="9">
    <w:abstractNumId w:val="12"/>
  </w:num>
  <w:num w:numId="10">
    <w:abstractNumId w:val="7"/>
  </w:num>
  <w:num w:numId="11">
    <w:abstractNumId w:val="3"/>
  </w:num>
  <w:num w:numId="12">
    <w:abstractNumId w:val="5"/>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drawingGridHorizontalSpacing w:val="110"/>
  <w:displayHorizontalDrawingGridEvery w:val="2"/>
  <w:characterSpacingControl w:val="doNotCompress"/>
  <w:compat/>
  <w:rsids>
    <w:rsidRoot w:val="00E6533F"/>
    <w:rsid w:val="00172EE8"/>
    <w:rsid w:val="00243103"/>
    <w:rsid w:val="0051086C"/>
    <w:rsid w:val="006969E3"/>
    <w:rsid w:val="007D02F9"/>
    <w:rsid w:val="007F577D"/>
    <w:rsid w:val="00825CC5"/>
    <w:rsid w:val="00E653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533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53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53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4636</Words>
  <Characters>26429</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пк123</dc:creator>
  <cp:keywords/>
  <dc:description/>
  <cp:lastModifiedBy>пк123</cp:lastModifiedBy>
  <cp:revision>5</cp:revision>
  <dcterms:created xsi:type="dcterms:W3CDTF">2021-10-03T17:21:00Z</dcterms:created>
  <dcterms:modified xsi:type="dcterms:W3CDTF">2021-10-04T18:17:00Z</dcterms:modified>
</cp:coreProperties>
</file>