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7A" w:rsidRDefault="00D4331D" w:rsidP="00BA367A">
      <w:pPr>
        <w:shd w:val="clear" w:color="auto" w:fill="FFFFFF"/>
        <w:spacing w:after="0" w:line="288" w:lineRule="atLeas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36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Мастер-класс «</w:t>
      </w:r>
      <w:r w:rsidR="00BA367A" w:rsidRPr="00BA367A">
        <w:rPr>
          <w:rFonts w:ascii="Times New Roman" w:hAnsi="Times New Roman" w:cs="Times New Roman"/>
          <w:b/>
          <w:bCs/>
          <w:sz w:val="28"/>
          <w:szCs w:val="28"/>
        </w:rPr>
        <w:t>Развитие познавательных способностей  у старших дошкольников</w:t>
      </w:r>
    </w:p>
    <w:p w:rsidR="00D4331D" w:rsidRDefault="00BA367A" w:rsidP="00BA367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A367A">
        <w:rPr>
          <w:rFonts w:ascii="Times New Roman" w:hAnsi="Times New Roman" w:cs="Times New Roman"/>
          <w:b/>
          <w:bCs/>
          <w:sz w:val="28"/>
          <w:szCs w:val="28"/>
        </w:rPr>
        <w:t xml:space="preserve"> через использование игровых технологий «Блоки Дьенеша» и «Дары Фрёбеля</w:t>
      </w:r>
      <w:r w:rsidR="00D4331D" w:rsidRPr="00BA36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BA367A" w:rsidRPr="00BA367A" w:rsidRDefault="00BA367A" w:rsidP="00BA367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A367A" w:rsidRPr="00BA367A" w:rsidRDefault="00BA367A" w:rsidP="00BA367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BA367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A367A">
        <w:rPr>
          <w:rFonts w:ascii="Times New Roman" w:hAnsi="Times New Roman" w:cs="Times New Roman"/>
          <w:bCs/>
          <w:sz w:val="28"/>
          <w:szCs w:val="28"/>
        </w:rPr>
        <w:t xml:space="preserve"> создание условий для передачи  педагогического опыта работы по использованию логико-математических игр  как средства интеллектуального развития дошкольников.</w:t>
      </w:r>
    </w:p>
    <w:p w:rsidR="00BA367A" w:rsidRPr="00BA367A" w:rsidRDefault="00BA367A" w:rsidP="00FB04EC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BA367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BA367A">
        <w:rPr>
          <w:rFonts w:ascii="Times New Roman" w:hAnsi="Times New Roman" w:cs="Times New Roman"/>
          <w:sz w:val="28"/>
          <w:szCs w:val="28"/>
        </w:rPr>
        <w:br/>
      </w:r>
      <w:r w:rsidRPr="00BA367A">
        <w:rPr>
          <w:rFonts w:ascii="Times New Roman" w:hAnsi="Times New Roman" w:cs="Times New Roman"/>
          <w:bCs/>
          <w:sz w:val="28"/>
          <w:szCs w:val="28"/>
        </w:rPr>
        <w:t>1.познакомить педагогов с опытом работы по использованию логико – математических игр в ра</w:t>
      </w:r>
      <w:r w:rsidR="005B4FF0">
        <w:rPr>
          <w:rFonts w:ascii="Times New Roman" w:hAnsi="Times New Roman" w:cs="Times New Roman"/>
          <w:bCs/>
          <w:sz w:val="28"/>
          <w:szCs w:val="28"/>
        </w:rPr>
        <w:t xml:space="preserve">боте с детьми  </w:t>
      </w:r>
      <w:r w:rsidRPr="00BA367A">
        <w:rPr>
          <w:rFonts w:ascii="Times New Roman" w:hAnsi="Times New Roman" w:cs="Times New Roman"/>
          <w:bCs/>
          <w:sz w:val="28"/>
          <w:szCs w:val="28"/>
        </w:rPr>
        <w:t xml:space="preserve">дошкольного возраста; </w:t>
      </w:r>
      <w:r w:rsidRPr="00BA367A">
        <w:rPr>
          <w:rFonts w:ascii="Times New Roman" w:hAnsi="Times New Roman" w:cs="Times New Roman"/>
          <w:bCs/>
          <w:sz w:val="28"/>
          <w:szCs w:val="28"/>
        </w:rPr>
        <w:br/>
        <w:t xml:space="preserve">2.обучить участников семинара методам и приемам использования развивающих игр в педагогическом процессе; </w:t>
      </w:r>
      <w:r w:rsidRPr="00BA367A">
        <w:rPr>
          <w:rFonts w:ascii="Times New Roman" w:hAnsi="Times New Roman" w:cs="Times New Roman"/>
          <w:bCs/>
          <w:sz w:val="28"/>
          <w:szCs w:val="28"/>
        </w:rPr>
        <w:br/>
        <w:t xml:space="preserve">3.развивать интерес к оригинальным образовательным игровым технологиям, применять на практике данные технологии; </w:t>
      </w:r>
      <w:r w:rsidRPr="00BA367A">
        <w:rPr>
          <w:rFonts w:ascii="Times New Roman" w:hAnsi="Times New Roman" w:cs="Times New Roman"/>
          <w:bCs/>
          <w:sz w:val="28"/>
          <w:szCs w:val="28"/>
        </w:rPr>
        <w:br/>
        <w:t>4.вызвать желание к сотрудничеству, взаимопониманию.</w:t>
      </w:r>
    </w:p>
    <w:p w:rsidR="00D4331D" w:rsidRPr="00BA367A" w:rsidRDefault="00D4331D" w:rsidP="00FB04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BA36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мультимедиа, </w:t>
      </w:r>
      <w:r w:rsidRPr="00BA36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«Блоки Дьенеша»</w:t>
      </w: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E43F2D" w:rsidRPr="00BA36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«Дары Фрёбеля»,</w:t>
      </w:r>
      <w:r w:rsidR="00E43F2D"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презентация.</w:t>
      </w: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A367A" w:rsidRPr="00BA367A" w:rsidRDefault="00BA367A" w:rsidP="00FB04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331D" w:rsidRPr="00BA367A" w:rsidRDefault="00D4331D" w:rsidP="00FB04E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План проведения</w:t>
      </w:r>
      <w:r w:rsidRPr="00BA36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4331D" w:rsidRPr="00BA367A" w:rsidRDefault="00D4331D" w:rsidP="00FB04E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Вводное слово.</w:t>
      </w:r>
    </w:p>
    <w:p w:rsidR="00FB04EC" w:rsidRDefault="00D4331D" w:rsidP="00FB04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Актуальность проблемы </w:t>
      </w:r>
      <w:r w:rsidRPr="00BA36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интеллектуального развития дошкольников</w:t>
      </w: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31D" w:rsidRPr="00BA367A" w:rsidRDefault="00D4331D" w:rsidP="00FB04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3C2C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занятия с детьми</w:t>
      </w:r>
    </w:p>
    <w:p w:rsidR="00FB04EC" w:rsidRDefault="003C2C4C" w:rsidP="00FB04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D4331D"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Трансляция </w:t>
      </w:r>
      <w:r w:rsidR="00D4331D" w:rsidRPr="00BA36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технологий и логических игр на развитие интеллектуальных способностей</w:t>
      </w:r>
    </w:p>
    <w:p w:rsidR="00D4331D" w:rsidRPr="00BA367A" w:rsidRDefault="00D4331D" w:rsidP="00FB04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Блоки Дьенеша</w:t>
      </w:r>
    </w:p>
    <w:p w:rsidR="00BA367A" w:rsidRPr="00BA367A" w:rsidRDefault="00BA367A" w:rsidP="00FB04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с дарами Фрёбеля</w:t>
      </w:r>
    </w:p>
    <w:p w:rsidR="00D4331D" w:rsidRPr="00BA367A" w:rsidRDefault="00BA367A" w:rsidP="00FB04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D4331D"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экспериментирование</w:t>
      </w:r>
    </w:p>
    <w:p w:rsidR="00D4331D" w:rsidRPr="00BA367A" w:rsidRDefault="003C2C4C" w:rsidP="00FB04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D4331D"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Рефлексия.</w:t>
      </w:r>
    </w:p>
    <w:p w:rsidR="00D4331D" w:rsidRDefault="00D4331D" w:rsidP="00FB04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A36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I. Вводное слово.</w:t>
      </w:r>
    </w:p>
    <w:p w:rsidR="00BA367A" w:rsidRPr="00BA367A" w:rsidRDefault="00BA367A" w:rsidP="00FB04E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мастер – класса:</w:t>
      </w:r>
    </w:p>
    <w:p w:rsidR="00386B5D" w:rsidRPr="00386B5D" w:rsidRDefault="00386B5D" w:rsidP="00BA367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Вводное слово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A367A" w:rsidRPr="00BA367A" w:rsidRDefault="00386B5D" w:rsidP="00BA367A">
      <w:pPr>
        <w:shd w:val="clear" w:color="auto" w:fill="FFFFFF"/>
        <w:spacing w:after="0" w:line="288" w:lineRule="atLeas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D4331D"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я, предлагаю вам принять участие </w:t>
      </w:r>
      <w:proofErr w:type="gramStart"/>
      <w:r w:rsidR="00D4331D"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D4331D"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D4331D" w:rsidRPr="00BA36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</w:t>
      </w:r>
      <w:proofErr w:type="gramEnd"/>
      <w:r w:rsidR="00D4331D" w:rsidRPr="00BA36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- классе на тему </w:t>
      </w:r>
      <w:r w:rsidR="00BA367A" w:rsidRPr="00BA36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BA367A" w:rsidRPr="00BA367A">
        <w:rPr>
          <w:rFonts w:ascii="Times New Roman" w:hAnsi="Times New Roman" w:cs="Times New Roman"/>
          <w:bCs/>
          <w:sz w:val="28"/>
          <w:szCs w:val="28"/>
        </w:rPr>
        <w:t xml:space="preserve">Развитие познавательных способностей  у старших дошкольников через использование игровых технологий </w:t>
      </w:r>
      <w:r w:rsidR="00BA36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67A" w:rsidRPr="00BA367A">
        <w:rPr>
          <w:rFonts w:ascii="Times New Roman" w:hAnsi="Times New Roman" w:cs="Times New Roman"/>
          <w:bCs/>
          <w:sz w:val="28"/>
          <w:szCs w:val="28"/>
        </w:rPr>
        <w:t>«Блоки Дьенеша» и «Дары Фрёбеля</w:t>
      </w:r>
      <w:r w:rsidR="00BA367A" w:rsidRPr="00BA36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D4331D" w:rsidRPr="00386B5D" w:rsidRDefault="00D4331D" w:rsidP="00386B5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2. </w:t>
      </w:r>
      <w:r w:rsidRPr="00386B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</w:p>
    <w:p w:rsidR="00D4331D" w:rsidRPr="00BA367A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Долгое время детство воспринималось как период подготовки ребенка к школе, сейчас мы понимаем самоценность этого периода самого по себе. </w:t>
      </w: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Неоднократно повторяя высказывание Александра Григорьевича Асмолова</w:t>
      </w: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A36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«Детство ради детства»</w:t>
      </w: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86B5D"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56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глубже понимаешь его</w:t>
      </w: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значение.</w:t>
      </w:r>
    </w:p>
    <w:p w:rsidR="00D4331D" w:rsidRPr="00BA367A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Значимость </w:t>
      </w:r>
      <w:r w:rsidRPr="00BA36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интеллектуального развития детей дошкольного</w:t>
      </w: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подчеркивали в своих трудах известные ученые, педагоги-практики и </w:t>
      </w:r>
      <w:r w:rsidRPr="00BA36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психологи</w:t>
      </w:r>
      <w:r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актуальным оно остается и сейчас</w:t>
      </w:r>
      <w:r w:rsidR="00E43F2D" w:rsidRPr="00BA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теперь перед нами стоит задача отойти от </w:t>
      </w:r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«знаниевой парадигмы»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сводить детство к обучению,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вот цель современного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образования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4331D" w:rsidRPr="00386B5D" w:rsidRDefault="006B3795" w:rsidP="00386B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D4331D"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едущая форма деятельности в детском саду – игра, познавательная и исследовательская деятельность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поэтому инновационным в </w:t>
      </w:r>
      <w:r w:rsidR="00D4331D"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области </w:t>
      </w:r>
      <w:r w:rsidR="00D4331D"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интеллектуального развития дошкольников</w:t>
      </w:r>
      <w:r w:rsidR="00D4331D"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стало выстраивание процесса </w:t>
      </w:r>
      <w:r w:rsidR="00D4331D"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="00D4331D"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через общение, познавательно - исследовательскую деятельность, игру. Именно эти сквозные механизмы </w:t>
      </w:r>
      <w:r w:rsidR="00D4331D"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способствуют развитию интеллекта ребенка – дошкольника</w:t>
      </w:r>
      <w:r w:rsidR="00D4331D"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сводя этот процесс к обучению.</w:t>
      </w:r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Играя, педагог создает условия для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 во всех образовательных областях</w:t>
      </w:r>
      <w:r w:rsidR="006B3795"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Организация предметно-пространственной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среды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также является одним из ключевых умений современного педагога</w:t>
      </w:r>
      <w:proofErr w:type="gramStart"/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3F2D"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386B5D" w:rsidRDefault="00D4331D" w:rsidP="00386B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поговорим о современных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технологиях и развивающих логических играх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способствуют развитию интеллектуальных способностей детей дошкольного возраста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B5D" w:rsidRDefault="00D4331D" w:rsidP="003C2C4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B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</w:t>
      </w:r>
      <w:r w:rsidR="003C2C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Показ занятия.</w:t>
      </w:r>
    </w:p>
    <w:p w:rsidR="00386B5D" w:rsidRDefault="00386B5D" w:rsidP="00D433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4331D" w:rsidRPr="00386B5D" w:rsidRDefault="003C2C4C" w:rsidP="003C2C4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D4331D" w:rsidRPr="00386B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Трансляция </w:t>
      </w:r>
      <w:r w:rsidR="00D4331D" w:rsidRPr="00386B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технологий</w:t>
      </w:r>
      <w:r w:rsidR="00D4331D" w:rsidRPr="00386B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 </w:t>
      </w:r>
      <w:r w:rsidR="00D4331D" w:rsidRPr="00386B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развивающих и логических игр</w:t>
      </w:r>
      <w:r w:rsidR="00386B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4331D" w:rsidRPr="00386B5D" w:rsidRDefault="00D4331D" w:rsidP="00D4331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Блоки Дьенеша</w:t>
      </w:r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Логические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блоки придумал венгерский математик и психолог Золтан Дьенеш. Игры с блоками доступно, на наглядной основе знакомят детей с формой, цветом, размером и толщиной объектов, с математическими представлениями и начальными знаниями по информатике.</w:t>
      </w:r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Блоки Дьенеша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способствуют развитию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таких мыслительных операций как классификация, группировка предметов по свойствам, исключение лишнего, анализ и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синтез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 же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познавательных процессов (восприятие, память, внимание и воображение,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логического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мышления и творческих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способностей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 с блоками Дьенеша, ребенок выполняет разнообразные предметные действия </w:t>
      </w:r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(разбиение, выкладывание по определенным правилам, перестроение и др.)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познакомлю вас с некоторыми методами работы с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логическими блоками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(практическая работа с участниками </w:t>
      </w:r>
      <w:r w:rsidRPr="00386B5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мастер- класса</w:t>
      </w:r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Логические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блоки Дьенеша представляют собой набор из 48 геометрических фигур </w:t>
      </w:r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(презентация набора Блоков Дьенеша)</w:t>
      </w:r>
      <w:proofErr w:type="gramStart"/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четырех форм </w:t>
      </w:r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(круг, треугольник, квадрат, прямоугольник)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4331D" w:rsidRPr="00386B5D" w:rsidRDefault="004956E5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б) трёх </w:t>
      </w:r>
      <w:r w:rsidR="00D4331D"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цветов </w:t>
      </w:r>
      <w:r w:rsidR="00D4331D"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(красный, синий, желтый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D4331D"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двух размеров </w:t>
      </w:r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(большой, маленький)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4331D" w:rsidRPr="00386B5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двух видов толщины </w:t>
      </w:r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толстый</w:t>
      </w:r>
      <w:proofErr w:type="gramEnd"/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тонкий)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31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наборе нет ни одной одинаковой фигуры. В играх с </w:t>
      </w:r>
      <w:r w:rsidRPr="00386B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логическими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фигурами используются карточки с символами свойств. На карточках условно обозначены свойства блоков </w:t>
      </w:r>
      <w:r w:rsidRPr="00386B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(цвет, форма, размер, толщина)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Всего 11 карточек. И 11 карточек с отрицанием свойств, 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386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красный.</w:t>
      </w:r>
    </w:p>
    <w:p w:rsidR="004652F1" w:rsidRPr="002D4C4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использования дидактического материала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F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дошкольников решать логические задачи на разбиение по свойствам.  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Работу с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блоками Дьенеша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следует начинать с младшей группы. </w:t>
      </w:r>
      <w:proofErr w:type="gramStart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предлагаются самые простые игры, цель которых освоение свойств, освоение таких выражений, как </w:t>
      </w:r>
      <w:r w:rsidRPr="004652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«Такой же»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652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 такой»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представим, что вы дети 3-4 лет.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Покажите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блок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такого же цвета как этот.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Найди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блок такой же формы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Усложняем задание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Найди такой же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блок по цвету и форме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Найди не такой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блок по цвету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 форме. Данный вид игры проводим индивидуально.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Более сложный вариант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Найди такую </w:t>
      </w:r>
      <w:proofErr w:type="gramStart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этот по цвету и форме, но другого размера. Проводим индивидуально.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Можно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задания </w:t>
      </w:r>
      <w:proofErr w:type="gramStart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игрушкам. Предлагаем детям разделить, чтобы у Мишки все фигуры были красные, у зайца – желтые и т. д. В конце игры дети должны ответить на </w:t>
      </w:r>
      <w:r w:rsidRPr="004652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652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«Какие фигурки у Мишки?»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652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«Какие фигуры у зайца?»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представим, что вы дети 4-5 лет, т. е. средняя группа.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возрасте дети знакомятся с символами свойств. Так цвет обозначается пятном (красный, желтый, синий), величина – силуэтом домика (большой, маленький), форма– </w:t>
      </w:r>
      <w:proofErr w:type="gramStart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</w:t>
      </w:r>
      <w:proofErr w:type="gramEnd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нтурами фигур (круглый, квадратный, прямоугольный, треугольный), толщину – условным изображением человеческой фигуры (толстый, тонкий).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глядя на модель, выполняют </w:t>
      </w:r>
      <w:r w:rsidRPr="004652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покажи фигуру такую же по цвету. </w:t>
      </w:r>
      <w:r w:rsidRPr="004652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Усложняем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Покажи такую же фигуру по цвету и форме; по цвету, форме и размеру.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 с понятием </w:t>
      </w:r>
      <w:r w:rsidRPr="004652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«НЕ»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Покажи фигуру по моделям (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используется модель с </w:t>
      </w:r>
      <w:r w:rsidRPr="004652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«НЕ»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игра </w:t>
      </w:r>
      <w:r w:rsidRPr="004652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«Цепочка»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Постройте цепочку, чтобы рядом не было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блоков одинаковой формы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652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должен построить цепочку как можно длиннее.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ребенок манипулирует двумя </w:t>
      </w:r>
      <w:r w:rsidRPr="004652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свойствами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Например, Чебурашка не любит красные игрушки и не хочет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играть с </w:t>
      </w:r>
      <w:proofErr w:type="gramStart"/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круглыми</w:t>
      </w:r>
      <w:proofErr w:type="gramEnd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возьмет?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мы с вами разобрали игры с младшими и средними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как вы думаете, какие игры можно проводить с детьми старшего возраста?</w:t>
      </w:r>
    </w:p>
    <w:p w:rsidR="004652F1" w:rsidRPr="004652F1" w:rsidRDefault="004652F1" w:rsidP="0046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старшей и подготовительной группы все задания усложняются. Самое главное, что в этом возрасте дети должны выполнять игровую задачу быстро и качественно. А также ребенок в этом возрасте уже умеет описать свойства любого </w:t>
      </w:r>
      <w:r w:rsidRPr="004652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блока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противоположной стороны. </w:t>
      </w:r>
      <w:r w:rsidRPr="004652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можно рассказать о желтом прямоугольнике? </w:t>
      </w:r>
      <w:r w:rsidRPr="004652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присутствующих)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652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</w:t>
      </w:r>
      <w:r w:rsidRPr="004652F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некрасный, несиний, некруглый, нетреугольный, неквадратный, нетолстый, немаленький. Что можно сказать о красном треугольнике?</w:t>
      </w:r>
    </w:p>
    <w:p w:rsidR="00D4331D" w:rsidRPr="00B119F0" w:rsidRDefault="00FB04EC" w:rsidP="00FB04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D4331D"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трудности вы испытали выполняя задания? </w:t>
      </w:r>
    </w:p>
    <w:p w:rsidR="00FB04EC" w:rsidRDefault="00D4331D" w:rsidP="00FB04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вы считаете, какими мыслительными операциями овладевают дети в подобных играх?</w:t>
      </w:r>
    </w:p>
    <w:p w:rsidR="00D4331D" w:rsidRPr="00B119F0" w:rsidRDefault="00D4331D" w:rsidP="00FB04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незаметно, в игре дети овладевают и сложными мыслительными операциями, и получают знания элементарных математических представлений.</w:t>
      </w:r>
    </w:p>
    <w:p w:rsidR="00D4331D" w:rsidRPr="00B119F0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Дьенеша на основе </w:t>
      </w:r>
      <w:r w:rsidRPr="00B119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логических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блоков постепенно готовит детей к решению более сложных </w:t>
      </w:r>
      <w:r w:rsidRPr="00B119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логических задач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возбуждают у ребенка живой </w:t>
      </w:r>
      <w:r w:rsidRPr="00B119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 к обучению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расширяет его словарный запас и </w:t>
      </w:r>
      <w:r w:rsidRPr="00B119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способствует интеллектуальному развитию ребенка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31D" w:rsidRPr="00B119F0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 с </w:t>
      </w:r>
      <w:r w:rsidRPr="00B119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логическими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блоками можно проводить во всех </w:t>
      </w:r>
      <w:r w:rsidR="00767C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видах  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331D" w:rsidRDefault="00D4331D" w:rsidP="00D43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в подвижных играх </w:t>
      </w:r>
      <w:r w:rsidRPr="00B1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(предметные ориентиры</w:t>
      </w:r>
      <w:r w:rsidR="004652F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4652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«Твистер»</w:t>
      </w:r>
      <w:r w:rsidR="0049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(выкладывается игра на полу, ведущий называет свойства предмета, после чего осуществляется движения правой (левой) рукой или ногой.</w:t>
      </w:r>
      <w:proofErr w:type="gramEnd"/>
      <w:r w:rsidR="0049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Смысл этой игры заключается в совершенствовании знаний о свойствах предметов</w:t>
      </w:r>
      <w:r w:rsidR="00767C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их классификации, совершенствования умения ориентироваться в пространстве, удержании равновесия в различных позах на игровом коврике. В игру можно играть от 2 до 6 человек. </w:t>
      </w:r>
      <w:proofErr w:type="gramStart"/>
      <w:r w:rsidR="00767C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Твистер создает веселую атмосферу, радостное </w:t>
      </w:r>
      <w:r w:rsidR="00767C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настроение, что немаловажно для любой игры).</w:t>
      </w:r>
      <w:proofErr w:type="gramEnd"/>
    </w:p>
    <w:p w:rsidR="00EE1AB5" w:rsidRPr="00022120" w:rsidRDefault="00767C16" w:rsidP="00EE1AB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D4331D" w:rsidRPr="00B119F0">
        <w:rPr>
          <w:color w:val="111111"/>
          <w:sz w:val="28"/>
          <w:szCs w:val="28"/>
        </w:rPr>
        <w:t>б) как настольно-печатные (</w:t>
      </w:r>
      <w:r w:rsidR="00EE1AB5">
        <w:rPr>
          <w:color w:val="111111"/>
          <w:sz w:val="28"/>
          <w:szCs w:val="28"/>
        </w:rPr>
        <w:t>«</w:t>
      </w:r>
      <w:r w:rsidR="004652F1">
        <w:rPr>
          <w:iCs/>
          <w:color w:val="111111"/>
          <w:sz w:val="28"/>
          <w:szCs w:val="28"/>
          <w:bdr w:val="none" w:sz="0" w:space="0" w:color="auto" w:frame="1"/>
        </w:rPr>
        <w:t>Бусы для кукол</w:t>
      </w:r>
      <w:r w:rsidR="00D4331D" w:rsidRPr="00B119F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EE1AB5" w:rsidRPr="00EE1AB5">
        <w:rPr>
          <w:sz w:val="28"/>
          <w:szCs w:val="28"/>
        </w:rPr>
        <w:t xml:space="preserve"> </w:t>
      </w:r>
    </w:p>
    <w:p w:rsidR="00EE1AB5" w:rsidRDefault="00EE1AB5" w:rsidP="00EE1AB5">
      <w:pPr>
        <w:pStyle w:val="a3"/>
        <w:spacing w:before="0" w:beforeAutospacing="0" w:after="0" w:afterAutospacing="0"/>
        <w:rPr>
          <w:sz w:val="28"/>
          <w:szCs w:val="28"/>
        </w:rPr>
      </w:pPr>
      <w:r w:rsidRPr="00022120">
        <w:rPr>
          <w:sz w:val="28"/>
          <w:szCs w:val="28"/>
        </w:rPr>
        <w:t xml:space="preserve">«Ребята, у куклы Маши скоро день рождения, она очень хочет, чтобы ей подарили </w:t>
      </w:r>
    </w:p>
    <w:p w:rsidR="00EE1AB5" w:rsidRPr="00022120" w:rsidRDefault="00EE1AB5" w:rsidP="00EE1AB5">
      <w:pPr>
        <w:pStyle w:val="a3"/>
        <w:spacing w:before="0" w:beforeAutospacing="0" w:after="0" w:afterAutospacing="0"/>
        <w:rPr>
          <w:sz w:val="28"/>
          <w:szCs w:val="28"/>
        </w:rPr>
      </w:pPr>
      <w:r w:rsidRPr="00022120">
        <w:rPr>
          <w:sz w:val="28"/>
          <w:szCs w:val="28"/>
        </w:rPr>
        <w:t>красивые бусы. Давайте соберем бусы для Маши».</w:t>
      </w:r>
    </w:p>
    <w:p w:rsidR="00EE1AB5" w:rsidRDefault="00EE1AB5" w:rsidP="00EE1AB5">
      <w:pPr>
        <w:pStyle w:val="a3"/>
        <w:spacing w:before="0" w:beforeAutospacing="0" w:after="0" w:afterAutospacing="0"/>
        <w:rPr>
          <w:sz w:val="28"/>
          <w:szCs w:val="28"/>
        </w:rPr>
      </w:pPr>
      <w:r w:rsidRPr="00022120">
        <w:rPr>
          <w:sz w:val="28"/>
          <w:szCs w:val="28"/>
        </w:rPr>
        <w:t xml:space="preserve">Воспитатель показывает карточку с обозначением свойств (кроме отрицания), </w:t>
      </w:r>
    </w:p>
    <w:p w:rsidR="00EE1AB5" w:rsidRPr="00022120" w:rsidRDefault="00EE1AB5" w:rsidP="00EE1AB5">
      <w:pPr>
        <w:pStyle w:val="a3"/>
        <w:spacing w:before="0" w:beforeAutospacing="0" w:after="0" w:afterAutospacing="0"/>
        <w:rPr>
          <w:sz w:val="28"/>
          <w:szCs w:val="28"/>
        </w:rPr>
      </w:pPr>
      <w:r w:rsidRPr="00022120">
        <w:rPr>
          <w:sz w:val="28"/>
          <w:szCs w:val="28"/>
        </w:rPr>
        <w:t>а дети находят соответствующую фигуру и выкладывают последовательно на столе.</w:t>
      </w:r>
    </w:p>
    <w:p w:rsidR="00EE1AB5" w:rsidRDefault="00EE1AB5" w:rsidP="00767C16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4331D" w:rsidRPr="00B1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652F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Угощение для друзей</w:t>
      </w:r>
      <w:r w:rsidR="00D4331D" w:rsidRPr="00B1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4331D" w:rsidRDefault="00767C16" w:rsidP="00767C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(предлагаю рассмотреть друзей и ответить на вопросы.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зовут ваших друзей? Что они любят делать? Какой у каждого из них характер? (дети отвечают на вопросы).</w:t>
      </w:r>
    </w:p>
    <w:p w:rsidR="00767C16" w:rsidRDefault="00767C16" w:rsidP="00767C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 игры</w:t>
      </w:r>
    </w:p>
    <w:p w:rsidR="00767C16" w:rsidRDefault="00DC5783" w:rsidP="00767C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Спрашиваю: Ребята, как встречают у себя в гостях друзей? (ответы детей).</w:t>
      </w:r>
    </w:p>
    <w:p w:rsidR="00DC5783" w:rsidRDefault="00DC5783" w:rsidP="00767C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их угостим. Вот угощение (показываю блоки Дьенеша). Но у ваших друзей разный вкус. Кто – то любит круглый, кто – то квадратный, один  толстые кусочки, другой тонкие и т.д. (величина и цвет).</w:t>
      </w:r>
    </w:p>
    <w:p w:rsidR="00DC5783" w:rsidRDefault="00DC5783" w:rsidP="00767C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каждой стороне в кармашках по одному знаку – символу в определенной последовательности соответственно параметрам свой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бл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оков (форма, величина, цвет и толщина).</w:t>
      </w:r>
    </w:p>
    <w:p w:rsidR="00DC5783" w:rsidRDefault="00DC5783" w:rsidP="00767C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Показываю и говорю: «Вот какое угощение любит этот гость, а такое любит другой гость, затем показываю третью сторону с символами для третьего гостя (дети ищут нужное «угощение» блок).</w:t>
      </w:r>
    </w:p>
    <w:p w:rsidR="00B119F0" w:rsidRDefault="00DC5783" w:rsidP="00DC57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 игры</w:t>
      </w:r>
    </w:p>
    <w:p w:rsidR="00DC5783" w:rsidRDefault="00A272FE" w:rsidP="00DC57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тарелках лежит по одному «угощению» блоку. Ребёнку предлагаю определить какое «угощение» любит гость. Дети находят и размещают на стороне коробки знаки – символы соответственно модели описания свой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бл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оков (форма, величина, цвет, толщина).</w:t>
      </w:r>
    </w:p>
    <w:p w:rsidR="00A272FE" w:rsidRDefault="00A272FE" w:rsidP="00DC57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Усложнение второго варианта игры: использовать только запрещающие знаки – символы.</w:t>
      </w:r>
    </w:p>
    <w:p w:rsidR="001B0065" w:rsidRDefault="00FB04EC" w:rsidP="00FB04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D4331D"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 </w:t>
      </w:r>
      <w:r w:rsidR="00D4331D" w:rsidRPr="00B119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сюжетно-ролевых играх</w:t>
      </w:r>
      <w:r w:rsidR="00D4331D"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A272FE" w:rsidRPr="00B1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4331D" w:rsidRPr="00B1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«Почта»</w:t>
      </w:r>
      <w:r w:rsidR="00D4331D"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(адрес на посылке, письме, открытке обозначается блоками, адрес на домике </w:t>
      </w:r>
      <w:r w:rsidR="001B0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обозначается кодовым </w:t>
      </w:r>
      <w:r w:rsidR="00D4331D"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карточками). </w:t>
      </w:r>
    </w:p>
    <w:p w:rsidR="00D4331D" w:rsidRDefault="00D4331D" w:rsidP="001B00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Аналогично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1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«Поезд»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1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(билеты, места)</w:t>
      </w: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272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272FE" w:rsidRPr="00B1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="00A272FE"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(деньги обозначаются блоками, цены на товар обо</w:t>
      </w:r>
      <w:r w:rsidR="00A272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значаются кодовыми карточками). Эта игра развивает у ребенка умение рассуждать, аргументировать и доказывать собственный выбор. В процессе игры понадобятся логические блоки и карточки с картинками различныхтпредметов. Ребенок представляет </w:t>
      </w:r>
      <w:r w:rsidR="001B0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себе, что он приходит в магазин. Для покупки товара используются специальные деньги – логические блоки. На одну купюру разрешается приобрести только один товар. Правила покупки заключаются в том, что можно купить тот товар, в котором присутствует только одно свойство логического блока. Правило можно усложнить – выбор товара по двум свойствам и т.д.</w:t>
      </w:r>
    </w:p>
    <w:p w:rsidR="00D4331D" w:rsidRPr="00B119F0" w:rsidRDefault="00FB04EC" w:rsidP="00FB04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D4331D"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Вариативность игр с блоками обеспечивает возможность использования их практически в любой режимный момент. А так же позволяют реализовать индивидуальный подход за счет усложнения или упрощения заданий </w:t>
      </w:r>
      <w:r w:rsidR="00D4331D" w:rsidRPr="00B1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(использование 1,2,3 или 4 признаков одновременно)</w:t>
      </w:r>
      <w:r w:rsidR="00D4331D"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19F0" w:rsidRDefault="00B119F0" w:rsidP="00D433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2493" w:rsidRPr="00B119F0" w:rsidRDefault="000C2493" w:rsidP="00B119F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«Дары Фрёбеля»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Первым, кто рассмотрел игру, как ведущий вид деятельности в развитии детей дошкольного возраста, был известный немецкий педагог XIX века Фридрих Вильгельм Август Фрёбель. 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Фридрих Вильгельм Август Фрёбель (1782-1852) – известный немецкий педагог, создатель первого в мире детского сада для детей дошкольного возраста</w:t>
      </w:r>
    </w:p>
    <w:p w:rsidR="00B119F0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«Дары Ф.Фрёбеля» – самый первый обучающий (дидактический) материал для детей дошкольного возраста в мире, который известен и используется до сих пор.          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«Дары Фрёбеля» – является эффективной технологией по развитию интеллектуальных, познавательных, игровых способностей через игровую деятельность. По его мнению, игра способствует развитию воображения и фантазии, </w:t>
      </w:r>
      <w:proofErr w:type="gramStart"/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детского творчества. 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методических пособий с игровым набором «Дары Фрёбеля» полностью соответствует с ФГОС </w:t>
      </w:r>
      <w:proofErr w:type="gramStart"/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Комплект легко применим, эстетичен, сделан из экологически чистого продукта — дерево</w:t>
      </w:r>
      <w:r w:rsidR="00E469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встречается четырна</w:t>
      </w:r>
      <w:r w:rsidR="00E46943">
        <w:rPr>
          <w:rFonts w:ascii="Times New Roman" w:eastAsia="Times New Roman" w:hAnsi="Times New Roman" w:cs="Times New Roman"/>
          <w:sz w:val="28"/>
          <w:szCs w:val="28"/>
          <w:lang w:eastAsia="ru-RU"/>
        </w:rPr>
        <w:t>дцать видов материалов Фрёбеля.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Первый дар:</w:t>
      </w: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«Шерстяные мячики» мячи разного цвета на ниточках,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Второй дар: </w:t>
      </w: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«Основные тела» небольшие деревянные шарик, кубик и цилиндр одинакового диаметра для освоения формы предметов;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Третий дар: </w:t>
      </w: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 из кубиков» кубик, который был разделен на восемь кубиков. Это помогало понимать детям понятия «целое», «половина», «четверть» и т.д.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Четвертый дар:</w:t>
      </w: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«Куб из брусков» кубик, но разделенный на восемь пластин (способствовало развитию у детей строительных способностей);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Пятый дар: </w:t>
      </w: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«Кубики и призмы» куб, разделенный на 27 мелких кубиков, причем девять из них разделены на более мелкие части.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Шестой дар: </w:t>
      </w: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«Кубики, столбики, кирпичики» кубик, состоящий из 27 кубиков, 7 из которых разделены на мелкие части.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дидактического материала «Дары Фрёбеля», у детей развиваются социальные и коммуникативные умения, мелкая моторика, познавательно-исследовательская деятельность и логические способности; формируются элементарные математические умения, развивается пространственное мышление, сенсорное восприятие, творческие способности, развитие речи.</w:t>
      </w:r>
    </w:p>
    <w:p w:rsidR="000C2493" w:rsidRPr="00B119F0" w:rsidRDefault="000C2493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 большим интересом и с удовольствием играют с игровым пособием «Дары Фрёбеля», создают композиции, придумывают сюжеты и обыгрывают знакомые сказки, развивая творческие способности.</w:t>
      </w:r>
    </w:p>
    <w:p w:rsidR="000C2493" w:rsidRPr="00E46943" w:rsidRDefault="000C2493" w:rsidP="000C249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C2493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119F0">
        <w:rPr>
          <w:rFonts w:ascii="Times New Roman" w:eastAsia="Times New Roman" w:hAnsi="Times New Roman" w:cs="Times New Roman"/>
          <w:sz w:val="28"/>
          <w:lang w:eastAsia="ru-RU"/>
        </w:rPr>
        <w:t>Использование «Даров Фрёбеля» помогает развитию у детей строительных навыков и одновременно создает у них представление о форме, величине, пространственных отношениях, числах. </w:t>
      </w:r>
    </w:p>
    <w:p w:rsidR="00F445CA" w:rsidRPr="00B119F0" w:rsidRDefault="00F445CA" w:rsidP="00F445CA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119F0">
        <w:rPr>
          <w:sz w:val="28"/>
          <w:szCs w:val="28"/>
        </w:rPr>
        <w:t>Вот</w:t>
      </w:r>
      <w:proofErr w:type="gramEnd"/>
      <w:r w:rsidRPr="00B119F0">
        <w:rPr>
          <w:sz w:val="28"/>
          <w:szCs w:val="28"/>
        </w:rPr>
        <w:t xml:space="preserve"> например </w:t>
      </w:r>
      <w:r w:rsidRPr="00E46943">
        <w:rPr>
          <w:b/>
          <w:sz w:val="28"/>
          <w:szCs w:val="28"/>
        </w:rPr>
        <w:t>модуль №1 «Мячи»</w:t>
      </w:r>
      <w:r w:rsidRPr="00B119F0">
        <w:rPr>
          <w:sz w:val="28"/>
          <w:szCs w:val="28"/>
        </w:rPr>
        <w:t xml:space="preserve"> рекомендуются для детей младшего дошкольного возраста. Показываая ребенку мячи различного цвета, </w:t>
      </w:r>
      <w:proofErr w:type="gramStart"/>
      <w:r w:rsidRPr="00B119F0">
        <w:rPr>
          <w:sz w:val="28"/>
          <w:szCs w:val="28"/>
        </w:rPr>
        <w:t>развивая</w:t>
      </w:r>
      <w:proofErr w:type="gramEnd"/>
      <w:r w:rsidRPr="00B119F0">
        <w:rPr>
          <w:sz w:val="28"/>
          <w:szCs w:val="28"/>
        </w:rPr>
        <w:t xml:space="preserve"> таким образом его умение различать цвета. Раскачивая </w:t>
      </w:r>
      <w:proofErr w:type="gramStart"/>
      <w:r w:rsidRPr="00B119F0">
        <w:rPr>
          <w:sz w:val="28"/>
          <w:szCs w:val="28"/>
        </w:rPr>
        <w:t>шарик в разные стороны и соответственно приговаривая</w:t>
      </w:r>
      <w:proofErr w:type="gramEnd"/>
      <w:r w:rsidRPr="00B119F0">
        <w:rPr>
          <w:sz w:val="28"/>
          <w:szCs w:val="28"/>
        </w:rPr>
        <w:t xml:space="preserve">: </w:t>
      </w:r>
      <w:proofErr w:type="gramStart"/>
      <w:r w:rsidRPr="00B119F0">
        <w:rPr>
          <w:sz w:val="28"/>
          <w:szCs w:val="28"/>
        </w:rPr>
        <w:t>"Вперед - назад ", "Верх - вниз ", "Вправо - влево ", знакомим ре</w:t>
      </w:r>
      <w:r w:rsidRPr="00B119F0">
        <w:rPr>
          <w:sz w:val="28"/>
          <w:szCs w:val="28"/>
        </w:rPr>
        <w:softHyphen/>
        <w:t>бенка с пространственными представлениями.</w:t>
      </w:r>
      <w:proofErr w:type="gramEnd"/>
      <w:r w:rsidRPr="00B119F0">
        <w:rPr>
          <w:sz w:val="28"/>
          <w:szCs w:val="28"/>
        </w:rPr>
        <w:t xml:space="preserve"> Показывая </w:t>
      </w:r>
      <w:proofErr w:type="gramStart"/>
      <w:r w:rsidRPr="00B119F0">
        <w:rPr>
          <w:sz w:val="28"/>
          <w:szCs w:val="28"/>
        </w:rPr>
        <w:t>шарик на ладони и пряча</w:t>
      </w:r>
      <w:proofErr w:type="gramEnd"/>
      <w:r w:rsidRPr="00B119F0">
        <w:rPr>
          <w:sz w:val="28"/>
          <w:szCs w:val="28"/>
        </w:rPr>
        <w:t xml:space="preserve"> его, приговаривая при этом: "Есть мячик - нет мячика ", малыш  знакомится с утверждением и отрицанием.</w:t>
      </w:r>
    </w:p>
    <w:p w:rsidR="00F445CA" w:rsidRPr="00B119F0" w:rsidRDefault="00F445CA" w:rsidP="00F44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119F0">
        <w:rPr>
          <w:rFonts w:ascii="Times New Roman" w:hAnsi="Times New Roman" w:cs="Times New Roman"/>
          <w:sz w:val="28"/>
          <w:szCs w:val="28"/>
        </w:rPr>
        <w:t xml:space="preserve">А мы сдетьми подготовительной группы, тоже нашли им применение. «Шерстяные шарики» были применены на занятиях по развитию лексико-грамматического строя  и связной речи на тему «Ягоды сада и леса». Суть в том, что каждый вязаный цветной шарик напоминает ягоду. Дети подбирали названия ягод в соответствии с цветом шариков. Затем каждому ребёнку был предложен один шарик определённого цвета, после чего ребёнок рассказывал, на какую ягоду он похож, какая это ягода и где растёт. Таким </w:t>
      </w:r>
      <w:proofErr w:type="gramStart"/>
      <w:r w:rsidRPr="00B119F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B119F0">
        <w:rPr>
          <w:rFonts w:ascii="Times New Roman" w:hAnsi="Times New Roman" w:cs="Times New Roman"/>
          <w:sz w:val="28"/>
          <w:szCs w:val="28"/>
        </w:rPr>
        <w:t xml:space="preserve"> решались ряд задач: пополнение словаря согласно тематике, пополнение словаря признаков, согласование частей речи, развитие связной речи, развитие тактильных ощущений, зрительного восприятия. </w:t>
      </w:r>
    </w:p>
    <w:p w:rsidR="00F445CA" w:rsidRPr="00B119F0" w:rsidRDefault="00F445CA" w:rsidP="000C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B75631" w:rsidRPr="00B119F0" w:rsidRDefault="00B75631" w:rsidP="00B75631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B119F0">
        <w:rPr>
          <w:rFonts w:cs="Times New Roman"/>
          <w:color w:val="000000"/>
          <w:sz w:val="28"/>
          <w:szCs w:val="28"/>
        </w:rPr>
        <w:t xml:space="preserve">Очень интересным и универсальным пособием являются </w:t>
      </w:r>
      <w:r w:rsidRPr="00E46943">
        <w:rPr>
          <w:rFonts w:cs="Times New Roman"/>
          <w:b/>
          <w:color w:val="000000"/>
          <w:sz w:val="28"/>
          <w:szCs w:val="28"/>
        </w:rPr>
        <w:t>«Палочки» из 8 модуля</w:t>
      </w:r>
      <w:r w:rsidRPr="00B119F0">
        <w:rPr>
          <w:rFonts w:cs="Times New Roman"/>
          <w:color w:val="000000"/>
          <w:sz w:val="28"/>
          <w:szCs w:val="28"/>
        </w:rPr>
        <w:t>. Выкладывая фигуры различных персонажей, дети могут быть ограничены условиями (ноги длинные, неокрашенные, руки короткие, синие, показ), а также могут сами ограничить пространство с помощью всё тех же палочек, обучаясь, при этом договариваться друг с другом</w:t>
      </w:r>
      <w:r w:rsidR="003C2C4C">
        <w:rPr>
          <w:rFonts w:cs="Times New Roman"/>
          <w:color w:val="000000"/>
          <w:sz w:val="28"/>
          <w:szCs w:val="28"/>
        </w:rPr>
        <w:t>.</w:t>
      </w:r>
      <w:r w:rsidRPr="00B119F0">
        <w:rPr>
          <w:rFonts w:cs="Times New Roman"/>
          <w:color w:val="000000"/>
          <w:sz w:val="28"/>
          <w:szCs w:val="28"/>
        </w:rPr>
        <w:t xml:space="preserve"> </w:t>
      </w:r>
    </w:p>
    <w:p w:rsidR="00B75631" w:rsidRPr="00B119F0" w:rsidRDefault="00B75631" w:rsidP="00B75631">
      <w:pPr>
        <w:pStyle w:val="Standard"/>
        <w:jc w:val="both"/>
        <w:rPr>
          <w:rFonts w:cs="Times New Roman"/>
          <w:sz w:val="28"/>
          <w:szCs w:val="28"/>
        </w:rPr>
      </w:pPr>
      <w:r w:rsidRPr="00B119F0">
        <w:rPr>
          <w:rFonts w:cs="Times New Roman"/>
          <w:sz w:val="28"/>
          <w:szCs w:val="28"/>
        </w:rPr>
        <w:t>«Палочки»  так же использовались на занятиях по грамоте. Из деревянных палочек данного набора дети выкладывали печатную букву «П». В ходе чего выяснилось, что буква состоит из трёх палочек: двух вертикальных и одной горизонтальной, на что похожа эта буква и в какую букву можно, превратить букву «П»?</w:t>
      </w:r>
    </w:p>
    <w:p w:rsidR="00B119F0" w:rsidRDefault="00F445CA" w:rsidP="00F445CA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B119F0">
        <w:rPr>
          <w:rFonts w:cs="Times New Roman"/>
          <w:color w:val="000000"/>
          <w:sz w:val="28"/>
          <w:szCs w:val="28"/>
        </w:rPr>
        <w:t xml:space="preserve">Вариантом использования д.Ф. из </w:t>
      </w:r>
      <w:r w:rsidR="00E46943">
        <w:rPr>
          <w:rFonts w:cs="Times New Roman"/>
          <w:b/>
          <w:color w:val="000000"/>
          <w:sz w:val="28"/>
          <w:szCs w:val="28"/>
        </w:rPr>
        <w:t>модуля 10 (это точки</w:t>
      </w:r>
      <w:r w:rsidRPr="00E46943">
        <w:rPr>
          <w:rFonts w:cs="Times New Roman"/>
          <w:b/>
          <w:color w:val="000000"/>
          <w:sz w:val="28"/>
          <w:szCs w:val="28"/>
        </w:rPr>
        <w:t>)</w:t>
      </w:r>
      <w:r w:rsidRPr="00B119F0">
        <w:rPr>
          <w:rFonts w:cs="Times New Roman"/>
          <w:color w:val="000000"/>
          <w:sz w:val="28"/>
          <w:szCs w:val="28"/>
        </w:rPr>
        <w:t xml:space="preserve"> может быть игра в магазин. Играя с этими дарами, дети внимательно и сосредоточенно наблюдают и стараются не ошибиться. Фишки выполняют роль денег, </w:t>
      </w:r>
      <w:proofErr w:type="gramStart"/>
      <w:r w:rsidRPr="00B119F0">
        <w:rPr>
          <w:rFonts w:cs="Times New Roman"/>
          <w:color w:val="000000"/>
          <w:sz w:val="28"/>
          <w:szCs w:val="28"/>
        </w:rPr>
        <w:t>и</w:t>
      </w:r>
      <w:proofErr w:type="gramEnd"/>
      <w:r w:rsidRPr="00B119F0">
        <w:rPr>
          <w:rFonts w:cs="Times New Roman"/>
          <w:color w:val="000000"/>
          <w:sz w:val="28"/>
          <w:szCs w:val="28"/>
        </w:rPr>
        <w:t xml:space="preserve"> играя в магазин, мы проигрываем ситуацию счёта, в пределах первого десятка. Каждому ребёнку раздаётся определённое количество фишек (денег), все дети считают, чтобы у остальных было денег поровну. Далее выставляется ценник</w:t>
      </w:r>
      <w:proofErr w:type="gramStart"/>
      <w:r w:rsidR="003C2C4C">
        <w:rPr>
          <w:rFonts w:cs="Times New Roman"/>
          <w:color w:val="000000"/>
          <w:sz w:val="28"/>
          <w:szCs w:val="28"/>
        </w:rPr>
        <w:t>.</w:t>
      </w:r>
      <w:r w:rsidRPr="00B119F0">
        <w:rPr>
          <w:rFonts w:cs="Times New Roman"/>
          <w:color w:val="000000"/>
          <w:sz w:val="28"/>
          <w:szCs w:val="28"/>
        </w:rPr>
        <w:t>У</w:t>
      </w:r>
      <w:proofErr w:type="gramEnd"/>
      <w:r w:rsidRPr="00B119F0">
        <w:rPr>
          <w:rFonts w:cs="Times New Roman"/>
          <w:color w:val="000000"/>
          <w:sz w:val="28"/>
          <w:szCs w:val="28"/>
        </w:rPr>
        <w:t xml:space="preserve"> каждого вида товара своя цена. Продавец продаёт товары в соответствии с ценой. Перед ребёнком может встать выбор — взять одну большую дорогую игрушку или несколько маленьких. Так мы проигрываем социальные роли и решаем педагогические  речевые задачи по ФЭМП. Фишки могут быть использованы в разных видах деятельности — конструировании, изобразительной деятельности (закрашивать пространство, украшать). </w:t>
      </w:r>
    </w:p>
    <w:p w:rsidR="003C2C4C" w:rsidRDefault="003C2C4C" w:rsidP="00F445CA">
      <w:pPr>
        <w:pStyle w:val="Standard"/>
        <w:jc w:val="both"/>
        <w:rPr>
          <w:rFonts w:cs="Times New Roman"/>
          <w:color w:val="000000"/>
          <w:sz w:val="28"/>
          <w:szCs w:val="28"/>
        </w:rPr>
      </w:pPr>
    </w:p>
    <w:p w:rsidR="00E46943" w:rsidRPr="00D4331D" w:rsidRDefault="00E46943" w:rsidP="00E469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331D">
        <w:rPr>
          <w:rFonts w:ascii="Times New Roman" w:eastAsia="Times New Roman" w:hAnsi="Times New Roman" w:cs="Times New Roman"/>
          <w:color w:val="111115"/>
          <w:sz w:val="28"/>
          <w:lang w:eastAsia="ru-RU"/>
        </w:rPr>
        <w:lastRenderedPageBreak/>
        <w:t xml:space="preserve">  Предлагаю </w:t>
      </w:r>
      <w:r w:rsidR="007971AF">
        <w:rPr>
          <w:rFonts w:ascii="Times New Roman" w:eastAsia="Times New Roman" w:hAnsi="Times New Roman" w:cs="Times New Roman"/>
          <w:color w:val="111115"/>
          <w:sz w:val="28"/>
          <w:lang w:eastAsia="ru-RU"/>
        </w:rPr>
        <w:t>поиграть с дарами из модуля №  в развивающую игру «Симметрия». Возьмите круг, в одном из секторов уже выложен определенный узор, выложите симметричный в оставшихся пустых секторах. Игра увлекательна, интересна, а главное полезна, развивает такие навыки как концентрация внимания, усидчивость, аккуратность; развивается образное мышление, цветовосприятие, логика, воображение, память и мелкая моторика.</w:t>
      </w:r>
    </w:p>
    <w:p w:rsidR="00E46943" w:rsidRDefault="00E46943" w:rsidP="00E4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lang w:eastAsia="ru-RU"/>
        </w:rPr>
      </w:pPr>
      <w:r w:rsidRPr="00D4331D">
        <w:rPr>
          <w:rFonts w:ascii="Times New Roman" w:eastAsia="Times New Roman" w:hAnsi="Times New Roman" w:cs="Times New Roman"/>
          <w:color w:val="111115"/>
          <w:sz w:val="28"/>
          <w:lang w:eastAsia="ru-RU"/>
        </w:rPr>
        <w:t> </w:t>
      </w:r>
    </w:p>
    <w:p w:rsidR="00F445CA" w:rsidRPr="00E46943" w:rsidRDefault="00F445CA" w:rsidP="00E4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943">
        <w:rPr>
          <w:rFonts w:ascii="Times New Roman" w:hAnsi="Times New Roman" w:cs="Times New Roman"/>
          <w:sz w:val="28"/>
          <w:szCs w:val="28"/>
        </w:rPr>
        <w:t xml:space="preserve">Вот эти дары из </w:t>
      </w:r>
      <w:r w:rsidRPr="00E46943">
        <w:rPr>
          <w:rFonts w:ascii="Times New Roman" w:hAnsi="Times New Roman" w:cs="Times New Roman"/>
          <w:b/>
          <w:sz w:val="28"/>
          <w:szCs w:val="28"/>
        </w:rPr>
        <w:t>модуля 11 «Цветные геометрические тела»</w:t>
      </w:r>
      <w:r w:rsidRPr="00E46943">
        <w:rPr>
          <w:rFonts w:ascii="Times New Roman" w:hAnsi="Times New Roman" w:cs="Times New Roman"/>
          <w:sz w:val="28"/>
          <w:szCs w:val="28"/>
        </w:rPr>
        <w:t xml:space="preserve"> (кубы, шары, цилиндры, призмы, полуцилиндры) с отверстиями для нанизывания на шнурок позволяют строить дома, обследуя и проговаривания своей деятельности</w:t>
      </w:r>
      <w:proofErr w:type="gramStart"/>
      <w:r w:rsidRPr="00E469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6943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Pr="00E4694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46943">
        <w:rPr>
          <w:rFonts w:ascii="Times New Roman" w:hAnsi="Times New Roman" w:cs="Times New Roman"/>
          <w:sz w:val="28"/>
          <w:szCs w:val="28"/>
        </w:rPr>
        <w:t xml:space="preserve">авайте построим высокий дом», </w:t>
      </w:r>
      <w:r w:rsidRPr="00E46943">
        <w:rPr>
          <w:rFonts w:ascii="Times New Roman" w:hAnsi="Times New Roman" w:cs="Times New Roman"/>
          <w:bCs/>
          <w:color w:val="7E0021"/>
          <w:sz w:val="28"/>
          <w:szCs w:val="28"/>
        </w:rPr>
        <w:t>показ)</w:t>
      </w:r>
      <w:r w:rsidRPr="00E46943">
        <w:rPr>
          <w:rFonts w:ascii="Times New Roman" w:hAnsi="Times New Roman" w:cs="Times New Roman"/>
          <w:sz w:val="28"/>
          <w:szCs w:val="28"/>
        </w:rPr>
        <w:t>. Дети учатся действовать по словесной инструкции. Если же нам нужен шнурок, то мы можем собрать бусы (</w:t>
      </w:r>
      <w:r w:rsidRPr="00E46943">
        <w:rPr>
          <w:rFonts w:ascii="Times New Roman" w:hAnsi="Times New Roman" w:cs="Times New Roman"/>
          <w:bCs/>
          <w:color w:val="7E0021"/>
          <w:sz w:val="28"/>
          <w:szCs w:val="28"/>
        </w:rPr>
        <w:t>показ</w:t>
      </w:r>
      <w:r w:rsidRPr="00E46943">
        <w:rPr>
          <w:rFonts w:ascii="Times New Roman" w:hAnsi="Times New Roman" w:cs="Times New Roman"/>
          <w:sz w:val="28"/>
          <w:szCs w:val="28"/>
        </w:rPr>
        <w:t>). Мы можем собрать  бусы разной или одинаковой формы. К форме можно добавить цвет и размер (бусы должны быть только маленькими красными или только большими синими). А можно сказать, не называя цвет: «Собери все бусины одинаковой формы и одинакового цвета»</w:t>
      </w:r>
    </w:p>
    <w:p w:rsidR="00B119F0" w:rsidRPr="00B119F0" w:rsidRDefault="00B119F0" w:rsidP="00B75631">
      <w:pPr>
        <w:pStyle w:val="Standard"/>
        <w:jc w:val="both"/>
        <w:rPr>
          <w:rFonts w:cs="Times New Roman"/>
          <w:sz w:val="28"/>
          <w:szCs w:val="28"/>
        </w:rPr>
      </w:pPr>
    </w:p>
    <w:p w:rsidR="00B17D0F" w:rsidRDefault="00F445CA" w:rsidP="00B1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060"/>
          <w:sz w:val="28"/>
          <w:lang w:eastAsia="ru-RU"/>
        </w:rPr>
      </w:pPr>
      <w:r w:rsidRPr="00B119F0">
        <w:rPr>
          <w:rFonts w:ascii="Times New Roman" w:hAnsi="Times New Roman" w:cs="Times New Roman"/>
          <w:sz w:val="28"/>
          <w:szCs w:val="28"/>
        </w:rPr>
        <w:t xml:space="preserve">Ещё один дар Ф., который является очень важным, это, </w:t>
      </w:r>
      <w:r w:rsidRPr="00E46943">
        <w:rPr>
          <w:rFonts w:ascii="Times New Roman" w:hAnsi="Times New Roman" w:cs="Times New Roman"/>
          <w:b/>
          <w:sz w:val="28"/>
          <w:szCs w:val="28"/>
        </w:rPr>
        <w:t>мозаика со шнуровкой из 12 модуля</w:t>
      </w:r>
      <w:r w:rsidRPr="00B119F0">
        <w:rPr>
          <w:rFonts w:ascii="Times New Roman" w:hAnsi="Times New Roman" w:cs="Times New Roman"/>
          <w:sz w:val="28"/>
          <w:szCs w:val="28"/>
        </w:rPr>
        <w:t>. Вот такая доска (</w:t>
      </w:r>
      <w:r w:rsidRPr="00B119F0">
        <w:rPr>
          <w:rFonts w:ascii="Times New Roman" w:hAnsi="Times New Roman" w:cs="Times New Roman"/>
          <w:bCs/>
          <w:color w:val="7E0021"/>
          <w:sz w:val="28"/>
          <w:szCs w:val="28"/>
        </w:rPr>
        <w:t>показ</w:t>
      </w:r>
      <w:r w:rsidRPr="00B119F0">
        <w:rPr>
          <w:rFonts w:ascii="Times New Roman" w:hAnsi="Times New Roman" w:cs="Times New Roman"/>
          <w:sz w:val="28"/>
          <w:szCs w:val="28"/>
        </w:rPr>
        <w:t>), в которую мы можем вставлять мозаику и шнурочки. Это делает игру интереснее и развивает мелкую моторику и координацию, то, что в этом возрасте развивается активно, но занимает у ребёнка очень много времени. Здесь дети могут выкладывать следы, Они могут быть разными по цвету, запутанными. С помощью верёвочки (волшебной) можно помочь герою соединить все следы и найти дорогу домой.          Как вариант можно соединять в мозаичной доске 2 детали через отверстие (</w:t>
      </w:r>
      <w:r w:rsidRPr="00B119F0">
        <w:rPr>
          <w:rFonts w:ascii="Times New Roman" w:hAnsi="Times New Roman" w:cs="Times New Roman"/>
          <w:bCs/>
          <w:color w:val="7E0021"/>
          <w:sz w:val="28"/>
          <w:szCs w:val="28"/>
        </w:rPr>
        <w:t>показ</w:t>
      </w:r>
      <w:r w:rsidRPr="00B119F0">
        <w:rPr>
          <w:rFonts w:ascii="Times New Roman" w:hAnsi="Times New Roman" w:cs="Times New Roman"/>
          <w:sz w:val="28"/>
          <w:szCs w:val="28"/>
        </w:rPr>
        <w:t>). Это очень сложный процесс шнуровки — пришивание.</w:t>
      </w:r>
      <w:r w:rsidR="00B17D0F" w:rsidRPr="00B17D0F">
        <w:rPr>
          <w:rFonts w:ascii="Times New Roman" w:eastAsia="Times New Roman" w:hAnsi="Times New Roman" w:cs="Times New Roman"/>
          <w:color w:val="606060"/>
          <w:sz w:val="28"/>
          <w:lang w:eastAsia="ru-RU"/>
        </w:rPr>
        <w:t xml:space="preserve"> </w:t>
      </w:r>
    </w:p>
    <w:p w:rsidR="00B17D0F" w:rsidRPr="00B17D0F" w:rsidRDefault="00B17D0F" w:rsidP="00B17D0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17D0F">
        <w:rPr>
          <w:rFonts w:ascii="Times New Roman" w:eastAsia="Times New Roman" w:hAnsi="Times New Roman" w:cs="Times New Roman"/>
          <w:sz w:val="28"/>
          <w:lang w:eastAsia="ru-RU"/>
        </w:rPr>
        <w:t>Дары Фрёбеля – это мобильный методический комплекс, который позволяет корректировать ход игры под желания и возможности ребёнка. Не зря говорят, всё новое – хорошо забытое старое!</w:t>
      </w:r>
    </w:p>
    <w:p w:rsidR="00B17D0F" w:rsidRDefault="00B17D0F" w:rsidP="00B17D0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17D0F">
        <w:rPr>
          <w:rFonts w:ascii="Times New Roman" w:eastAsia="Times New Roman" w:hAnsi="Times New Roman" w:cs="Times New Roman"/>
          <w:sz w:val="28"/>
          <w:lang w:eastAsia="ru-RU"/>
        </w:rPr>
        <w:t>Спектр действий со всеми образовательными комплектами не ограничивается методикой, предложенной Фрёбелем – педагог вправе проявить свое творчество и фантазию где и как он мог бы использовать тот или иной комплект или продумать их интеграцию, дополнить их собственными заданиями.</w:t>
      </w:r>
    </w:p>
    <w:p w:rsidR="00B17D0F" w:rsidRDefault="00B17D0F" w:rsidP="00B17D0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17D0F" w:rsidRPr="00B17D0F" w:rsidRDefault="00D4331D" w:rsidP="00B17D0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119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Экспериментирование</w:t>
      </w:r>
    </w:p>
    <w:p w:rsidR="00D4331D" w:rsidRPr="00B17D0F" w:rsidRDefault="00D4331D" w:rsidP="00B17D0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раннего возраста у детей возникает потребность в экспериментировании. Мы забываем 80% того, что услышали, 50% от того что увидели, и лишь 20% - от того что делали сами </w:t>
      </w:r>
      <w:r w:rsidRPr="00B1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(цитата Р. Эмерсон)</w:t>
      </w:r>
      <w:proofErr w:type="gramStart"/>
      <w:r w:rsidRPr="00B1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D4331D" w:rsidRPr="00B17D0F" w:rsidRDefault="00D4331D" w:rsidP="00B17D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что, коллеги, мы с вами прошли по тому пути, по которому проходит ребенок во время решения проблемы. Деятельность детей во время экспериментирования базируется на уже имеющихся у него представлениях, перед ребенком возникает проблема, которую необходимо решить и мотив – для чего это нужно. Ребенок рассматривает все возможные пути решения проблемы, выбирает и апробирует оптимальное решение, вследствие чего получает новый опыт.</w:t>
      </w:r>
    </w:p>
    <w:p w:rsidR="00D4331D" w:rsidRPr="000C34BD" w:rsidRDefault="007971AF" w:rsidP="00FB04E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17D0F" w:rsidRPr="000C3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4331D" w:rsidRPr="000C3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Итог. Рефлексия.</w:t>
      </w:r>
    </w:p>
    <w:p w:rsidR="000C34BD" w:rsidRPr="000C34BD" w:rsidRDefault="000C34BD" w:rsidP="000C34B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C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</w:t>
      </w:r>
      <w:r w:rsidR="00D4331D" w:rsidRPr="000C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подвести итог нашего мероприятия, </w:t>
      </w:r>
      <w:r w:rsidRPr="000C34BD">
        <w:rPr>
          <w:rFonts w:ascii="Times New Roman" w:eastAsia="Times New Roman" w:hAnsi="Times New Roman" w:cs="Times New Roman"/>
          <w:sz w:val="28"/>
          <w:lang w:eastAsia="ru-RU"/>
        </w:rPr>
        <w:t>предлагаю подумать, что же дало вам это путешествие и построить башню:</w:t>
      </w:r>
    </w:p>
    <w:p w:rsidR="000C34BD" w:rsidRPr="000C34BD" w:rsidRDefault="000C34BD" w:rsidP="000C34B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rPr>
          <w:rFonts w:ascii="Calibri" w:eastAsia="Times New Roman" w:hAnsi="Calibri" w:cs="Calibri"/>
          <w:lang w:eastAsia="ru-RU"/>
        </w:rPr>
      </w:pPr>
      <w:r w:rsidRPr="000C34BD">
        <w:rPr>
          <w:rFonts w:ascii="Times New Roman" w:eastAsia="Times New Roman" w:hAnsi="Times New Roman" w:cs="Times New Roman"/>
          <w:sz w:val="28"/>
          <w:lang w:eastAsia="ru-RU"/>
        </w:rPr>
        <w:t>Красная — будет означать, что вам было интересно, познавательно, будете использовать в своей работе.</w:t>
      </w:r>
    </w:p>
    <w:p w:rsidR="000C34BD" w:rsidRPr="000C34BD" w:rsidRDefault="000C34BD" w:rsidP="000C34B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rPr>
          <w:rFonts w:ascii="Calibri" w:eastAsia="Times New Roman" w:hAnsi="Calibri" w:cs="Calibri"/>
          <w:lang w:eastAsia="ru-RU"/>
        </w:rPr>
      </w:pPr>
      <w:r w:rsidRPr="000C34BD">
        <w:rPr>
          <w:rFonts w:ascii="Times New Roman" w:eastAsia="Times New Roman" w:hAnsi="Times New Roman" w:cs="Times New Roman"/>
          <w:sz w:val="28"/>
          <w:lang w:eastAsia="ru-RU"/>
        </w:rPr>
        <w:t>Синяя — будет означать, что вам было не интересно, услышанная информация вам знакома.</w:t>
      </w:r>
    </w:p>
    <w:p w:rsidR="000C34BD" w:rsidRPr="000C34BD" w:rsidRDefault="000C34BD" w:rsidP="000C34B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rPr>
          <w:rFonts w:ascii="Calibri" w:eastAsia="Times New Roman" w:hAnsi="Calibri" w:cs="Calibri"/>
          <w:lang w:eastAsia="ru-RU"/>
        </w:rPr>
      </w:pPr>
      <w:proofErr w:type="gramStart"/>
      <w:r w:rsidRPr="000C34BD">
        <w:rPr>
          <w:rFonts w:ascii="Times New Roman" w:eastAsia="Times New Roman" w:hAnsi="Times New Roman" w:cs="Times New Roman"/>
          <w:sz w:val="28"/>
          <w:lang w:eastAsia="ru-RU"/>
        </w:rPr>
        <w:lastRenderedPageBreak/>
        <w:t>Желтая</w:t>
      </w:r>
      <w:proofErr w:type="gramEnd"/>
      <w:r w:rsidRPr="000C34BD">
        <w:rPr>
          <w:rFonts w:ascii="Times New Roman" w:eastAsia="Times New Roman" w:hAnsi="Times New Roman" w:cs="Times New Roman"/>
          <w:sz w:val="28"/>
          <w:lang w:eastAsia="ru-RU"/>
        </w:rPr>
        <w:t xml:space="preserve"> – информацию необходимо переработать, принять к сведению.</w:t>
      </w:r>
    </w:p>
    <w:p w:rsidR="00D4331D" w:rsidRPr="000C34BD" w:rsidRDefault="00D4331D" w:rsidP="000C34B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C34B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(педагоги оставляют свои отзывы)</w:t>
      </w:r>
    </w:p>
    <w:p w:rsidR="000C34BD" w:rsidRPr="000C34BD" w:rsidRDefault="000C34BD" w:rsidP="00B1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C34BD" w:rsidRPr="000C34BD" w:rsidRDefault="00B17D0F" w:rsidP="00B17D0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C34BD">
        <w:rPr>
          <w:rFonts w:ascii="Times New Roman" w:eastAsia="Times New Roman" w:hAnsi="Times New Roman" w:cs="Times New Roman"/>
          <w:sz w:val="28"/>
          <w:lang w:eastAsia="ru-RU"/>
        </w:rPr>
        <w:t>Чарльз  Диккенс</w:t>
      </w:r>
      <w:r w:rsidR="000C34BD">
        <w:rPr>
          <w:rFonts w:ascii="Times New Roman" w:eastAsia="Times New Roman" w:hAnsi="Times New Roman" w:cs="Times New Roman"/>
          <w:sz w:val="28"/>
          <w:lang w:eastAsia="ru-RU"/>
        </w:rPr>
        <w:t>: «</w:t>
      </w:r>
      <w:r w:rsidRPr="000C34BD">
        <w:rPr>
          <w:rFonts w:ascii="Times New Roman" w:eastAsia="Times New Roman" w:hAnsi="Times New Roman" w:cs="Times New Roman"/>
          <w:sz w:val="28"/>
          <w:lang w:eastAsia="ru-RU"/>
        </w:rPr>
        <w:t>Человек не может по- настоящему  усовершенствоваться, если не помогает усовершенствоваться другим. </w:t>
      </w:r>
      <w:r w:rsidR="000C34BD">
        <w:rPr>
          <w:rFonts w:ascii="Calibri" w:eastAsia="Times New Roman" w:hAnsi="Calibri" w:cs="Calibri"/>
          <w:lang w:eastAsia="ru-RU"/>
        </w:rPr>
        <w:t xml:space="preserve"> </w:t>
      </w:r>
      <w:r w:rsidRPr="000C34BD">
        <w:rPr>
          <w:rFonts w:ascii="Times New Roman" w:eastAsia="Times New Roman" w:hAnsi="Times New Roman" w:cs="Times New Roman"/>
          <w:sz w:val="28"/>
          <w:lang w:eastAsia="ru-RU"/>
        </w:rPr>
        <w:t xml:space="preserve">Творите сами. </w:t>
      </w:r>
    </w:p>
    <w:p w:rsidR="00B17D0F" w:rsidRPr="000C34BD" w:rsidRDefault="00B17D0F" w:rsidP="00B17D0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C34BD">
        <w:rPr>
          <w:rFonts w:ascii="Times New Roman" w:eastAsia="Times New Roman" w:hAnsi="Times New Roman" w:cs="Times New Roman"/>
          <w:sz w:val="28"/>
          <w:lang w:eastAsia="ru-RU"/>
        </w:rPr>
        <w:t>Как нет детей без воображения, так нет и педагога без творческих порывов</w:t>
      </w:r>
      <w:r w:rsidR="000C34BD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Pr="000C34BD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D4331D" w:rsidRPr="000C34BD" w:rsidRDefault="00D4331D" w:rsidP="000C34B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участие и ваше внимание!</w:t>
      </w:r>
    </w:p>
    <w:p w:rsidR="00D4331D" w:rsidRPr="00B17D0F" w:rsidRDefault="00D4331D" w:rsidP="00D4331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331D" w:rsidRPr="00B17D0F" w:rsidRDefault="00D4331D" w:rsidP="00D4331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331D" w:rsidRPr="00B17D0F" w:rsidRDefault="00D4331D" w:rsidP="00D4331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331D" w:rsidRDefault="00D4331D" w:rsidP="00D433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4331D" w:rsidRDefault="00D4331D" w:rsidP="00D433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17D0F" w:rsidRDefault="00B17D0F" w:rsidP="00D433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34BD" w:rsidRDefault="000C34BD" w:rsidP="00D433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34BD" w:rsidRDefault="000C34BD" w:rsidP="00D433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34BD" w:rsidRDefault="000C34BD" w:rsidP="00D433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34BD" w:rsidRDefault="000C34BD" w:rsidP="00D433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34BD" w:rsidRDefault="000C34BD" w:rsidP="00D433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34BD" w:rsidRDefault="000C34BD" w:rsidP="00D433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34BD" w:rsidRDefault="000C34BD" w:rsidP="00D433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055B6" w:rsidRDefault="00F055B6"/>
    <w:p w:rsidR="009956F1" w:rsidRDefault="009956F1"/>
    <w:p w:rsidR="009956F1" w:rsidRDefault="009956F1"/>
    <w:p w:rsidR="009956F1" w:rsidRDefault="009956F1"/>
    <w:p w:rsidR="009956F1" w:rsidRDefault="009956F1"/>
    <w:p w:rsidR="009956F1" w:rsidRDefault="009956F1"/>
    <w:p w:rsidR="009956F1" w:rsidRDefault="009956F1"/>
    <w:p w:rsidR="009956F1" w:rsidRDefault="009956F1"/>
    <w:p w:rsidR="009956F1" w:rsidRDefault="009956F1"/>
    <w:p w:rsidR="009956F1" w:rsidRDefault="009956F1"/>
    <w:p w:rsidR="009956F1" w:rsidRDefault="009956F1"/>
    <w:p w:rsidR="009956F1" w:rsidRDefault="009956F1"/>
    <w:p w:rsidR="009956F1" w:rsidRDefault="009956F1"/>
    <w:p w:rsidR="009956F1" w:rsidRPr="009D307F" w:rsidRDefault="009956F1">
      <w:pPr>
        <w:rPr>
          <w:rFonts w:ascii="Times New Roman" w:hAnsi="Times New Roman" w:cs="Times New Roman"/>
          <w:sz w:val="32"/>
          <w:szCs w:val="32"/>
        </w:rPr>
      </w:pPr>
      <w:r w:rsidRPr="009D307F">
        <w:rPr>
          <w:rFonts w:ascii="Times New Roman" w:hAnsi="Times New Roman" w:cs="Times New Roman"/>
          <w:b/>
          <w:sz w:val="32"/>
          <w:szCs w:val="32"/>
        </w:rPr>
        <w:lastRenderedPageBreak/>
        <w:t>1.Вводное слово воспитателя</w:t>
      </w:r>
      <w:r w:rsidR="002D0B77" w:rsidRPr="009D307F">
        <w:rPr>
          <w:rFonts w:ascii="Times New Roman" w:hAnsi="Times New Roman" w:cs="Times New Roman"/>
          <w:sz w:val="32"/>
          <w:szCs w:val="32"/>
        </w:rPr>
        <w:t xml:space="preserve"> </w:t>
      </w:r>
      <w:r w:rsidRPr="009D307F">
        <w:rPr>
          <w:rFonts w:ascii="Times New Roman" w:hAnsi="Times New Roman" w:cs="Times New Roman"/>
          <w:sz w:val="32"/>
          <w:szCs w:val="32"/>
        </w:rPr>
        <w:t>(до показа занятия на слайдах ничего показывать не надо)</w:t>
      </w:r>
    </w:p>
    <w:p w:rsidR="009956F1" w:rsidRPr="009D307F" w:rsidRDefault="009956F1">
      <w:pPr>
        <w:rPr>
          <w:rFonts w:ascii="Times New Roman" w:hAnsi="Times New Roman" w:cs="Times New Roman"/>
          <w:b/>
          <w:sz w:val="32"/>
          <w:szCs w:val="32"/>
        </w:rPr>
      </w:pPr>
      <w:r w:rsidRPr="009D307F">
        <w:rPr>
          <w:rFonts w:ascii="Times New Roman" w:hAnsi="Times New Roman" w:cs="Times New Roman"/>
          <w:b/>
          <w:sz w:val="32"/>
          <w:szCs w:val="32"/>
        </w:rPr>
        <w:t xml:space="preserve">2. Показ занятия </w:t>
      </w:r>
    </w:p>
    <w:p w:rsidR="009956F1" w:rsidRPr="009D307F" w:rsidRDefault="00D579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на слайде показать</w:t>
      </w:r>
      <w:r w:rsidR="009956F1" w:rsidRPr="009D307F">
        <w:rPr>
          <w:rFonts w:ascii="Times New Roman" w:hAnsi="Times New Roman" w:cs="Times New Roman"/>
          <w:sz w:val="32"/>
          <w:szCs w:val="32"/>
        </w:rPr>
        <w:t xml:space="preserve"> ученого Фрёбеля и письмо с острова;</w:t>
      </w:r>
    </w:p>
    <w:p w:rsidR="009956F1" w:rsidRPr="009D307F" w:rsidRDefault="00D579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слайде показать</w:t>
      </w:r>
      <w:r w:rsidR="009956F1" w:rsidRPr="009D307F">
        <w:rPr>
          <w:rFonts w:ascii="Times New Roman" w:hAnsi="Times New Roman" w:cs="Times New Roman"/>
          <w:sz w:val="32"/>
          <w:szCs w:val="32"/>
        </w:rPr>
        <w:t xml:space="preserve">  остров;</w:t>
      </w:r>
    </w:p>
    <w:p w:rsidR="009956F1" w:rsidRPr="009D307F" w:rsidRDefault="009956F1">
      <w:pPr>
        <w:rPr>
          <w:rFonts w:ascii="Times New Roman" w:hAnsi="Times New Roman" w:cs="Times New Roman"/>
          <w:sz w:val="32"/>
          <w:szCs w:val="32"/>
        </w:rPr>
      </w:pPr>
      <w:r w:rsidRPr="009D307F">
        <w:rPr>
          <w:rFonts w:ascii="Times New Roman" w:hAnsi="Times New Roman" w:cs="Times New Roman"/>
          <w:sz w:val="32"/>
          <w:szCs w:val="32"/>
        </w:rPr>
        <w:t xml:space="preserve">- на </w:t>
      </w:r>
      <w:r w:rsidR="00D579EA">
        <w:rPr>
          <w:rFonts w:ascii="Times New Roman" w:hAnsi="Times New Roman" w:cs="Times New Roman"/>
          <w:sz w:val="32"/>
          <w:szCs w:val="32"/>
        </w:rPr>
        <w:t xml:space="preserve">слайде показать море с кораблем и включить </w:t>
      </w:r>
      <w:r w:rsidRPr="009D307F">
        <w:rPr>
          <w:rFonts w:ascii="Times New Roman" w:hAnsi="Times New Roman" w:cs="Times New Roman"/>
          <w:sz w:val="32"/>
          <w:szCs w:val="32"/>
        </w:rPr>
        <w:t xml:space="preserve"> аудио с «Шумом моря»;</w:t>
      </w:r>
    </w:p>
    <w:p w:rsidR="009956F1" w:rsidRDefault="00D579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слайде показать</w:t>
      </w:r>
      <w:r w:rsidR="009956F1" w:rsidRPr="009D307F">
        <w:rPr>
          <w:rFonts w:ascii="Times New Roman" w:hAnsi="Times New Roman" w:cs="Times New Roman"/>
          <w:sz w:val="32"/>
          <w:szCs w:val="32"/>
        </w:rPr>
        <w:t xml:space="preserve"> остров;</w:t>
      </w:r>
    </w:p>
    <w:p w:rsidR="00D579EA" w:rsidRPr="009D307F" w:rsidRDefault="00D579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включить аудио «Помогатор»</w:t>
      </w:r>
    </w:p>
    <w:p w:rsidR="009956F1" w:rsidRPr="009D307F" w:rsidRDefault="009956F1">
      <w:pPr>
        <w:rPr>
          <w:rFonts w:ascii="Times New Roman" w:hAnsi="Times New Roman" w:cs="Times New Roman"/>
          <w:sz w:val="32"/>
          <w:szCs w:val="32"/>
        </w:rPr>
      </w:pPr>
      <w:r w:rsidRPr="009D307F">
        <w:rPr>
          <w:rFonts w:ascii="Times New Roman" w:hAnsi="Times New Roman" w:cs="Times New Roman"/>
          <w:sz w:val="32"/>
          <w:szCs w:val="32"/>
        </w:rPr>
        <w:t>- в конце за</w:t>
      </w:r>
      <w:r w:rsidR="00D579EA">
        <w:rPr>
          <w:rFonts w:ascii="Times New Roman" w:hAnsi="Times New Roman" w:cs="Times New Roman"/>
          <w:sz w:val="32"/>
          <w:szCs w:val="32"/>
        </w:rPr>
        <w:t>нятия опять на слайде показать море с кораблем и включить</w:t>
      </w:r>
      <w:r w:rsidRPr="009D307F">
        <w:rPr>
          <w:rFonts w:ascii="Times New Roman" w:hAnsi="Times New Roman" w:cs="Times New Roman"/>
          <w:sz w:val="32"/>
          <w:szCs w:val="32"/>
        </w:rPr>
        <w:t xml:space="preserve"> аудио с «Шумом моря»</w:t>
      </w:r>
      <w:r w:rsidR="0025417F" w:rsidRPr="009D307F">
        <w:rPr>
          <w:rFonts w:ascii="Times New Roman" w:hAnsi="Times New Roman" w:cs="Times New Roman"/>
          <w:sz w:val="32"/>
          <w:szCs w:val="32"/>
        </w:rPr>
        <w:t>.</w:t>
      </w:r>
    </w:p>
    <w:p w:rsidR="0025417F" w:rsidRPr="009D307F" w:rsidRDefault="0025417F">
      <w:pPr>
        <w:rPr>
          <w:rFonts w:ascii="Times New Roman" w:hAnsi="Times New Roman" w:cs="Times New Roman"/>
          <w:b/>
          <w:sz w:val="32"/>
          <w:szCs w:val="32"/>
        </w:rPr>
      </w:pPr>
      <w:r w:rsidRPr="009D307F">
        <w:rPr>
          <w:rFonts w:ascii="Times New Roman" w:hAnsi="Times New Roman" w:cs="Times New Roman"/>
          <w:b/>
          <w:sz w:val="32"/>
          <w:szCs w:val="32"/>
        </w:rPr>
        <w:t>3. Показ презентации</w:t>
      </w:r>
      <w:r w:rsidR="002D0B77" w:rsidRPr="009D307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25417F" w:rsidRPr="009D307F" w:rsidSect="00D4331D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5519B"/>
    <w:multiLevelType w:val="multilevel"/>
    <w:tmpl w:val="E924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93F9B"/>
    <w:multiLevelType w:val="multilevel"/>
    <w:tmpl w:val="D42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DB64F1"/>
    <w:multiLevelType w:val="multilevel"/>
    <w:tmpl w:val="6830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31D"/>
    <w:rsid w:val="000500AA"/>
    <w:rsid w:val="000C2493"/>
    <w:rsid w:val="000C34BD"/>
    <w:rsid w:val="001B0065"/>
    <w:rsid w:val="0025417F"/>
    <w:rsid w:val="0026140B"/>
    <w:rsid w:val="002D0B77"/>
    <w:rsid w:val="00386B5D"/>
    <w:rsid w:val="003C2C4C"/>
    <w:rsid w:val="004652F1"/>
    <w:rsid w:val="004956E5"/>
    <w:rsid w:val="00512C52"/>
    <w:rsid w:val="00532AFE"/>
    <w:rsid w:val="00564C9B"/>
    <w:rsid w:val="005B4FF0"/>
    <w:rsid w:val="006B3795"/>
    <w:rsid w:val="00744419"/>
    <w:rsid w:val="0076288B"/>
    <w:rsid w:val="00767C16"/>
    <w:rsid w:val="007971AF"/>
    <w:rsid w:val="008B00A5"/>
    <w:rsid w:val="00971FAC"/>
    <w:rsid w:val="009956F1"/>
    <w:rsid w:val="009D307F"/>
    <w:rsid w:val="00A151C2"/>
    <w:rsid w:val="00A272FE"/>
    <w:rsid w:val="00B119F0"/>
    <w:rsid w:val="00B17D0F"/>
    <w:rsid w:val="00B75631"/>
    <w:rsid w:val="00B82AF0"/>
    <w:rsid w:val="00BA367A"/>
    <w:rsid w:val="00C674EA"/>
    <w:rsid w:val="00D4331D"/>
    <w:rsid w:val="00D579EA"/>
    <w:rsid w:val="00DC5783"/>
    <w:rsid w:val="00E43F2D"/>
    <w:rsid w:val="00E46943"/>
    <w:rsid w:val="00EE1AB5"/>
    <w:rsid w:val="00F055B6"/>
    <w:rsid w:val="00F445CA"/>
    <w:rsid w:val="00F8167E"/>
    <w:rsid w:val="00FB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B6"/>
  </w:style>
  <w:style w:type="paragraph" w:styleId="1">
    <w:name w:val="heading 1"/>
    <w:basedOn w:val="a"/>
    <w:link w:val="10"/>
    <w:uiPriority w:val="9"/>
    <w:qFormat/>
    <w:rsid w:val="00D43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33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3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33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31D"/>
    <w:rPr>
      <w:b/>
      <w:bCs/>
    </w:rPr>
  </w:style>
  <w:style w:type="character" w:styleId="a5">
    <w:name w:val="Hyperlink"/>
    <w:basedOn w:val="a0"/>
    <w:uiPriority w:val="99"/>
    <w:semiHidden/>
    <w:unhideWhenUsed/>
    <w:rsid w:val="00D433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31D"/>
    <w:rPr>
      <w:rFonts w:ascii="Tahoma" w:hAnsi="Tahoma" w:cs="Tahoma"/>
      <w:sz w:val="16"/>
      <w:szCs w:val="16"/>
    </w:rPr>
  </w:style>
  <w:style w:type="character" w:customStyle="1" w:styleId="file">
    <w:name w:val="file"/>
    <w:basedOn w:val="a0"/>
    <w:rsid w:val="00D4331D"/>
  </w:style>
  <w:style w:type="paragraph" w:customStyle="1" w:styleId="c10">
    <w:name w:val="c10"/>
    <w:basedOn w:val="a"/>
    <w:rsid w:val="00D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331D"/>
  </w:style>
  <w:style w:type="paragraph" w:customStyle="1" w:styleId="c3">
    <w:name w:val="c3"/>
    <w:basedOn w:val="a"/>
    <w:rsid w:val="00D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331D"/>
  </w:style>
  <w:style w:type="paragraph" w:customStyle="1" w:styleId="c9">
    <w:name w:val="c9"/>
    <w:basedOn w:val="a"/>
    <w:rsid w:val="00D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331D"/>
  </w:style>
  <w:style w:type="paragraph" w:customStyle="1" w:styleId="c11">
    <w:name w:val="c11"/>
    <w:basedOn w:val="a"/>
    <w:rsid w:val="00D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4331D"/>
  </w:style>
  <w:style w:type="paragraph" w:customStyle="1" w:styleId="c7">
    <w:name w:val="c7"/>
    <w:basedOn w:val="a"/>
    <w:rsid w:val="00D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331D"/>
  </w:style>
  <w:style w:type="character" w:customStyle="1" w:styleId="c15">
    <w:name w:val="c15"/>
    <w:basedOn w:val="a0"/>
    <w:rsid w:val="00D4331D"/>
  </w:style>
  <w:style w:type="paragraph" w:customStyle="1" w:styleId="c19">
    <w:name w:val="c19"/>
    <w:basedOn w:val="a"/>
    <w:rsid w:val="00D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4331D"/>
  </w:style>
  <w:style w:type="paragraph" w:customStyle="1" w:styleId="Standard">
    <w:name w:val="Standard"/>
    <w:rsid w:val="00B75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386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0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33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14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9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7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5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86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903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57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38218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2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6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96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04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85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4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8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cp:lastPrinted>2023-11-23T16:58:00Z</cp:lastPrinted>
  <dcterms:created xsi:type="dcterms:W3CDTF">2023-09-23T04:50:00Z</dcterms:created>
  <dcterms:modified xsi:type="dcterms:W3CDTF">2023-11-30T15:26:00Z</dcterms:modified>
</cp:coreProperties>
</file>