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45" w:rsidRPr="007C7745" w:rsidRDefault="007C7745" w:rsidP="007C7745">
      <w:pPr>
        <w:spacing w:after="0"/>
        <w:ind w:left="-567" w:firstLine="113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C7745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Подготовила: </w:t>
      </w:r>
      <w:proofErr w:type="spellStart"/>
      <w:r w:rsidRPr="007C7745">
        <w:rPr>
          <w:rFonts w:ascii="Times New Roman" w:hAnsi="Times New Roman" w:cs="Times New Roman"/>
          <w:b/>
          <w:i/>
          <w:sz w:val="28"/>
          <w:szCs w:val="28"/>
        </w:rPr>
        <w:t>Клюх</w:t>
      </w:r>
      <w:proofErr w:type="spellEnd"/>
      <w:r w:rsidRPr="007C7745">
        <w:rPr>
          <w:rFonts w:ascii="Times New Roman" w:hAnsi="Times New Roman" w:cs="Times New Roman"/>
          <w:b/>
          <w:i/>
          <w:sz w:val="28"/>
          <w:szCs w:val="28"/>
        </w:rPr>
        <w:t xml:space="preserve"> Наталья </w:t>
      </w:r>
      <w:proofErr w:type="spellStart"/>
      <w:r w:rsidRPr="007C7745">
        <w:rPr>
          <w:rFonts w:ascii="Times New Roman" w:hAnsi="Times New Roman" w:cs="Times New Roman"/>
          <w:b/>
          <w:i/>
          <w:sz w:val="28"/>
          <w:szCs w:val="28"/>
        </w:rPr>
        <w:t>Ильфатовна</w:t>
      </w:r>
      <w:proofErr w:type="spellEnd"/>
      <w:r w:rsidRPr="007C774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C7745" w:rsidRPr="007C7745" w:rsidRDefault="007C7745" w:rsidP="007C7745">
      <w:pPr>
        <w:spacing w:after="0"/>
        <w:ind w:left="-567" w:firstLine="113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C7745">
        <w:rPr>
          <w:rFonts w:ascii="Times New Roman" w:hAnsi="Times New Roman" w:cs="Times New Roman"/>
          <w:b/>
          <w:i/>
          <w:sz w:val="28"/>
          <w:szCs w:val="28"/>
        </w:rPr>
        <w:t>воспитатель МДОАУ «Детский сад № 96 г. Орска»</w:t>
      </w:r>
    </w:p>
    <w:p w:rsidR="009166C5" w:rsidRPr="009166C5" w:rsidRDefault="009166C5" w:rsidP="009166C5">
      <w:pPr>
        <w:spacing w:after="0"/>
        <w:ind w:left="-567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6C5">
        <w:rPr>
          <w:rFonts w:ascii="Times New Roman" w:hAnsi="Times New Roman" w:cs="Times New Roman"/>
          <w:b/>
          <w:sz w:val="28"/>
          <w:szCs w:val="28"/>
        </w:rPr>
        <w:t>Развитие детской инициативы и самостоятельности у детей младшего возраста.</w:t>
      </w:r>
    </w:p>
    <w:p w:rsidR="00326E90" w:rsidRDefault="00A51F48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Начиная, разговор о развитии </w:t>
      </w:r>
      <w:r w:rsidR="009166C5">
        <w:rPr>
          <w:rFonts w:ascii="Times New Roman" w:hAnsi="Times New Roman" w:cs="Times New Roman"/>
          <w:sz w:val="28"/>
          <w:szCs w:val="28"/>
        </w:rPr>
        <w:t>детской инициативности, отметим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в системе воспитания часто складывается установка на формировании исполнительности, Всем нравиться послушный, дисциплинированный ребенок, который выполняет требования, предъявляемые ему взрослыми, Жесткое регламентирование свободного времени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и школьные формы занятий часто не оставляют возможности для проявления детской инициативности, творческой активности. Последствия такой установки предсказуемы: в старшем возрасте </w:t>
      </w:r>
      <w:r w:rsidR="008E0930">
        <w:rPr>
          <w:rFonts w:ascii="Times New Roman" w:hAnsi="Times New Roman" w:cs="Times New Roman"/>
          <w:sz w:val="28"/>
          <w:szCs w:val="28"/>
        </w:rPr>
        <w:t>–</w:t>
      </w:r>
      <w:r w:rsidR="00D67516">
        <w:rPr>
          <w:rFonts w:ascii="Times New Roman" w:hAnsi="Times New Roman" w:cs="Times New Roman"/>
          <w:sz w:val="28"/>
          <w:szCs w:val="28"/>
        </w:rPr>
        <w:t xml:space="preserve"> </w:t>
      </w:r>
      <w:r w:rsidR="008E0930">
        <w:rPr>
          <w:rFonts w:ascii="Times New Roman" w:hAnsi="Times New Roman" w:cs="Times New Roman"/>
          <w:sz w:val="28"/>
          <w:szCs w:val="28"/>
        </w:rPr>
        <w:t xml:space="preserve">стремление избегать ответственности, </w:t>
      </w:r>
      <w:r>
        <w:rPr>
          <w:rFonts w:ascii="Times New Roman" w:hAnsi="Times New Roman" w:cs="Times New Roman"/>
          <w:sz w:val="28"/>
          <w:szCs w:val="28"/>
        </w:rPr>
        <w:t xml:space="preserve">вероятна боязнь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себя инициативу в учебе, а затем и в профессиональной и общественной жизни.</w:t>
      </w:r>
    </w:p>
    <w:p w:rsidR="00A51F48" w:rsidRDefault="00A51F48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федеральный государственный стандарт ориентирует педаго</w:t>
      </w:r>
      <w:r w:rsidR="00B3424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ов на поддержку</w:t>
      </w:r>
      <w:r w:rsidR="00B3424B">
        <w:rPr>
          <w:rFonts w:ascii="Times New Roman" w:hAnsi="Times New Roman" w:cs="Times New Roman"/>
          <w:sz w:val="28"/>
          <w:szCs w:val="28"/>
        </w:rPr>
        <w:t xml:space="preserve"> детской инициативности и самостоятельности, т</w:t>
      </w:r>
      <w:proofErr w:type="gramStart"/>
      <w:r w:rsidR="00B3424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3424B">
        <w:rPr>
          <w:rFonts w:ascii="Times New Roman" w:hAnsi="Times New Roman" w:cs="Times New Roman"/>
          <w:sz w:val="28"/>
          <w:szCs w:val="28"/>
        </w:rPr>
        <w:t xml:space="preserve"> к. в современном обществе существует запрос на формирование личности, которую отличают эрудированность, целеустремленность, мобильность, умение находить выход из трудных ситуаций.</w:t>
      </w:r>
    </w:p>
    <w:p w:rsidR="00B3424B" w:rsidRDefault="008E0930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 </w:t>
      </w:r>
      <w:r w:rsidR="00B3424B">
        <w:rPr>
          <w:rFonts w:ascii="Times New Roman" w:hAnsi="Times New Roman" w:cs="Times New Roman"/>
          <w:sz w:val="28"/>
          <w:szCs w:val="28"/>
        </w:rPr>
        <w:t xml:space="preserve">развитие детской инициативности происходит в </w:t>
      </w:r>
      <w:proofErr w:type="spellStart"/>
      <w:proofErr w:type="gramStart"/>
      <w:r w:rsidR="00B3424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3424B">
        <w:rPr>
          <w:rFonts w:ascii="Times New Roman" w:hAnsi="Times New Roman" w:cs="Times New Roman"/>
          <w:sz w:val="28"/>
          <w:szCs w:val="28"/>
        </w:rPr>
        <w:t xml:space="preserve"> деятельности: игровой, творческой, познавательной, исследовательской.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Инициативный ребенок умеет найти занятие соответствующее своему    желанию, включаться в разговор, предложить    интересное дело. </w:t>
      </w:r>
      <w:r w:rsidR="00B3424B">
        <w:rPr>
          <w:rFonts w:ascii="Times New Roman" w:hAnsi="Times New Roman" w:cs="Times New Roman"/>
          <w:sz w:val="28"/>
          <w:szCs w:val="28"/>
        </w:rPr>
        <w:t xml:space="preserve">Развивая у детей инициативность, как личное качество, мы стремимся вызвать инициативу в специфических видах деятельности, организуя данную работу </w:t>
      </w:r>
      <w:r w:rsidR="00B3424B" w:rsidRPr="009166C5">
        <w:rPr>
          <w:rFonts w:ascii="Times New Roman" w:hAnsi="Times New Roman" w:cs="Times New Roman"/>
          <w:b/>
          <w:sz w:val="28"/>
          <w:szCs w:val="28"/>
        </w:rPr>
        <w:t>поэтапно.</w:t>
      </w:r>
    </w:p>
    <w:p w:rsidR="00B3424B" w:rsidRDefault="009166C5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3424B" w:rsidRPr="009166C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proofErr w:type="gramStart"/>
      <w:r w:rsidR="00B3424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3424B">
        <w:rPr>
          <w:rFonts w:ascii="Times New Roman" w:hAnsi="Times New Roman" w:cs="Times New Roman"/>
          <w:sz w:val="28"/>
          <w:szCs w:val="28"/>
        </w:rPr>
        <w:t xml:space="preserve"> Активизирующий. </w:t>
      </w:r>
      <w:proofErr w:type="gramStart"/>
      <w:r w:rsidR="00B3424B">
        <w:rPr>
          <w:rFonts w:ascii="Times New Roman" w:hAnsi="Times New Roman" w:cs="Times New Roman"/>
          <w:sz w:val="28"/>
          <w:szCs w:val="28"/>
        </w:rPr>
        <w:t>Напр</w:t>
      </w:r>
      <w:r w:rsidR="00F21ED8">
        <w:rPr>
          <w:rFonts w:ascii="Times New Roman" w:hAnsi="Times New Roman" w:cs="Times New Roman"/>
          <w:sz w:val="28"/>
          <w:szCs w:val="28"/>
        </w:rPr>
        <w:t>а</w:t>
      </w:r>
      <w:r w:rsidR="00B3424B">
        <w:rPr>
          <w:rFonts w:ascii="Times New Roman" w:hAnsi="Times New Roman" w:cs="Times New Roman"/>
          <w:sz w:val="28"/>
          <w:szCs w:val="28"/>
        </w:rPr>
        <w:t>влен</w:t>
      </w:r>
      <w:proofErr w:type="gramEnd"/>
      <w:r w:rsidR="00B3424B">
        <w:rPr>
          <w:rFonts w:ascii="Times New Roman" w:hAnsi="Times New Roman" w:cs="Times New Roman"/>
          <w:sz w:val="28"/>
          <w:szCs w:val="28"/>
        </w:rPr>
        <w:t xml:space="preserve"> на то, чтобы побуждать ребенка к деятельности</w:t>
      </w:r>
      <w:r w:rsidR="00F21ED8">
        <w:rPr>
          <w:rFonts w:ascii="Times New Roman" w:hAnsi="Times New Roman" w:cs="Times New Roman"/>
          <w:sz w:val="28"/>
          <w:szCs w:val="28"/>
        </w:rPr>
        <w:t>. Стимулировать появление новых идей, замыслов, с помощью занимательного материала.</w:t>
      </w:r>
    </w:p>
    <w:p w:rsidR="00F21ED8" w:rsidRDefault="00F21ED8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166C5">
        <w:rPr>
          <w:rFonts w:ascii="Times New Roman" w:hAnsi="Times New Roman" w:cs="Times New Roman"/>
          <w:b/>
          <w:sz w:val="28"/>
          <w:szCs w:val="28"/>
        </w:rPr>
        <w:t>2</w:t>
      </w:r>
      <w:r w:rsidR="00916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C5">
        <w:rPr>
          <w:rFonts w:ascii="Times New Roman" w:hAnsi="Times New Roman" w:cs="Times New Roman"/>
          <w:b/>
          <w:sz w:val="28"/>
          <w:szCs w:val="28"/>
        </w:rPr>
        <w:t>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Создаются условия для выражения ребенка в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Ключевое внимание уделяется обеспечением ребенка всем необходимым для того чтобы он мог воплотить свою инициативу в рамках той деятельности, которой занят.</w:t>
      </w:r>
    </w:p>
    <w:p w:rsidR="00F21ED8" w:rsidRDefault="00F21ED8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166C5">
        <w:rPr>
          <w:rFonts w:ascii="Times New Roman" w:hAnsi="Times New Roman" w:cs="Times New Roman"/>
          <w:b/>
          <w:sz w:val="28"/>
          <w:szCs w:val="28"/>
        </w:rPr>
        <w:t>3</w:t>
      </w:r>
      <w:r w:rsidR="009166C5" w:rsidRPr="00916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C5">
        <w:rPr>
          <w:rFonts w:ascii="Times New Roman" w:hAnsi="Times New Roman" w:cs="Times New Roman"/>
          <w:b/>
          <w:sz w:val="28"/>
          <w:szCs w:val="28"/>
        </w:rPr>
        <w:t>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 основной задачей является поддержка инициативы ребенка, подкрепление инициативы словесным поощрением. Тесно перекликается с этапом рефлексии, в ходе которой происходит анализ, выполненной деятельности, оценка ее результата.</w:t>
      </w:r>
    </w:p>
    <w:p w:rsidR="00E51F74" w:rsidRPr="009166C5" w:rsidRDefault="00E51F74" w:rsidP="009166C5">
      <w:pPr>
        <w:spacing w:after="0"/>
        <w:ind w:left="-567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6C5">
        <w:rPr>
          <w:rFonts w:ascii="Times New Roman" w:hAnsi="Times New Roman" w:cs="Times New Roman"/>
          <w:b/>
          <w:sz w:val="28"/>
          <w:szCs w:val="28"/>
        </w:rPr>
        <w:t>Основные условия развития детской инициативности:</w:t>
      </w:r>
    </w:p>
    <w:p w:rsidR="00E51F74" w:rsidRDefault="00E51F74" w:rsidP="009166C5">
      <w:pPr>
        <w:pStyle w:val="a3"/>
        <w:numPr>
          <w:ilvl w:val="0"/>
          <w:numId w:val="1"/>
        </w:num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предметно развивающей среды, стимулирующей  детскую инициативу</w:t>
      </w:r>
      <w:r w:rsidR="008E0930">
        <w:rPr>
          <w:rFonts w:ascii="Times New Roman" w:hAnsi="Times New Roman" w:cs="Times New Roman"/>
          <w:sz w:val="28"/>
          <w:szCs w:val="28"/>
        </w:rPr>
        <w:t>. Игровое оборудование, которое не препятствует развитию сюжет</w:t>
      </w:r>
      <w:proofErr w:type="gramStart"/>
      <w:r w:rsidR="008E093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8E0930">
        <w:rPr>
          <w:rFonts w:ascii="Times New Roman" w:hAnsi="Times New Roman" w:cs="Times New Roman"/>
          <w:sz w:val="28"/>
          <w:szCs w:val="28"/>
        </w:rPr>
        <w:t xml:space="preserve"> не только копии продуктов питания: яблоки, помидоры, в которые уже не </w:t>
      </w:r>
      <w:r w:rsidR="008E0930">
        <w:rPr>
          <w:rFonts w:ascii="Times New Roman" w:hAnsi="Times New Roman" w:cs="Times New Roman"/>
          <w:sz w:val="28"/>
          <w:szCs w:val="28"/>
        </w:rPr>
        <w:lastRenderedPageBreak/>
        <w:t>возможно вложить новый образ, но и , так называемые предметы-заместители: палочки, шишки, каштаны и т. д.)</w:t>
      </w:r>
    </w:p>
    <w:p w:rsidR="00E51F74" w:rsidRDefault="008E0930" w:rsidP="009166C5">
      <w:pPr>
        <w:pStyle w:val="a3"/>
        <w:numPr>
          <w:ilvl w:val="0"/>
          <w:numId w:val="1"/>
        </w:num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</w:t>
      </w:r>
      <w:r w:rsidR="00E51F74">
        <w:rPr>
          <w:rFonts w:ascii="Times New Roman" w:hAnsi="Times New Roman" w:cs="Times New Roman"/>
          <w:sz w:val="28"/>
          <w:szCs w:val="28"/>
        </w:rPr>
        <w:t>ание в повседневной жизни проблемных ситуаций, стимулирующих активност</w:t>
      </w:r>
      <w:proofErr w:type="gramStart"/>
      <w:r w:rsidR="00E51F74">
        <w:rPr>
          <w:rFonts w:ascii="Times New Roman" w:hAnsi="Times New Roman" w:cs="Times New Roman"/>
          <w:sz w:val="28"/>
          <w:szCs w:val="28"/>
        </w:rPr>
        <w:t>ь</w:t>
      </w:r>
      <w:r w:rsidR="004A48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A488B">
        <w:rPr>
          <w:rFonts w:ascii="Times New Roman" w:hAnsi="Times New Roman" w:cs="Times New Roman"/>
          <w:sz w:val="28"/>
          <w:szCs w:val="28"/>
        </w:rPr>
        <w:t xml:space="preserve"> сломался карандаш, разлили      воду: </w:t>
      </w:r>
      <w:proofErr w:type="gramStart"/>
      <w:r w:rsidR="004A488B">
        <w:rPr>
          <w:rFonts w:ascii="Times New Roman" w:hAnsi="Times New Roman" w:cs="Times New Roman"/>
          <w:sz w:val="28"/>
          <w:szCs w:val="28"/>
        </w:rPr>
        <w:t>«Что   делать?», «Как починить?»,       «Хотите помочь?»)</w:t>
      </w:r>
      <w:proofErr w:type="gramEnd"/>
    </w:p>
    <w:p w:rsidR="00E51F74" w:rsidRDefault="00E51F74" w:rsidP="009166C5">
      <w:pPr>
        <w:pStyle w:val="a3"/>
        <w:numPr>
          <w:ilvl w:val="0"/>
          <w:numId w:val="1"/>
        </w:num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приемов стимулирования и поддержки детской инициативы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</w:t>
      </w:r>
      <w:r w:rsidR="004A488B">
        <w:rPr>
          <w:rFonts w:ascii="Times New Roman" w:hAnsi="Times New Roman" w:cs="Times New Roman"/>
          <w:sz w:val="28"/>
          <w:szCs w:val="28"/>
        </w:rPr>
        <w:t>.</w:t>
      </w:r>
    </w:p>
    <w:p w:rsidR="00E51F74" w:rsidRDefault="00E51F74" w:rsidP="009166C5">
      <w:pPr>
        <w:pStyle w:val="a3"/>
        <w:numPr>
          <w:ilvl w:val="0"/>
          <w:numId w:val="1"/>
        </w:num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детей выражать свои желания и действовать в соответствии со своими потребностями и стремлениями, а также привлекать к реализации замыслов сверстников</w:t>
      </w:r>
      <w:r w:rsidR="00F940B5">
        <w:rPr>
          <w:rFonts w:ascii="Times New Roman" w:hAnsi="Times New Roman" w:cs="Times New Roman"/>
          <w:sz w:val="28"/>
          <w:szCs w:val="28"/>
        </w:rPr>
        <w:t>.</w:t>
      </w:r>
    </w:p>
    <w:p w:rsidR="004A488B" w:rsidRDefault="00E51F74" w:rsidP="009166C5">
      <w:pPr>
        <w:pStyle w:val="a3"/>
        <w:numPr>
          <w:ilvl w:val="0"/>
          <w:numId w:val="1"/>
        </w:num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ситуации успех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A48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A488B">
        <w:rPr>
          <w:rFonts w:ascii="Times New Roman" w:hAnsi="Times New Roman" w:cs="Times New Roman"/>
          <w:sz w:val="28"/>
          <w:szCs w:val="28"/>
        </w:rPr>
        <w:t xml:space="preserve">давать простые  задания для развития уверенности в своих силах, отмечать и приветствовать самые минимальные успехи: </w:t>
      </w:r>
      <w:proofErr w:type="gramStart"/>
      <w:r w:rsidR="004A488B">
        <w:rPr>
          <w:rFonts w:ascii="Times New Roman" w:hAnsi="Times New Roman" w:cs="Times New Roman"/>
          <w:sz w:val="28"/>
          <w:szCs w:val="28"/>
        </w:rPr>
        <w:t>«Помоги собрать кубики, мне одной не справиться…», « Здорово, что ты сам застегнул сандали</w:t>
      </w:r>
      <w:r w:rsidR="00D67516">
        <w:rPr>
          <w:rFonts w:ascii="Times New Roman" w:hAnsi="Times New Roman" w:cs="Times New Roman"/>
          <w:sz w:val="28"/>
          <w:szCs w:val="28"/>
        </w:rPr>
        <w:t>и</w:t>
      </w:r>
      <w:r w:rsidR="004A488B">
        <w:rPr>
          <w:rFonts w:ascii="Times New Roman" w:hAnsi="Times New Roman" w:cs="Times New Roman"/>
          <w:sz w:val="28"/>
          <w:szCs w:val="28"/>
        </w:rPr>
        <w:t>!»)</w:t>
      </w:r>
      <w:proofErr w:type="gramEnd"/>
    </w:p>
    <w:p w:rsidR="00E51F74" w:rsidRDefault="004A488B" w:rsidP="009166C5">
      <w:pPr>
        <w:pStyle w:val="a3"/>
        <w:numPr>
          <w:ilvl w:val="0"/>
          <w:numId w:val="1"/>
        </w:num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 комфорт каждого ребенка, который во многом зависит от контакта с воспитателем. Использовать положения педагогики сотрудничества</w:t>
      </w:r>
      <w:proofErr w:type="gramStart"/>
      <w:r w:rsidR="000F164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0F164D">
        <w:rPr>
          <w:rFonts w:ascii="Times New Roman" w:hAnsi="Times New Roman" w:cs="Times New Roman"/>
          <w:sz w:val="28"/>
          <w:szCs w:val="28"/>
        </w:rPr>
        <w:t xml:space="preserve">«Ты справишься!». </w:t>
      </w:r>
      <w:proofErr w:type="gramStart"/>
      <w:r w:rsidR="000F164D">
        <w:rPr>
          <w:rFonts w:ascii="Times New Roman" w:hAnsi="Times New Roman" w:cs="Times New Roman"/>
          <w:sz w:val="28"/>
          <w:szCs w:val="28"/>
        </w:rPr>
        <w:t>«Я тебе помогу»).</w:t>
      </w:r>
      <w:proofErr w:type="gramEnd"/>
    </w:p>
    <w:p w:rsidR="000F164D" w:rsidRPr="009166C5" w:rsidRDefault="000F164D" w:rsidP="009166C5">
      <w:pPr>
        <w:spacing w:after="0"/>
        <w:ind w:left="-567" w:firstLine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6C5">
        <w:rPr>
          <w:rFonts w:ascii="Times New Roman" w:hAnsi="Times New Roman" w:cs="Times New Roman"/>
          <w:b/>
          <w:i/>
          <w:sz w:val="28"/>
          <w:szCs w:val="28"/>
        </w:rPr>
        <w:t>Рассмотрим создание ситуации по развитию детской инициативы в игровой деятельности.</w:t>
      </w:r>
    </w:p>
    <w:p w:rsidR="000F164D" w:rsidRDefault="000F164D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анализ интересов детей младшей группы, было замечено, что они проявляют большое внимание к игрушка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8217F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217FF">
        <w:rPr>
          <w:rFonts w:ascii="Times New Roman" w:hAnsi="Times New Roman" w:cs="Times New Roman"/>
          <w:sz w:val="28"/>
          <w:szCs w:val="28"/>
        </w:rPr>
        <w:t xml:space="preserve"> героям современных мультфильмов( </w:t>
      </w:r>
      <w:proofErr w:type="spellStart"/>
      <w:r w:rsidR="008217FF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8217FF">
        <w:rPr>
          <w:rFonts w:ascii="Times New Roman" w:hAnsi="Times New Roman" w:cs="Times New Roman"/>
          <w:sz w:val="28"/>
          <w:szCs w:val="28"/>
        </w:rPr>
        <w:t>, Карамелька, Коржик, Маша и Медведь и т. д.). При участии родителей, мы собрали бокс «</w:t>
      </w:r>
      <w:proofErr w:type="spellStart"/>
      <w:r w:rsidR="008217FF">
        <w:rPr>
          <w:rFonts w:ascii="Times New Roman" w:hAnsi="Times New Roman" w:cs="Times New Roman"/>
          <w:sz w:val="28"/>
          <w:szCs w:val="28"/>
        </w:rPr>
        <w:t>Мульти-Пульти</w:t>
      </w:r>
      <w:proofErr w:type="spellEnd"/>
      <w:r w:rsidR="008217FF">
        <w:rPr>
          <w:rFonts w:ascii="Times New Roman" w:hAnsi="Times New Roman" w:cs="Times New Roman"/>
          <w:sz w:val="28"/>
          <w:szCs w:val="28"/>
        </w:rPr>
        <w:t>». В том числе мамы-рукодельницы изготовили замечательные мини-копии любимых героев. Для детей появление этих игрушек стало настоящим сюрпризом. Таким образом, на первом этапе активизировали интерес к предстоящей деятельности («Хотите поиграть?», «Что любит делать Маша?», «С кем дружит Тучка?», «Как поет Карамелька?»). Нужно отметить, что даже самые застенчивые и нерешительные дети выбрали для себя знакомого героя и включились в общую игровую деятельность.</w:t>
      </w:r>
    </w:p>
    <w:p w:rsidR="00157BC4" w:rsidRDefault="00157BC4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втором этапе в игру включили строительный материал</w:t>
      </w:r>
      <w:r w:rsidR="009166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(«Миша, Артем, хотите принести кубики?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 знаете, где они лежат»).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Началась увлекательная стройка: домики, лесенки, башенки для любимых героев. Каждый ребенок выбрал для себя материал по замыслу.</w:t>
      </w:r>
    </w:p>
    <w:p w:rsidR="00157BC4" w:rsidRDefault="00157BC4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же мы включили проблемную ситуацию: «Большой теремок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сломался, или не хватило кирпичиков – Что делать? Кто нам поможет? Дима предлагает звонить дедушке, и вот уже кто-то из ребят бежит за телефоном… Кто поможет загрузить кубики для нового теремка?</w:t>
      </w:r>
    </w:p>
    <w:p w:rsidR="00157BC4" w:rsidRDefault="00157BC4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 приносит грузовик –</w:t>
      </w:r>
      <w:r w:rsidR="00F94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слишком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какой нужен? – где взять большой? – кто расчистит дорогу от завалов? – зовем Синий Трактор т. д.» </w:t>
      </w:r>
      <w:r w:rsidR="00F940B5">
        <w:rPr>
          <w:rFonts w:ascii="Times New Roman" w:hAnsi="Times New Roman" w:cs="Times New Roman"/>
          <w:sz w:val="28"/>
          <w:szCs w:val="28"/>
        </w:rPr>
        <w:t xml:space="preserve"> </w:t>
      </w:r>
      <w:r w:rsidR="00F940B5">
        <w:rPr>
          <w:rFonts w:ascii="Times New Roman" w:hAnsi="Times New Roman" w:cs="Times New Roman"/>
          <w:sz w:val="28"/>
          <w:szCs w:val="28"/>
        </w:rPr>
        <w:lastRenderedPageBreak/>
        <w:t xml:space="preserve">Кто-то </w:t>
      </w:r>
      <w:proofErr w:type="spellStart"/>
      <w:r w:rsidR="00F940B5">
        <w:rPr>
          <w:rFonts w:ascii="Times New Roman" w:hAnsi="Times New Roman" w:cs="Times New Roman"/>
          <w:sz w:val="28"/>
          <w:szCs w:val="28"/>
        </w:rPr>
        <w:t>напевет</w:t>
      </w:r>
      <w:proofErr w:type="spellEnd"/>
      <w:r w:rsidR="00F940B5">
        <w:rPr>
          <w:rFonts w:ascii="Times New Roman" w:hAnsi="Times New Roman" w:cs="Times New Roman"/>
          <w:sz w:val="28"/>
          <w:szCs w:val="28"/>
        </w:rPr>
        <w:t xml:space="preserve"> песенку из мультика? Давайте споем вместе! Я </w:t>
      </w:r>
      <w:proofErr w:type="gramStart"/>
      <w:r w:rsidR="00F940B5">
        <w:rPr>
          <w:rFonts w:ascii="Times New Roman" w:hAnsi="Times New Roman" w:cs="Times New Roman"/>
          <w:sz w:val="28"/>
          <w:szCs w:val="28"/>
        </w:rPr>
        <w:t>забыла</w:t>
      </w:r>
      <w:proofErr w:type="gramEnd"/>
      <w:r w:rsidR="00F940B5">
        <w:rPr>
          <w:rFonts w:ascii="Times New Roman" w:hAnsi="Times New Roman" w:cs="Times New Roman"/>
          <w:sz w:val="28"/>
          <w:szCs w:val="28"/>
        </w:rPr>
        <w:t xml:space="preserve"> как поется песенка! Помогите мне! </w:t>
      </w:r>
      <w:r>
        <w:rPr>
          <w:rFonts w:ascii="Times New Roman" w:hAnsi="Times New Roman" w:cs="Times New Roman"/>
          <w:sz w:val="28"/>
          <w:szCs w:val="28"/>
        </w:rPr>
        <w:t>Таким образом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0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94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 включает в с</w:t>
      </w:r>
      <w:r w:rsidR="008F6B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бя симбиоз из ранее услышанных</w:t>
      </w:r>
      <w:r w:rsidR="008F6B44">
        <w:rPr>
          <w:rFonts w:ascii="Times New Roman" w:hAnsi="Times New Roman" w:cs="Times New Roman"/>
          <w:sz w:val="28"/>
          <w:szCs w:val="28"/>
        </w:rPr>
        <w:t xml:space="preserve"> и у</w:t>
      </w:r>
      <w:r w:rsidR="00F940B5">
        <w:rPr>
          <w:rFonts w:ascii="Times New Roman" w:hAnsi="Times New Roman" w:cs="Times New Roman"/>
          <w:sz w:val="28"/>
          <w:szCs w:val="28"/>
        </w:rPr>
        <w:t xml:space="preserve">виденных сказок и мультфильмов; </w:t>
      </w:r>
      <w:r w:rsidR="008F6B44">
        <w:rPr>
          <w:rFonts w:ascii="Times New Roman" w:hAnsi="Times New Roman" w:cs="Times New Roman"/>
          <w:sz w:val="28"/>
          <w:szCs w:val="28"/>
        </w:rPr>
        <w:t>развитие сюжета идет спонтанно, свободно, вовлекая все большее количество детей.</w:t>
      </w:r>
      <w:r w:rsidR="00D67516">
        <w:rPr>
          <w:rFonts w:ascii="Times New Roman" w:hAnsi="Times New Roman" w:cs="Times New Roman"/>
          <w:sz w:val="28"/>
          <w:szCs w:val="28"/>
        </w:rPr>
        <w:t xml:space="preserve"> Детям с низким уровнем </w:t>
      </w:r>
      <w:proofErr w:type="gramStart"/>
      <w:r w:rsidR="00D67516">
        <w:rPr>
          <w:rFonts w:ascii="Times New Roman" w:hAnsi="Times New Roman" w:cs="Times New Roman"/>
          <w:sz w:val="28"/>
          <w:szCs w:val="28"/>
        </w:rPr>
        <w:t>инициативности</w:t>
      </w:r>
      <w:proofErr w:type="gramEnd"/>
      <w:r w:rsidR="00D67516">
        <w:rPr>
          <w:rFonts w:ascii="Times New Roman" w:hAnsi="Times New Roman" w:cs="Times New Roman"/>
          <w:sz w:val="28"/>
          <w:szCs w:val="28"/>
        </w:rPr>
        <w:t xml:space="preserve"> возможно предложить ведущие роли</w:t>
      </w:r>
      <w:r w:rsidR="00F940B5">
        <w:rPr>
          <w:rFonts w:ascii="Times New Roman" w:hAnsi="Times New Roman" w:cs="Times New Roman"/>
          <w:sz w:val="28"/>
          <w:szCs w:val="28"/>
        </w:rPr>
        <w:t xml:space="preserve"> («Я думаю, что Саша с этим справиться»).</w:t>
      </w:r>
    </w:p>
    <w:p w:rsidR="00F940B5" w:rsidRPr="008F6B44" w:rsidRDefault="008F6B44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этапе рассматриваем результаты нашей стройки, хвалим за находчивость</w:t>
      </w:r>
      <w:r w:rsidR="00D67516">
        <w:rPr>
          <w:rFonts w:ascii="Times New Roman" w:hAnsi="Times New Roman" w:cs="Times New Roman"/>
          <w:sz w:val="28"/>
          <w:szCs w:val="28"/>
        </w:rPr>
        <w:t>, оцениваем успешность каждого воспитанника, обращаем внимание на то, как ребенок проявлял инициативу;</w:t>
      </w:r>
      <w:r>
        <w:rPr>
          <w:rFonts w:ascii="Times New Roman" w:hAnsi="Times New Roman" w:cs="Times New Roman"/>
          <w:sz w:val="28"/>
          <w:szCs w:val="28"/>
        </w:rPr>
        <w:t xml:space="preserve"> и оставляем игровой материал для свободной игровой деятельности.</w:t>
      </w:r>
      <w:r w:rsidR="00F940B5" w:rsidRPr="00F940B5">
        <w:rPr>
          <w:rFonts w:ascii="Times New Roman" w:hAnsi="Times New Roman" w:cs="Times New Roman"/>
          <w:sz w:val="28"/>
          <w:szCs w:val="28"/>
        </w:rPr>
        <w:t xml:space="preserve"> </w:t>
      </w:r>
      <w:r w:rsidR="00F940B5">
        <w:rPr>
          <w:rFonts w:ascii="Times New Roman" w:hAnsi="Times New Roman" w:cs="Times New Roman"/>
          <w:sz w:val="28"/>
          <w:szCs w:val="28"/>
        </w:rPr>
        <w:t>Таким образом, игровая деятельность позволяет ребенку проявлять творчество и быть свободным в реализации собственных идей и замыслов.</w:t>
      </w:r>
    </w:p>
    <w:p w:rsidR="00B15EB8" w:rsidRDefault="00B15EB8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F6B44">
        <w:rPr>
          <w:rFonts w:ascii="Times New Roman" w:hAnsi="Times New Roman" w:cs="Times New Roman"/>
          <w:sz w:val="28"/>
          <w:szCs w:val="28"/>
        </w:rPr>
        <w:t>Важно,</w:t>
      </w:r>
      <w:r w:rsidR="009166C5">
        <w:rPr>
          <w:rFonts w:ascii="Times New Roman" w:hAnsi="Times New Roman" w:cs="Times New Roman"/>
          <w:sz w:val="28"/>
          <w:szCs w:val="28"/>
        </w:rPr>
        <w:t xml:space="preserve"> </w:t>
      </w:r>
      <w:r w:rsidRPr="008F6B44">
        <w:rPr>
          <w:rFonts w:ascii="Times New Roman" w:hAnsi="Times New Roman" w:cs="Times New Roman"/>
          <w:sz w:val="28"/>
          <w:szCs w:val="28"/>
        </w:rPr>
        <w:t>что воспитатель оказывается не руководителем</w:t>
      </w:r>
      <w:r w:rsidR="008F6B44" w:rsidRPr="008F6B44">
        <w:rPr>
          <w:rFonts w:ascii="Times New Roman" w:hAnsi="Times New Roman" w:cs="Times New Roman"/>
          <w:sz w:val="28"/>
          <w:szCs w:val="28"/>
        </w:rPr>
        <w:t>,</w:t>
      </w:r>
      <w:r w:rsidR="009166C5">
        <w:rPr>
          <w:rFonts w:ascii="Times New Roman" w:hAnsi="Times New Roman" w:cs="Times New Roman"/>
          <w:sz w:val="28"/>
          <w:szCs w:val="28"/>
        </w:rPr>
        <w:t xml:space="preserve"> а помощником</w:t>
      </w:r>
      <w:r w:rsidRPr="008F6B44">
        <w:rPr>
          <w:rFonts w:ascii="Times New Roman" w:hAnsi="Times New Roman" w:cs="Times New Roman"/>
          <w:sz w:val="28"/>
          <w:szCs w:val="28"/>
        </w:rPr>
        <w:t>,</w:t>
      </w:r>
      <w:r w:rsidR="008F6B44" w:rsidRPr="008F6B44">
        <w:rPr>
          <w:rFonts w:ascii="Times New Roman" w:hAnsi="Times New Roman" w:cs="Times New Roman"/>
          <w:sz w:val="28"/>
          <w:szCs w:val="28"/>
        </w:rPr>
        <w:t xml:space="preserve"> </w:t>
      </w:r>
      <w:r w:rsidRPr="008F6B44">
        <w:rPr>
          <w:rFonts w:ascii="Times New Roman" w:hAnsi="Times New Roman" w:cs="Times New Roman"/>
          <w:sz w:val="28"/>
          <w:szCs w:val="28"/>
        </w:rPr>
        <w:t>наблюдателем</w:t>
      </w:r>
      <w:proofErr w:type="gramStart"/>
      <w:r w:rsidRPr="008F6B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6B44">
        <w:rPr>
          <w:rFonts w:ascii="Times New Roman" w:hAnsi="Times New Roman" w:cs="Times New Roman"/>
          <w:sz w:val="28"/>
          <w:szCs w:val="28"/>
        </w:rPr>
        <w:t xml:space="preserve"> партнером, направляющим действия ребенка. Хорошо, если педагог может обеспечить поддержку, возможность попробовать разнообразные виды деятельности, сю</w:t>
      </w:r>
      <w:r w:rsidR="009E3748" w:rsidRPr="008F6B44">
        <w:rPr>
          <w:rFonts w:ascii="Times New Roman" w:hAnsi="Times New Roman" w:cs="Times New Roman"/>
          <w:sz w:val="28"/>
          <w:szCs w:val="28"/>
        </w:rPr>
        <w:t xml:space="preserve">жеты, игры, из которых ребенок </w:t>
      </w:r>
      <w:r w:rsidRPr="008F6B44">
        <w:rPr>
          <w:rFonts w:ascii="Times New Roman" w:hAnsi="Times New Roman" w:cs="Times New Roman"/>
          <w:sz w:val="28"/>
          <w:szCs w:val="28"/>
        </w:rPr>
        <w:t>выберет, то</w:t>
      </w:r>
      <w:r w:rsidR="00F940B5">
        <w:rPr>
          <w:rFonts w:ascii="Times New Roman" w:hAnsi="Times New Roman" w:cs="Times New Roman"/>
          <w:sz w:val="28"/>
          <w:szCs w:val="28"/>
        </w:rPr>
        <w:t>,</w:t>
      </w:r>
      <w:r w:rsidRPr="008F6B44">
        <w:rPr>
          <w:rFonts w:ascii="Times New Roman" w:hAnsi="Times New Roman" w:cs="Times New Roman"/>
          <w:sz w:val="28"/>
          <w:szCs w:val="28"/>
        </w:rPr>
        <w:t xml:space="preserve"> что для него значимее, интереснее, результативнее. </w:t>
      </w:r>
      <w:r w:rsidR="008F6B44">
        <w:rPr>
          <w:rFonts w:ascii="Times New Roman" w:hAnsi="Times New Roman" w:cs="Times New Roman"/>
          <w:sz w:val="28"/>
          <w:szCs w:val="28"/>
        </w:rPr>
        <w:t>Не настаивать, если ребенок не расположен к каки</w:t>
      </w:r>
      <w:r w:rsidR="00D67516">
        <w:rPr>
          <w:rFonts w:ascii="Times New Roman" w:hAnsi="Times New Roman" w:cs="Times New Roman"/>
          <w:sz w:val="28"/>
          <w:szCs w:val="28"/>
        </w:rPr>
        <w:t>м</w:t>
      </w:r>
      <w:r w:rsidR="008F6B44">
        <w:rPr>
          <w:rFonts w:ascii="Times New Roman" w:hAnsi="Times New Roman" w:cs="Times New Roman"/>
          <w:sz w:val="28"/>
          <w:szCs w:val="28"/>
        </w:rPr>
        <w:t>-то действиям.</w:t>
      </w:r>
      <w:r w:rsidR="00D67516">
        <w:rPr>
          <w:rFonts w:ascii="Times New Roman" w:hAnsi="Times New Roman" w:cs="Times New Roman"/>
          <w:sz w:val="28"/>
          <w:szCs w:val="28"/>
        </w:rPr>
        <w:t xml:space="preserve"> </w:t>
      </w:r>
      <w:r w:rsidRPr="008F6B44">
        <w:rPr>
          <w:rFonts w:ascii="Times New Roman" w:hAnsi="Times New Roman" w:cs="Times New Roman"/>
          <w:sz w:val="28"/>
          <w:szCs w:val="28"/>
        </w:rPr>
        <w:t>Такой стиль общения обеспечивает взаимопонимание между воспитателем и детьми, способствует развитию у ребенка умению общаться, учитывая интересы других людей, проявлять инициативу и самостоятельность.</w:t>
      </w:r>
    </w:p>
    <w:p w:rsidR="00E51F74" w:rsidRDefault="00E51F74" w:rsidP="009166C5">
      <w:pPr>
        <w:spacing w:after="0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E51F74" w:rsidRDefault="00E51F74" w:rsidP="00916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F74" w:rsidRDefault="00E51F74" w:rsidP="009166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74" w:rsidRDefault="00E51F74" w:rsidP="009166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74" w:rsidRDefault="00E51F74" w:rsidP="009166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74" w:rsidRDefault="00E51F74" w:rsidP="009166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74" w:rsidRDefault="00E51F74" w:rsidP="009166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74" w:rsidRDefault="00E51F74" w:rsidP="009166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F74" w:rsidRPr="00A51F48" w:rsidRDefault="00E51F74" w:rsidP="009166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51F74" w:rsidRPr="00A51F48" w:rsidSect="0032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7A44"/>
    <w:multiLevelType w:val="hybridMultilevel"/>
    <w:tmpl w:val="F5DA5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A51F48"/>
    <w:rsid w:val="000F164D"/>
    <w:rsid w:val="00157BC4"/>
    <w:rsid w:val="001D05FF"/>
    <w:rsid w:val="00326E90"/>
    <w:rsid w:val="004A488B"/>
    <w:rsid w:val="00736F33"/>
    <w:rsid w:val="00742A44"/>
    <w:rsid w:val="007C7745"/>
    <w:rsid w:val="008217FF"/>
    <w:rsid w:val="008E0930"/>
    <w:rsid w:val="008F6B44"/>
    <w:rsid w:val="009166C5"/>
    <w:rsid w:val="009E3748"/>
    <w:rsid w:val="00A1485E"/>
    <w:rsid w:val="00A51F48"/>
    <w:rsid w:val="00B15EB8"/>
    <w:rsid w:val="00B3424B"/>
    <w:rsid w:val="00D67516"/>
    <w:rsid w:val="00E51F74"/>
    <w:rsid w:val="00F21ED8"/>
    <w:rsid w:val="00F9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</cp:lastModifiedBy>
  <cp:revision>9</cp:revision>
  <cp:lastPrinted>2021-05-18T02:53:00Z</cp:lastPrinted>
  <dcterms:created xsi:type="dcterms:W3CDTF">2021-05-18T01:57:00Z</dcterms:created>
  <dcterms:modified xsi:type="dcterms:W3CDTF">2021-07-14T09:38:00Z</dcterms:modified>
</cp:coreProperties>
</file>