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AC3" w:rsidRPr="00DB0E9D" w:rsidRDefault="00FE7FCA" w:rsidP="00DB0E9D">
      <w:pPr>
        <w:spacing w:after="0" w:line="240" w:lineRule="auto"/>
        <w:jc w:val="both"/>
        <w:rPr>
          <w:noProof/>
          <w:lang w:val="ru-RU" w:eastAsia="uk-UA"/>
        </w:rPr>
      </w:pPr>
      <w:r>
        <w:rPr>
          <w:b/>
          <w:i/>
          <w:noProof/>
          <w:color w:val="000000" w:themeColor="text1"/>
          <w:kern w:val="24"/>
        </w:rPr>
        <w:drawing>
          <wp:inline distT="0" distB="0" distL="0" distR="0">
            <wp:extent cx="581025" cy="798909"/>
            <wp:effectExtent l="19050" t="0" r="9525" b="0"/>
            <wp:docPr id="8" name="Рисунок 1" descr="C:\Users\МДОБУ-38\Pictures\2021-01-13 диплом\дипло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БУ-38\Pictures\2021-01-13 диплом\диплом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9" cy="79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48A"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23.35pt;margin-top:585.3pt;width:97.2pt;height:99pt;z-index:251703296;mso-position-horizontal-relative:text;mso-position-vertical-relative:text">
            <v:textbox>
              <w:txbxContent>
                <w:p w:rsidR="00F317D9" w:rsidRDefault="00F317D9">
                  <w:r w:rsidRPr="00D37C5B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156335" cy="1171575"/>
                        <wp:effectExtent l="0" t="0" r="0" b="0"/>
                        <wp:docPr id="17" name="Рисунок 17" descr="C:\Users\Админ\Downloads\qr-cod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дмин\Downloads\qr-cod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33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1148A">
        <w:rPr>
          <w:noProof/>
          <w:lang w:val="ru-RU" w:eastAsia="ru-RU"/>
        </w:rPr>
        <w:pict>
          <v:rect id="Прямоугольник 7" o:spid="_x0000_s1040" style="position:absolute;left:0;text-align:left;margin-left:-2.25pt;margin-top:-176.7pt;width:197.85pt;height:960.75pt;z-index:251701248;visibility:visible;mso-position-horizontal-relative:page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" filled="f" stroked="f">
            <v:textbox>
              <w:txbxContent>
                <w:p w:rsidR="00F317D9" w:rsidRDefault="00F317D9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F317D9" w:rsidRDefault="00F317D9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F317D9" w:rsidRDefault="00F317D9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F317D9" w:rsidRDefault="00F317D9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F317D9" w:rsidRDefault="00F317D9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F317D9" w:rsidRDefault="00F317D9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F317D9" w:rsidRPr="00CD1DF2" w:rsidRDefault="00F317D9" w:rsidP="000B6283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F317D9" w:rsidRDefault="00F317D9" w:rsidP="00CD1DF2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74750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860413" cy="154686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1866" cy="1556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17D9" w:rsidRDefault="00F317D9" w:rsidP="00CD1DF2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F317D9" w:rsidRPr="009812CB" w:rsidRDefault="00F317D9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ru-RU" w:eastAsia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Муниципальное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дошкольное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образовательное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автономное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«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Детский сад № 38 «Солнышко» комбинированного вида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Орска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»</w:t>
                  </w:r>
                </w:p>
                <w:p w:rsidR="00F317D9" w:rsidRPr="009812CB" w:rsidRDefault="00F317D9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Юридический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фактич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еский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4624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33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г.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Орск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Оренбургская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область,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ул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Б. Хмельницкого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, 6</w:t>
                  </w:r>
                </w:p>
                <w:p w:rsidR="00F317D9" w:rsidRPr="00FB1501" w:rsidRDefault="00F317D9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работы учреждения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FB15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</w:p>
                <w:p w:rsidR="00F317D9" w:rsidRPr="00FB1501" w:rsidRDefault="00F317D9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Пятидневная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рабочая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неделя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F317D9" w:rsidRPr="00FB1501" w:rsidRDefault="00F317D9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Рабочие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понедельник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–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пятница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Группы функционируют в </w:t>
                  </w:r>
                  <w:proofErr w:type="gram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режиме полного дня</w:t>
                  </w:r>
                  <w:proofErr w:type="gram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-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10,5 и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   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12 часов.</w:t>
                  </w:r>
                </w:p>
                <w:p w:rsidR="00F317D9" w:rsidRPr="00FB1501" w:rsidRDefault="00F317D9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Выходные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-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суббота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воскресенье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праздничные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,  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установленные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 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законодательством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Российской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Федерации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F317D9" w:rsidRDefault="00F317D9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Руководитель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заведующий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</w:p>
                <w:p w:rsidR="00F317D9" w:rsidRDefault="00F317D9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Новосельцева</w:t>
                  </w:r>
                </w:p>
                <w:p w:rsidR="00F317D9" w:rsidRPr="002C6DFB" w:rsidRDefault="00F317D9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Наталья Григорьевна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F317D9" w:rsidRDefault="00F317D9" w:rsidP="00D37C5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(8-3537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) 23-44-69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;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23-01-79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Электронный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адрес:  </w:t>
                  </w:r>
                </w:p>
                <w:p w:rsidR="00F317D9" w:rsidRPr="00FB1501" w:rsidRDefault="00F317D9" w:rsidP="00D37C5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mdo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bu</w:t>
                  </w:r>
                  <w:proofErr w:type="spellEnd"/>
                  <w:r w:rsidRPr="00D37C5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-38</w:t>
                  </w:r>
                  <w:r w:rsidRPr="009812C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@</w:t>
                  </w:r>
                  <w:proofErr w:type="spellStart"/>
                  <w:r w:rsidRPr="009812C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mail.ru</w:t>
                  </w:r>
                  <w:proofErr w:type="spellEnd"/>
                </w:p>
                <w:p w:rsidR="00F317D9" w:rsidRPr="00CD1DF2" w:rsidRDefault="00F317D9" w:rsidP="001B650A">
                  <w:pPr>
                    <w:jc w:val="center"/>
                    <w:rPr>
                      <w:szCs w:val="40"/>
                      <w:lang w:val="ru-RU"/>
                    </w:rPr>
                  </w:pPr>
                </w:p>
              </w:txbxContent>
            </v:textbox>
            <w10:wrap anchorx="page"/>
          </v:rect>
        </w:pict>
      </w:r>
      <w:r w:rsidR="00E1148A">
        <w:rPr>
          <w:noProof/>
          <w:lang w:val="ru-RU" w:eastAsia="ru-RU"/>
        </w:rPr>
        <w:pict>
          <v:rect id="Прямоугольник 4" o:spid="_x0000_s1037" style="position:absolute;left:0;text-align:left;margin-left:161.8pt;margin-top:-56.7pt;width:398.05pt;height:840pt;z-index:-251618304;visibility:visible;mso-position-horizontal-relative:margin;mso-position-vertical-relative:text;mso-width-relative:margin" fillcolor="#92cddc [1944]" strokecolor="#92cddc [1944]" strokeweight="1pt">
            <v:fill color2="#daeef3 [664]" rotate="t" angle="-45" focusposition="1" focussize="" focus="-50%" type="gradient"/>
            <v:shadow on="t" type="perspective" color="#205867 [1608]" opacity=".5" offset="1pt" offset2="-3pt"/>
            <v:textbox style="mso-next-textbox:#Прямоугольник 4">
              <w:txbxContent>
                <w:p w:rsidR="00F317D9" w:rsidRDefault="00F317D9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 xml:space="preserve">Специфика учреждения </w:t>
                  </w:r>
                  <w:r w:rsidRPr="00A73BB0">
                    <w:rPr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направлена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возраста, коррекцию недостатков в развитии детей с ограниченными возможностями здоровья.</w:t>
                  </w:r>
                </w:p>
                <w:p w:rsidR="00F317D9" w:rsidRDefault="00F317D9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слуги</w:t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, оказываемые учреждением</w:t>
                  </w: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 </w:t>
                  </w:r>
                </w:p>
                <w:p w:rsidR="00F317D9" w:rsidRDefault="00F317D9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образовательные услуги, </w:t>
                  </w:r>
                </w:p>
                <w:p w:rsidR="00F317D9" w:rsidRDefault="00F317D9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услуги по 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присмотр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и уход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детей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в возрасте от 1,5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лет до прекра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щения образовательных отношений,</w:t>
                  </w:r>
                </w:p>
                <w:p w:rsidR="00F317D9" w:rsidRPr="00452C2D" w:rsidRDefault="00F317D9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дополнительные образовательные услуги, в том числе платные образовательные услуги.</w:t>
                  </w:r>
                </w:p>
                <w:p w:rsidR="00F317D9" w:rsidRDefault="00F317D9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F317D9" w:rsidRPr="00F317D9" w:rsidRDefault="00F317D9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Проектная мощность: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F317D9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280 мест, списочный состав детей в учреждении – 266 человек. </w:t>
                  </w:r>
                </w:p>
                <w:p w:rsidR="00F317D9" w:rsidRDefault="00F317D9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F317D9" w:rsidRPr="00452C2D" w:rsidRDefault="00F317D9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Направленность групп: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F317D9" w:rsidRDefault="00F317D9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группы ком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бинированной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направленности для детей с 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ФНР, ФФНР – 2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групп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ы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;</w:t>
                  </w:r>
                </w:p>
                <w:p w:rsidR="00F317D9" w:rsidRPr="00452C2D" w:rsidRDefault="00F317D9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группы компенсирующей направленности для детей с ОВЗ и заиканием -7 групп;</w:t>
                  </w:r>
                </w:p>
                <w:p w:rsidR="00F317D9" w:rsidRPr="00452C2D" w:rsidRDefault="00F317D9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группы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общеразвивающей</w:t>
                  </w:r>
                  <w:proofErr w:type="spellEnd"/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направленности– 3 группы.</w:t>
                  </w:r>
                  <w:r w:rsidRPr="00452C2D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</w:p>
                <w:p w:rsidR="00F317D9" w:rsidRPr="00452C2D" w:rsidRDefault="00F317D9" w:rsidP="00E21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Состав педагогических кадров:</w:t>
                  </w:r>
                </w:p>
                <w:p w:rsidR="00F317D9" w:rsidRPr="00452C2D" w:rsidRDefault="00F317D9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учител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- логопед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5 человек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)</w:t>
                  </w:r>
                  <w:r w:rsidRPr="00452C2D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F317D9" w:rsidRPr="00452C2D" w:rsidRDefault="00F317D9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музыкальный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руководитель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2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человек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ru-RU"/>
                    </w:rPr>
                    <w:t>а</w:t>
                  </w:r>
                  <w:r w:rsidRPr="00452C2D">
                    <w:rPr>
                      <w:rFonts w:ascii="Times New Roman" w:hAnsi="Times New Roman" w:cs="Times New Roman"/>
                    </w:rPr>
                    <w:t>),</w:t>
                  </w:r>
                </w:p>
                <w:p w:rsidR="00F317D9" w:rsidRPr="00452C2D" w:rsidRDefault="00F317D9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 xml:space="preserve"> педагог – психолог (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человек),</w:t>
                  </w:r>
                </w:p>
                <w:p w:rsidR="00F317D9" w:rsidRPr="00CB5ECB" w:rsidRDefault="00F317D9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старший воспитатель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(1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человек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</w:rPr>
                    <w:t>)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</w:p>
                <w:p w:rsidR="00F317D9" w:rsidRPr="00452C2D" w:rsidRDefault="00F317D9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инструктор по физической культуре (1 человек),</w:t>
                  </w:r>
                </w:p>
                <w:p w:rsidR="00F317D9" w:rsidRPr="00452C2D" w:rsidRDefault="00F317D9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воспитатели (16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 человек).</w:t>
                  </w:r>
                </w:p>
                <w:p w:rsidR="00F317D9" w:rsidRDefault="00F317D9" w:rsidP="00E21B16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</w:p>
                <w:p w:rsidR="00F317D9" w:rsidRPr="00452C2D" w:rsidRDefault="00F317D9" w:rsidP="00E21B16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Уровень квалификации педагогических кадров:</w:t>
                  </w:r>
                </w:p>
                <w:p w:rsidR="00F317D9" w:rsidRPr="00DB1D6A" w:rsidRDefault="00F317D9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высшим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образование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м </w:t>
                  </w:r>
                  <w:r w:rsidRPr="00DB1D6A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>– 70</w:t>
                  </w:r>
                  <w:r w:rsidRPr="00DB1D6A">
                    <w:rPr>
                      <w:rFonts w:ascii="Times New Roman" w:hAnsi="Times New Roman" w:cs="Times New Roman"/>
                      <w:color w:val="000000" w:themeColor="text1"/>
                    </w:rPr>
                    <w:t>%</w:t>
                  </w:r>
                  <w:r w:rsidRPr="00DB1D6A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>;</w:t>
                  </w:r>
                </w:p>
                <w:p w:rsidR="00F317D9" w:rsidRPr="00DB1D6A" w:rsidRDefault="00F317D9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</w:pPr>
                  <w:r w:rsidRPr="00DB1D6A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 xml:space="preserve">Доля педагогов со средним </w:t>
                  </w:r>
                  <w:proofErr w:type="spellStart"/>
                  <w:r w:rsidRPr="00DB1D6A">
                    <w:rPr>
                      <w:rFonts w:ascii="Times New Roman" w:hAnsi="Times New Roman" w:cs="Times New Roman"/>
                      <w:color w:val="000000" w:themeColor="text1"/>
                    </w:rPr>
                    <w:t>профессиональн</w:t>
                  </w:r>
                  <w:r w:rsidRPr="00DB1D6A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>ым</w:t>
                  </w:r>
                  <w:proofErr w:type="spellEnd"/>
                  <w:r w:rsidRPr="00DB1D6A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DB1D6A">
                    <w:rPr>
                      <w:rFonts w:ascii="Times New Roman" w:hAnsi="Times New Roman" w:cs="Times New Roman"/>
                      <w:color w:val="000000" w:themeColor="text1"/>
                    </w:rPr>
                    <w:t>образование</w:t>
                  </w:r>
                  <w:proofErr w:type="spellEnd"/>
                  <w:r w:rsidRPr="00DB1D6A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>м</w:t>
                  </w:r>
                  <w:r w:rsidRPr="00DB1D6A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– </w:t>
                  </w:r>
                  <w:r w:rsidRPr="00DB1D6A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>30</w:t>
                  </w:r>
                  <w:r w:rsidRPr="00DB1D6A">
                    <w:rPr>
                      <w:rFonts w:ascii="Times New Roman" w:hAnsi="Times New Roman" w:cs="Times New Roman"/>
                      <w:color w:val="000000" w:themeColor="text1"/>
                    </w:rPr>
                    <w:t>%.</w:t>
                  </w:r>
                </w:p>
                <w:p w:rsidR="00F317D9" w:rsidRPr="00DB1D6A" w:rsidRDefault="00F317D9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lang w:val="ru-RU"/>
                    </w:rPr>
                  </w:pPr>
                  <w:r w:rsidRPr="00DB1D6A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 xml:space="preserve">Доля педагогов с высшей и первой квалификационными категориями </w:t>
                  </w:r>
                  <w:r w:rsidRPr="00DB1D6A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– </w:t>
                  </w:r>
                  <w:r w:rsidRPr="00DB1D6A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>84%</w:t>
                  </w:r>
                </w:p>
                <w:p w:rsidR="00F317D9" w:rsidRPr="00DB1D6A" w:rsidRDefault="00F317D9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F317D9" w:rsidRPr="00452C2D" w:rsidRDefault="00F317D9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 – техническое обеспечение.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F317D9" w:rsidRPr="005D69CB" w:rsidRDefault="00F317D9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kern w:val="24"/>
                      <w:sz w:val="22"/>
                      <w:szCs w:val="22"/>
                    </w:rPr>
                    <w:t>Учреждение 1990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года застройки, состояние здания и помещений удовлетворительное. В</w:t>
                  </w:r>
                  <w:r w:rsidRPr="00666A57">
                    <w:rPr>
                      <w:color w:val="FF0000"/>
                      <w:kern w:val="24"/>
                      <w:sz w:val="22"/>
                      <w:szCs w:val="22"/>
                    </w:rPr>
                    <w:t xml:space="preserve"> </w:t>
                  </w:r>
                  <w:r w:rsidRPr="005D69CB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2018 году произведен ремонт музыкального зала, установлено ограждение по периметру детского сада, 2019 г. – ремонт лестничного пролета, 2020 г. – косметический ремонт помещений (группы), уложена плитка в теневых навесах на прогулочных участках.</w:t>
                  </w:r>
                </w:p>
                <w:p w:rsidR="00F317D9" w:rsidRDefault="00F317D9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kern w:val="24"/>
                      <w:sz w:val="22"/>
                      <w:szCs w:val="22"/>
                    </w:rPr>
                  </w:pPr>
                </w:p>
                <w:p w:rsidR="00F317D9" w:rsidRPr="00452C2D" w:rsidRDefault="00F317D9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</w:t>
                  </w:r>
                  <w:r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– техническая</w:t>
                  </w: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оснащенность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материалами и оборудованием составляет 80%.  Группы оснащены дидактическими материалами, наглядными пос</w:t>
                  </w:r>
                  <w:r>
                    <w:rPr>
                      <w:kern w:val="24"/>
                      <w:sz w:val="22"/>
                      <w:szCs w:val="22"/>
                    </w:rPr>
                    <w:t xml:space="preserve">обиями для обучения, воспитания. В детском саду имеются кабинеты логопедов и педагога-психолога. </w:t>
                  </w:r>
                </w:p>
                <w:p w:rsidR="00F317D9" w:rsidRDefault="00F317D9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F317D9" w:rsidRPr="00FE7FCA" w:rsidRDefault="00F317D9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i/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FE7FCA">
                    <w:rPr>
                      <w:b/>
                      <w:color w:val="000000" w:themeColor="text1"/>
                      <w:kern w:val="24"/>
                      <w:sz w:val="20"/>
                      <w:szCs w:val="20"/>
                    </w:rPr>
                    <w:t>Значимые достижения учреждения</w:t>
                  </w:r>
                  <w:r w:rsidRPr="00FE7FCA">
                    <w:rPr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>:</w:t>
                  </w:r>
                </w:p>
                <w:p w:rsidR="00F317D9" w:rsidRPr="00FE7FCA" w:rsidRDefault="00F317D9" w:rsidP="00666A57">
                  <w:pPr>
                    <w:pStyle w:val="a9"/>
                    <w:numPr>
                      <w:ilvl w:val="0"/>
                      <w:numId w:val="14"/>
                    </w:numPr>
                    <w:kinsoku w:val="0"/>
                    <w:overflowPunct w:val="0"/>
                    <w:spacing w:before="0" w:beforeAutospacing="0" w:after="0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FE7FCA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Педагоги, дети и родители МДОАУ N 38 «Солнышко» </w:t>
                  </w:r>
                  <w:proofErr w:type="gramStart"/>
                  <w:r w:rsidRPr="00FE7FCA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г</w:t>
                  </w:r>
                  <w:proofErr w:type="gramEnd"/>
                  <w:r w:rsidRPr="00FE7FCA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. Орска являются активными участниками конкурсного движения на муниципальном, региональном, всероссийском и международном уровне.</w:t>
                  </w:r>
                </w:p>
                <w:p w:rsidR="00F317D9" w:rsidRPr="00FE7FCA" w:rsidRDefault="00F317D9" w:rsidP="00FE7FCA">
                  <w:pPr>
                    <w:pStyle w:val="a9"/>
                    <w:numPr>
                      <w:ilvl w:val="0"/>
                      <w:numId w:val="14"/>
                    </w:numPr>
                    <w:kinsoku w:val="0"/>
                    <w:overflowPunct w:val="0"/>
                    <w:spacing w:after="0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FE7FCA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Лауреаты социально значимой акции «Мы этой памяти верны»-2020 год.</w:t>
                  </w:r>
                </w:p>
                <w:p w:rsidR="00FE7FCA" w:rsidRDefault="00FE7FCA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noProof/>
                      <w:color w:val="000000" w:themeColor="text1"/>
                      <w:kern w:val="24"/>
                    </w:rPr>
                    <w:drawing>
                      <wp:inline distT="0" distB="0" distL="0" distR="0">
                        <wp:extent cx="647700" cy="971550"/>
                        <wp:effectExtent l="19050" t="0" r="0" b="0"/>
                        <wp:docPr id="9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30980" t="16376" r="41961" b="167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461" cy="9756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 xml:space="preserve">    </w:t>
                  </w:r>
                  <w:r>
                    <w:rPr>
                      <w:b/>
                      <w:i/>
                      <w:noProof/>
                      <w:color w:val="000000" w:themeColor="text1"/>
                      <w:kern w:val="24"/>
                    </w:rPr>
                    <w:drawing>
                      <wp:inline distT="0" distB="0" distL="0" distR="0">
                        <wp:extent cx="666750" cy="971550"/>
                        <wp:effectExtent l="19050" t="0" r="0" b="0"/>
                        <wp:docPr id="12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30980" t="19570" r="43922" b="183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 xml:space="preserve">   </w:t>
                  </w:r>
                  <w:r>
                    <w:rPr>
                      <w:b/>
                      <w:i/>
                      <w:noProof/>
                      <w:color w:val="000000" w:themeColor="text1"/>
                      <w:kern w:val="24"/>
                    </w:rPr>
                    <w:drawing>
                      <wp:inline distT="0" distB="0" distL="0" distR="0">
                        <wp:extent cx="781050" cy="971550"/>
                        <wp:effectExtent l="19050" t="0" r="0" b="0"/>
                        <wp:docPr id="13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6078" t="30314" r="66275" b="59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4036" cy="975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340A8">
                    <w:rPr>
                      <w:b/>
                      <w:i/>
                      <w:noProof/>
                      <w:color w:val="000000" w:themeColor="text1"/>
                      <w:kern w:val="24"/>
                    </w:rPr>
                    <w:drawing>
                      <wp:inline distT="0" distB="0" distL="0" distR="0">
                        <wp:extent cx="723900" cy="971550"/>
                        <wp:effectExtent l="19050" t="0" r="0" b="0"/>
                        <wp:docPr id="14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30392" t="16376" r="42157" b="174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17D9" w:rsidRPr="00FE7FCA" w:rsidRDefault="00F317D9" w:rsidP="00FE7FCA">
                  <w:pPr>
                    <w:pStyle w:val="a9"/>
                    <w:spacing w:before="0" w:beforeAutospacing="0" w:after="0" w:afterAutospacing="0"/>
                    <w:textAlignment w:val="baseline"/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</w:rPr>
                  </w:pPr>
                  <w:r>
                    <w:rPr>
                      <w:rFonts w:asciiTheme="minorHAnsi" w:hAnsiTheme="minorHAnsi"/>
                      <w:noProof/>
                      <w:color w:val="000000" w:themeColor="text1"/>
                      <w:kern w:val="24"/>
                      <w:szCs w:val="28"/>
                    </w:rPr>
                    <w:t xml:space="preserve"> </w:t>
                  </w:r>
                  <w:r w:rsidR="00FE7FCA"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</w:rPr>
                    <w:t xml:space="preserve"> </w:t>
                  </w:r>
                  <w:r w:rsidRPr="00FE7FCA"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>Перспективы деятельности и развития организации:</w:t>
                  </w:r>
                </w:p>
                <w:p w:rsidR="00F317D9" w:rsidRPr="00F317D9" w:rsidRDefault="00F317D9" w:rsidP="002C6DFB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bookmarkStart w:id="0" w:name="_GoBack"/>
                  <w:r w:rsidRPr="00FE7FCA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Проведение</w:t>
                  </w:r>
                  <w:r w:rsidRPr="00F317D9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proofErr w:type="spellStart"/>
                  <w:proofErr w:type="gramStart"/>
                  <w:r w:rsidRPr="00F317D9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ремонтно</w:t>
                  </w:r>
                  <w:proofErr w:type="spellEnd"/>
                  <w:r w:rsidRPr="00F317D9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– профилактических</w:t>
                  </w:r>
                  <w:proofErr w:type="gramEnd"/>
                  <w:r w:rsidRPr="00F317D9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работ в соответствии с санитарными и техническими требованиями по созданию</w:t>
                  </w:r>
                  <w:r w:rsidRPr="00F317D9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безопасных условий пребывания для воспитанников и работников ДОУ.</w:t>
                  </w:r>
                </w:p>
                <w:p w:rsidR="00F317D9" w:rsidRPr="00FE7FCA" w:rsidRDefault="00F317D9" w:rsidP="002C6DFB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F317D9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Совершенствование развивающей среды прилегающей территории (прогулочных участков и спортивной площадки)  в соответствии с ФГОС</w:t>
                  </w:r>
                  <w:r w:rsidRPr="00666A57">
                    <w:rPr>
                      <w:color w:val="FF0000"/>
                      <w:kern w:val="24"/>
                      <w:sz w:val="22"/>
                      <w:szCs w:val="22"/>
                    </w:rPr>
                    <w:t xml:space="preserve"> </w:t>
                  </w:r>
                  <w:bookmarkEnd w:id="0"/>
                  <w:proofErr w:type="gramStart"/>
                  <w:r w:rsidRPr="00FE7FCA">
                    <w:rPr>
                      <w:kern w:val="24"/>
                      <w:sz w:val="22"/>
                      <w:szCs w:val="22"/>
                    </w:rPr>
                    <w:t>ДО</w:t>
                  </w:r>
                  <w:proofErr w:type="gramEnd"/>
                  <w:r w:rsidRPr="00FE7FCA">
                    <w:rPr>
                      <w:kern w:val="24"/>
                      <w:sz w:val="22"/>
                      <w:szCs w:val="22"/>
                    </w:rPr>
                    <w:t xml:space="preserve">. </w:t>
                  </w:r>
                </w:p>
                <w:p w:rsidR="00F317D9" w:rsidRDefault="00F317D9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</w:rPr>
                  </w:pPr>
                </w:p>
                <w:p w:rsidR="00F317D9" w:rsidRPr="001C7D48" w:rsidRDefault="00F317D9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  <w10:wrap anchorx="margin"/>
          </v:rect>
        </w:pict>
      </w:r>
      <w:r w:rsidR="00CD1DF2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48A" w:rsidRPr="00E1148A">
        <w:rPr>
          <w:noProof/>
        </w:rPr>
        <w:pict>
          <v:shape id="Text Box 4" o:spid="_x0000_s1031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D8K9HF7&#10;AgAABgUAAA4AAAAAAAAAAAAAAAAALgIAAGRycy9lMm9Eb2MueG1sUEsBAi0AFAAGAAgAAAAhAMAj&#10;Pd/kAAAADgEAAA8AAAAAAAAAAAAAAAAA1QQAAGRycy9kb3ducmV2LnhtbFBLBQYAAAAABAAEAPMA&#10;AADmBQAAAAA=&#10;" stroked="f">
            <v:textbox style="mso-next-textbox:#Text Box 4;mso-fit-shape-to-text:t" inset="0,0,0,0">
              <w:txbxContent>
                <w:p w:rsidR="00F317D9" w:rsidRPr="008D7546" w:rsidRDefault="00F317D9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</v:shape>
        </w:pict>
      </w:r>
    </w:p>
    <w:sectPr w:rsidR="00D94AC3" w:rsidRPr="00DB0E9D" w:rsidSect="002E4993">
      <w:headerReference w:type="default" r:id="rId16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21DD" w:rsidRDefault="001821DD" w:rsidP="00D94AC3">
      <w:pPr>
        <w:spacing w:after="0" w:line="240" w:lineRule="auto"/>
      </w:pPr>
      <w:r>
        <w:separator/>
      </w:r>
    </w:p>
  </w:endnote>
  <w:endnote w:type="continuationSeparator" w:id="0">
    <w:p w:rsidR="001821DD" w:rsidRDefault="001821DD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21DD" w:rsidRDefault="001821DD" w:rsidP="00D94AC3">
      <w:pPr>
        <w:spacing w:after="0" w:line="240" w:lineRule="auto"/>
      </w:pPr>
      <w:r>
        <w:separator/>
      </w:r>
    </w:p>
  </w:footnote>
  <w:footnote w:type="continuationSeparator" w:id="0">
    <w:p w:rsidR="001821DD" w:rsidRDefault="001821DD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7D9" w:rsidRPr="00D94AC3" w:rsidRDefault="00F317D9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5C23565"/>
    <w:multiLevelType w:val="hybridMultilevel"/>
    <w:tmpl w:val="D3FE5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9"/>
  </w:num>
  <w:num w:numId="5">
    <w:abstractNumId w:val="1"/>
  </w:num>
  <w:num w:numId="6">
    <w:abstractNumId w:val="8"/>
  </w:num>
  <w:num w:numId="7">
    <w:abstractNumId w:val="12"/>
  </w:num>
  <w:num w:numId="8">
    <w:abstractNumId w:val="4"/>
  </w:num>
  <w:num w:numId="9">
    <w:abstractNumId w:val="13"/>
  </w:num>
  <w:num w:numId="10">
    <w:abstractNumId w:val="2"/>
  </w:num>
  <w:num w:numId="11">
    <w:abstractNumId w:val="10"/>
  </w:num>
  <w:num w:numId="12">
    <w:abstractNumId w:val="6"/>
  </w:num>
  <w:num w:numId="13">
    <w:abstractNumId w:val="0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94AC3"/>
    <w:rsid w:val="00022024"/>
    <w:rsid w:val="00065306"/>
    <w:rsid w:val="00082A70"/>
    <w:rsid w:val="000905FA"/>
    <w:rsid w:val="00091F03"/>
    <w:rsid w:val="000B6283"/>
    <w:rsid w:val="000B7BAA"/>
    <w:rsid w:val="000D3D21"/>
    <w:rsid w:val="000E080F"/>
    <w:rsid w:val="001458E0"/>
    <w:rsid w:val="001821DD"/>
    <w:rsid w:val="00195292"/>
    <w:rsid w:val="001B650A"/>
    <w:rsid w:val="001C12A7"/>
    <w:rsid w:val="001C7D48"/>
    <w:rsid w:val="00212C05"/>
    <w:rsid w:val="002244C1"/>
    <w:rsid w:val="00246294"/>
    <w:rsid w:val="00246905"/>
    <w:rsid w:val="002B1828"/>
    <w:rsid w:val="002C6DFB"/>
    <w:rsid w:val="002D3A23"/>
    <w:rsid w:val="002E4196"/>
    <w:rsid w:val="002E4993"/>
    <w:rsid w:val="003506E7"/>
    <w:rsid w:val="00357754"/>
    <w:rsid w:val="00365AC1"/>
    <w:rsid w:val="003E4E2F"/>
    <w:rsid w:val="003E6435"/>
    <w:rsid w:val="003F22BD"/>
    <w:rsid w:val="003F23B8"/>
    <w:rsid w:val="004125DB"/>
    <w:rsid w:val="00452C2D"/>
    <w:rsid w:val="004B577E"/>
    <w:rsid w:val="004B5AA9"/>
    <w:rsid w:val="004E4A26"/>
    <w:rsid w:val="0052068A"/>
    <w:rsid w:val="00535BE5"/>
    <w:rsid w:val="00540495"/>
    <w:rsid w:val="00546345"/>
    <w:rsid w:val="0056124B"/>
    <w:rsid w:val="00577CE1"/>
    <w:rsid w:val="005C6467"/>
    <w:rsid w:val="005D69CB"/>
    <w:rsid w:val="005F2DF1"/>
    <w:rsid w:val="005F40DF"/>
    <w:rsid w:val="005F7F57"/>
    <w:rsid w:val="00616235"/>
    <w:rsid w:val="00631929"/>
    <w:rsid w:val="006368C1"/>
    <w:rsid w:val="00666A57"/>
    <w:rsid w:val="006719B5"/>
    <w:rsid w:val="006F77EE"/>
    <w:rsid w:val="00712C3D"/>
    <w:rsid w:val="0073558A"/>
    <w:rsid w:val="007723B5"/>
    <w:rsid w:val="00774750"/>
    <w:rsid w:val="007C4CD3"/>
    <w:rsid w:val="007D6EE8"/>
    <w:rsid w:val="00816B69"/>
    <w:rsid w:val="00823BA4"/>
    <w:rsid w:val="0084137D"/>
    <w:rsid w:val="008523D9"/>
    <w:rsid w:val="008671DF"/>
    <w:rsid w:val="008674BE"/>
    <w:rsid w:val="008732DF"/>
    <w:rsid w:val="00923A87"/>
    <w:rsid w:val="009244CC"/>
    <w:rsid w:val="009245AE"/>
    <w:rsid w:val="009504DE"/>
    <w:rsid w:val="00954A18"/>
    <w:rsid w:val="009812CB"/>
    <w:rsid w:val="00983B56"/>
    <w:rsid w:val="009B3330"/>
    <w:rsid w:val="00A15ECA"/>
    <w:rsid w:val="00A6493E"/>
    <w:rsid w:val="00A669D1"/>
    <w:rsid w:val="00A73BB0"/>
    <w:rsid w:val="00A86EA7"/>
    <w:rsid w:val="00AB6CAA"/>
    <w:rsid w:val="00AD2367"/>
    <w:rsid w:val="00AE080F"/>
    <w:rsid w:val="00AE5812"/>
    <w:rsid w:val="00AE6F93"/>
    <w:rsid w:val="00AF0AF3"/>
    <w:rsid w:val="00B340A8"/>
    <w:rsid w:val="00B61363"/>
    <w:rsid w:val="00B84859"/>
    <w:rsid w:val="00B90B5C"/>
    <w:rsid w:val="00BB30C2"/>
    <w:rsid w:val="00BC2E3D"/>
    <w:rsid w:val="00BC5918"/>
    <w:rsid w:val="00BD5D0F"/>
    <w:rsid w:val="00C5428B"/>
    <w:rsid w:val="00CB5ECB"/>
    <w:rsid w:val="00CD1DF2"/>
    <w:rsid w:val="00D250E2"/>
    <w:rsid w:val="00D37C5B"/>
    <w:rsid w:val="00D40819"/>
    <w:rsid w:val="00D9115E"/>
    <w:rsid w:val="00D94AC3"/>
    <w:rsid w:val="00DA3A4F"/>
    <w:rsid w:val="00DB0E9D"/>
    <w:rsid w:val="00DB1D6A"/>
    <w:rsid w:val="00E1148A"/>
    <w:rsid w:val="00E21B16"/>
    <w:rsid w:val="00E23170"/>
    <w:rsid w:val="00E251F2"/>
    <w:rsid w:val="00E65E40"/>
    <w:rsid w:val="00ED2C38"/>
    <w:rsid w:val="00ED570B"/>
    <w:rsid w:val="00EF0B80"/>
    <w:rsid w:val="00EF151C"/>
    <w:rsid w:val="00F125DF"/>
    <w:rsid w:val="00F317D9"/>
    <w:rsid w:val="00F35182"/>
    <w:rsid w:val="00F51EBB"/>
    <w:rsid w:val="00FB1501"/>
    <w:rsid w:val="00FE7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E6C54-2CE7-4297-A1D6-65BAB3945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МДОБУ-38</cp:lastModifiedBy>
  <cp:revision>26</cp:revision>
  <cp:lastPrinted>2009-01-08T12:05:00Z</cp:lastPrinted>
  <dcterms:created xsi:type="dcterms:W3CDTF">2020-12-23T13:32:00Z</dcterms:created>
  <dcterms:modified xsi:type="dcterms:W3CDTF">2021-01-14T06:26:00Z</dcterms:modified>
</cp:coreProperties>
</file>