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4FC" w:rsidRDefault="000714FC" w:rsidP="000714F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28" type="#_x0000_t202" style="position:absolute;margin-left:-13.95pt;margin-top:-13.95pt;width:510.25pt;height:73.5pt;z-index:251658240;visibility:visible;mso-wrap-distance-left:9pt;mso-wrap-distance-top:0;mso-wrap-distance-right:9pt;mso-wrap-distance-bottom:0;mso-position-horizontal-relative:text;mso-position-vertical-relative:text;v-text-anchor:top" filled="f" stroked="f">
            <v:textbox style="mso-fit-shape-to-text:t">
              <w:txbxContent>
                <w:p w:rsidR="000714FC" w:rsidRPr="001E59E8" w:rsidRDefault="000714FC" w:rsidP="000714FC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color w:val="595959" w:themeColor="text1" w:themeTint="A6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595959" w:themeColor="text1" w:themeTint="A6"/>
                      <w:sz w:val="72"/>
                      <w:szCs w:val="72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492.75pt;height:51pt" fillcolor="#06c" strokecolor="#9cf" strokeweight="1.5pt">
                        <v:fill r:id="rId5" o:title=""/>
                        <v:stroke r:id="rId5" o:title=""/>
                        <v:shadow on="t" color="#900"/>
                        <v:textpath style="font-family:&quot;Impact&quot;;v-text-kern:t" trim="t" fitpath="t" string="Презентация опыта работы&#10;"/>
                      </v:shape>
                    </w:pict>
                  </w:r>
                </w:p>
              </w:txbxContent>
            </v:textbox>
          </v:shape>
        </w:pict>
      </w:r>
    </w:p>
    <w:p w:rsidR="000714FC" w:rsidRPr="0028562E" w:rsidRDefault="000714FC" w:rsidP="000714FC"/>
    <w:p w:rsidR="000714FC" w:rsidRPr="0028562E" w:rsidRDefault="000714FC" w:rsidP="000714FC">
      <w:r>
        <w:rPr>
          <w:noProof/>
        </w:rPr>
        <w:pict>
          <v:shape id="Поле 2" o:spid="_x0000_s1026" type="#_x0000_t202" style="position:absolute;margin-left:-28.8pt;margin-top:8.65pt;width:496.15pt;height:260.9pt;z-index:251658240;visibility:visible;mso-wrap-style:non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filled="f" stroked="f">
            <v:textbox style="mso-fit-shape-to-text:t">
              <w:txbxContent>
                <w:p w:rsidR="000714FC" w:rsidRPr="00BF37A5" w:rsidRDefault="000714FC" w:rsidP="000714FC">
                  <w:pPr>
                    <w:spacing w:line="240" w:lineRule="auto"/>
                    <w:jc w:val="center"/>
                    <w:rPr>
                      <w:sz w:val="56"/>
                      <w:szCs w:val="120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pacing w:val="10"/>
                      <w:sz w:val="96"/>
                      <w:szCs w:val="120"/>
                    </w:rPr>
                    <w:pict>
                      <v:shape id="_x0000_i1026" type="#_x0000_t136" style="width:518.25pt;height:161.25pt" fillcolor="#b2b2b2" strokecolor="#33c" strokeweight="1pt">
                        <v:fill r:id="rId5" o:title="" opacity=".5"/>
                        <v:stroke r:id="rId5" o:title=""/>
                        <v:shadow on="t" color="#99f" offset="3pt"/>
                        <v:textpath style="font-family:&quot;Arial Black&quot;;v-text-kern:t" trim="t" fitpath="t" string="Дидактическая игра, &#10;как средство логико-математического &#10;развития дошкольников "/>
                      </v:shape>
                    </w:pict>
                  </w:r>
                </w:p>
              </w:txbxContent>
            </v:textbox>
          </v:shape>
        </w:pict>
      </w:r>
    </w:p>
    <w:p w:rsidR="000714FC" w:rsidRPr="00AF61AB" w:rsidRDefault="000714FC" w:rsidP="000714FC">
      <w:pPr>
        <w:rPr>
          <w:color w:val="595959" w:themeColor="text1" w:themeTint="A6"/>
        </w:rPr>
      </w:pPr>
    </w:p>
    <w:p w:rsidR="000714FC" w:rsidRPr="00AF61AB" w:rsidRDefault="000714FC" w:rsidP="000714FC">
      <w:pPr>
        <w:rPr>
          <w:color w:val="595959" w:themeColor="text1" w:themeTint="A6"/>
        </w:rPr>
      </w:pPr>
    </w:p>
    <w:p w:rsidR="000714FC" w:rsidRPr="0028562E" w:rsidRDefault="000714FC" w:rsidP="000714FC"/>
    <w:p w:rsidR="000714FC" w:rsidRPr="0028562E" w:rsidRDefault="000714FC" w:rsidP="000714FC"/>
    <w:p w:rsidR="000714FC" w:rsidRDefault="000714FC" w:rsidP="000714FC">
      <w:pPr>
        <w:rPr>
          <w:noProof/>
          <w:lang w:eastAsia="ru-RU"/>
        </w:rPr>
      </w:pPr>
    </w:p>
    <w:p w:rsidR="000714FC" w:rsidRDefault="000714FC" w:rsidP="000714FC">
      <w:pPr>
        <w:rPr>
          <w:noProof/>
          <w:lang w:eastAsia="ru-RU"/>
        </w:rPr>
      </w:pPr>
    </w:p>
    <w:p w:rsidR="000714FC" w:rsidRPr="0028562E" w:rsidRDefault="000714FC" w:rsidP="000714FC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E3CC63D" wp14:editId="6C8DD1B2">
            <wp:simplePos x="0" y="0"/>
            <wp:positionH relativeFrom="column">
              <wp:posOffset>1199515</wp:posOffset>
            </wp:positionH>
            <wp:positionV relativeFrom="paragraph">
              <wp:posOffset>105410</wp:posOffset>
            </wp:positionV>
            <wp:extent cx="3343275" cy="3355047"/>
            <wp:effectExtent l="0" t="0" r="0" b="0"/>
            <wp:wrapNone/>
            <wp:docPr id="7" name="Рисунок 7" descr="https://www.megatoys24.ru/uploads/all/8d/e0/21/8de0215d7b388990542d98e94aaf3c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megatoys24.ru/uploads/all/8d/e0/21/8de0215d7b388990542d98e94aaf3c5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35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4FC" w:rsidRPr="0028562E" w:rsidRDefault="000714FC" w:rsidP="000714FC"/>
    <w:p w:rsidR="000714FC" w:rsidRPr="0028562E" w:rsidRDefault="000714FC" w:rsidP="000714FC"/>
    <w:p w:rsidR="000714FC" w:rsidRPr="0028562E" w:rsidRDefault="000714FC" w:rsidP="000714FC"/>
    <w:p w:rsidR="000714FC" w:rsidRDefault="000714FC" w:rsidP="000714FC"/>
    <w:p w:rsidR="000714FC" w:rsidRDefault="000714FC" w:rsidP="000714FC"/>
    <w:p w:rsidR="000714FC" w:rsidRDefault="000714FC" w:rsidP="000714FC"/>
    <w:p w:rsidR="000714FC" w:rsidRDefault="000714FC" w:rsidP="000714FC"/>
    <w:p w:rsidR="000714FC" w:rsidRDefault="000714FC" w:rsidP="000714FC"/>
    <w:p w:rsidR="000714FC" w:rsidRDefault="000714FC" w:rsidP="000714FC"/>
    <w:p w:rsidR="000714FC" w:rsidRPr="001E59E8" w:rsidRDefault="000714FC" w:rsidP="000714FC"/>
    <w:p w:rsidR="000714FC" w:rsidRDefault="000714FC" w:rsidP="000714FC">
      <w:pPr>
        <w:spacing w:after="120"/>
        <w:ind w:firstLine="567"/>
        <w:rPr>
          <w:rFonts w:ascii="Times New Roman" w:hAnsi="Times New Roman" w:cs="Times New Roman"/>
          <w:sz w:val="28"/>
        </w:rPr>
      </w:pPr>
    </w:p>
    <w:p w:rsidR="000714FC" w:rsidRDefault="000714FC" w:rsidP="000714FC">
      <w:pPr>
        <w:spacing w:after="120"/>
        <w:rPr>
          <w:rFonts w:ascii="Times New Roman" w:hAnsi="Times New Roman" w:cs="Times New Roman"/>
          <w:sz w:val="28"/>
        </w:rPr>
      </w:pPr>
    </w:p>
    <w:p w:rsidR="000714FC" w:rsidRDefault="000714FC" w:rsidP="000714FC">
      <w:pPr>
        <w:spacing w:after="120"/>
        <w:ind w:firstLine="567"/>
        <w:rPr>
          <w:rFonts w:ascii="Times New Roman" w:hAnsi="Times New Roman" w:cs="Times New Roman"/>
          <w:sz w:val="28"/>
        </w:rPr>
      </w:pPr>
      <w:r>
        <w:rPr>
          <w:noProof/>
        </w:rPr>
        <w:pict>
          <v:shape id="Надпись 2" o:spid="_x0000_s1027" type="#_x0000_t202" style="position:absolute;left:0;text-align:left;margin-left:256.2pt;margin-top:1.4pt;width:246.85pt;height:80.4pt;z-index:251658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" fillcolor="white [3212]" strokecolor="#c00000">
            <v:stroke linestyle="thinThin"/>
            <v:textbox>
              <w:txbxContent>
                <w:p w:rsidR="000714FC" w:rsidRPr="0028562E" w:rsidRDefault="000714FC" w:rsidP="000714FC">
                  <w:pPr>
                    <w:pStyle w:val="a6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Подготовил: </w:t>
                  </w:r>
                  <w:r w:rsidRPr="0028562E">
                    <w:rPr>
                      <w:rFonts w:ascii="Times New Roman" w:hAnsi="Times New Roman" w:cs="Times New Roman"/>
                      <w:b/>
                      <w:sz w:val="36"/>
                    </w:rPr>
                    <w:t>воспитатель МДОАУ № 94</w:t>
                  </w:r>
                </w:p>
                <w:p w:rsidR="000714FC" w:rsidRPr="0028562E" w:rsidRDefault="000714FC" w:rsidP="000714FC">
                  <w:pPr>
                    <w:pStyle w:val="a6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Умаргазина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М.С.</w:t>
                  </w:r>
                </w:p>
              </w:txbxContent>
            </v:textbox>
          </v:shape>
        </w:pict>
      </w:r>
    </w:p>
    <w:p w:rsidR="000714FC" w:rsidRDefault="000714FC" w:rsidP="000714FC">
      <w:pPr>
        <w:spacing w:after="120"/>
        <w:ind w:firstLine="567"/>
        <w:rPr>
          <w:rFonts w:ascii="Times New Roman" w:hAnsi="Times New Roman" w:cs="Times New Roman"/>
          <w:sz w:val="28"/>
        </w:rPr>
      </w:pPr>
    </w:p>
    <w:p w:rsidR="000714FC" w:rsidRDefault="000714FC" w:rsidP="000714FC">
      <w:pPr>
        <w:spacing w:after="120"/>
        <w:ind w:firstLine="567"/>
        <w:rPr>
          <w:rFonts w:ascii="Times New Roman" w:hAnsi="Times New Roman" w:cs="Times New Roman"/>
          <w:sz w:val="28"/>
        </w:rPr>
      </w:pPr>
    </w:p>
    <w:p w:rsidR="000714FC" w:rsidRDefault="000714FC" w:rsidP="000714FC">
      <w:pPr>
        <w:spacing w:after="120"/>
        <w:ind w:firstLine="567"/>
        <w:rPr>
          <w:rFonts w:ascii="Times New Roman" w:hAnsi="Times New Roman" w:cs="Times New Roman"/>
          <w:sz w:val="28"/>
        </w:rPr>
      </w:pPr>
    </w:p>
    <w:p w:rsidR="000714FC" w:rsidRDefault="000714FC" w:rsidP="000714FC">
      <w:pPr>
        <w:spacing w:after="120"/>
        <w:ind w:firstLine="567"/>
        <w:rPr>
          <w:rFonts w:ascii="Times New Roman" w:hAnsi="Times New Roman" w:cs="Times New Roman"/>
          <w:sz w:val="28"/>
        </w:rPr>
      </w:pPr>
    </w:p>
    <w:p w:rsidR="000714FC" w:rsidRDefault="000714FC" w:rsidP="000714FC">
      <w:pPr>
        <w:spacing w:after="120"/>
        <w:ind w:firstLine="567"/>
        <w:rPr>
          <w:rFonts w:ascii="Times New Roman" w:hAnsi="Times New Roman" w:cs="Times New Roman"/>
          <w:sz w:val="28"/>
        </w:rPr>
      </w:pPr>
    </w:p>
    <w:p w:rsidR="000714FC" w:rsidRPr="001E59E8" w:rsidRDefault="000714FC" w:rsidP="000714FC">
      <w:pPr>
        <w:spacing w:after="120"/>
        <w:jc w:val="center"/>
        <w:rPr>
          <w:rFonts w:ascii="Times New Roman" w:hAnsi="Times New Roman" w:cs="Times New Roman"/>
          <w:b/>
          <w:sz w:val="28"/>
        </w:rPr>
      </w:pPr>
      <w:r w:rsidRPr="001E59E8">
        <w:rPr>
          <w:rFonts w:ascii="Times New Roman" w:hAnsi="Times New Roman" w:cs="Times New Roman"/>
          <w:b/>
          <w:sz w:val="28"/>
        </w:rPr>
        <w:t>Орск, 2022г.</w:t>
      </w:r>
    </w:p>
    <w:p w:rsidR="00FA5964" w:rsidRDefault="00FA5964" w:rsidP="00FA5964">
      <w:pPr>
        <w:spacing w:after="120"/>
        <w:ind w:firstLine="567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lastRenderedPageBreak/>
        <w:t>В дошкольном возрасте у детей начинают формироваться элементы логического мышления, т.е. формируются умение рассуждать, делать свои умозаключения. Существует множество дидактических игр и упражнений, которые влияют на развитие математических способностей у детей.</w:t>
      </w:r>
    </w:p>
    <w:p w:rsidR="00FA5964" w:rsidRDefault="00FA5964" w:rsidP="00FA5964">
      <w:pPr>
        <w:spacing w:after="120"/>
        <w:ind w:firstLine="567"/>
        <w:rPr>
          <w:rFonts w:ascii="Times New Roman" w:hAnsi="Times New Roman" w:cs="Times New Roman"/>
          <w:b/>
          <w:bCs/>
          <w:i/>
          <w:iCs/>
          <w:sz w:val="28"/>
        </w:rPr>
      </w:pPr>
      <w:r w:rsidRPr="00FA5964">
        <w:rPr>
          <w:rFonts w:ascii="Times New Roman" w:hAnsi="Times New Roman" w:cs="Times New Roman"/>
          <w:b/>
          <w:bCs/>
          <w:sz w:val="28"/>
        </w:rPr>
        <w:t>«</w:t>
      </w:r>
      <w:r w:rsidRPr="00FA5964">
        <w:rPr>
          <w:rFonts w:ascii="Times New Roman" w:hAnsi="Times New Roman" w:cs="Times New Roman"/>
          <w:b/>
          <w:bCs/>
          <w:i/>
          <w:iCs/>
          <w:sz w:val="28"/>
        </w:rPr>
        <w:t xml:space="preserve">Игра-это огромное, светлое окно, через которое в духовный мир ребёнка вливается живительный поток представлений, понятий об </w:t>
      </w:r>
      <w:r w:rsidRPr="00FA5964">
        <w:rPr>
          <w:rFonts w:ascii="Times New Roman" w:hAnsi="Times New Roman" w:cs="Times New Roman"/>
          <w:b/>
          <w:bCs/>
          <w:i/>
          <w:iCs/>
          <w:sz w:val="28"/>
        </w:rPr>
        <w:br/>
        <w:t>окружающем мире»</w:t>
      </w:r>
      <w:r w:rsidRPr="00FA5964">
        <w:rPr>
          <w:rFonts w:ascii="Times New Roman" w:hAnsi="Times New Roman" w:cs="Times New Roman"/>
          <w:b/>
          <w:bCs/>
          <w:i/>
          <w:iCs/>
          <w:sz w:val="28"/>
        </w:rPr>
        <w:br/>
      </w:r>
      <w:r w:rsidRPr="00FA5964">
        <w:rPr>
          <w:rFonts w:ascii="Times New Roman" w:hAnsi="Times New Roman" w:cs="Times New Roman"/>
          <w:b/>
          <w:bCs/>
          <w:sz w:val="28"/>
        </w:rPr>
        <w:t xml:space="preserve">                </w:t>
      </w:r>
      <w:r w:rsidRPr="00FA5964">
        <w:rPr>
          <w:rFonts w:ascii="Times New Roman" w:hAnsi="Times New Roman" w:cs="Times New Roman"/>
          <w:b/>
          <w:bCs/>
          <w:i/>
          <w:iCs/>
          <w:sz w:val="28"/>
        </w:rPr>
        <w:t>В.А.Сухомлинский</w:t>
      </w:r>
      <w:r w:rsidR="00562B0E">
        <w:rPr>
          <w:rFonts w:ascii="Times New Roman" w:hAnsi="Times New Roman" w:cs="Times New Roman"/>
          <w:b/>
          <w:bCs/>
          <w:i/>
          <w:iCs/>
          <w:sz w:val="28"/>
        </w:rPr>
        <w:t>.</w:t>
      </w:r>
    </w:p>
    <w:p w:rsidR="00562B0E" w:rsidRPr="00B641FD" w:rsidRDefault="00562B0E" w:rsidP="00562B0E">
      <w:pPr>
        <w:spacing w:after="120"/>
        <w:ind w:firstLine="567"/>
        <w:rPr>
          <w:rFonts w:ascii="Times New Roman" w:hAnsi="Times New Roman" w:cs="Times New Roman"/>
          <w:sz w:val="28"/>
        </w:rPr>
      </w:pPr>
      <w:r w:rsidRPr="00B641FD">
        <w:rPr>
          <w:rFonts w:ascii="Times New Roman" w:hAnsi="Times New Roman" w:cs="Times New Roman"/>
          <w:bCs/>
          <w:i/>
          <w:iCs/>
          <w:sz w:val="28"/>
          <w:u w:val="single"/>
        </w:rPr>
        <w:t xml:space="preserve">Дидактическая игра </w:t>
      </w:r>
      <w:r w:rsidRPr="00B641FD">
        <w:rPr>
          <w:rFonts w:ascii="Times New Roman" w:hAnsi="Times New Roman" w:cs="Times New Roman"/>
          <w:bCs/>
          <w:i/>
          <w:iCs/>
          <w:sz w:val="28"/>
        </w:rPr>
        <w:t xml:space="preserve">- </w:t>
      </w:r>
      <w:r w:rsidRPr="00B641FD">
        <w:rPr>
          <w:rFonts w:ascii="Times New Roman" w:hAnsi="Times New Roman" w:cs="Times New Roman"/>
          <w:bCs/>
          <w:sz w:val="28"/>
        </w:rPr>
        <w:t>это разновидность игр с правилами, специально создаваемые педагогикой в целях воспитания и обучения детей. Может быть индивидуальной и коллективной</w:t>
      </w:r>
      <w:r w:rsidRPr="00B641FD">
        <w:rPr>
          <w:rFonts w:ascii="Times New Roman" w:hAnsi="Times New Roman" w:cs="Times New Roman"/>
          <w:bCs/>
          <w:i/>
          <w:iCs/>
          <w:sz w:val="28"/>
        </w:rPr>
        <w:t>.</w:t>
      </w:r>
    </w:p>
    <w:p w:rsidR="00562B0E" w:rsidRPr="00562B0E" w:rsidRDefault="00562B0E" w:rsidP="00562B0E">
      <w:pPr>
        <w:spacing w:after="120"/>
        <w:ind w:firstLine="567"/>
        <w:rPr>
          <w:rFonts w:ascii="Times New Roman" w:hAnsi="Times New Roman" w:cs="Times New Roman"/>
          <w:sz w:val="28"/>
        </w:rPr>
      </w:pPr>
      <w:r w:rsidRPr="00562B0E">
        <w:rPr>
          <w:rFonts w:ascii="Times New Roman" w:hAnsi="Times New Roman" w:cs="Times New Roman"/>
          <w:sz w:val="28"/>
        </w:rPr>
        <w:t xml:space="preserve">         Дидактические игры проводятся с целью повышения уровня информированности ребенка об окружающем мире. Они вырабатывают наблюдательность, учат фиксировать и находить отличия между предметами, сравнивая их по разным характеристикам. В ходе игрового процесса дети учатся находить причинно-следственные связи.</w:t>
      </w:r>
    </w:p>
    <w:p w:rsidR="00562B0E" w:rsidRPr="00B641FD" w:rsidRDefault="00562B0E" w:rsidP="00B641FD">
      <w:pPr>
        <w:spacing w:after="120"/>
        <w:ind w:firstLine="567"/>
        <w:rPr>
          <w:rFonts w:ascii="Times New Roman" w:hAnsi="Times New Roman" w:cs="Times New Roman"/>
          <w:sz w:val="28"/>
        </w:rPr>
      </w:pPr>
      <w:r w:rsidRPr="00B641FD">
        <w:rPr>
          <w:rFonts w:ascii="Times New Roman" w:hAnsi="Times New Roman" w:cs="Times New Roman"/>
          <w:bCs/>
          <w:sz w:val="28"/>
        </w:rPr>
        <w:t>Дидактические игры</w:t>
      </w:r>
      <w:r w:rsidR="00B641FD" w:rsidRPr="00B641FD">
        <w:rPr>
          <w:rFonts w:ascii="Times New Roman" w:hAnsi="Times New Roman" w:cs="Times New Roman"/>
          <w:sz w:val="28"/>
        </w:rPr>
        <w:t xml:space="preserve"> </w:t>
      </w:r>
      <w:r w:rsidRPr="00B641FD">
        <w:rPr>
          <w:rFonts w:ascii="Times New Roman" w:hAnsi="Times New Roman" w:cs="Times New Roman"/>
          <w:bCs/>
          <w:sz w:val="28"/>
        </w:rPr>
        <w:t>по формированию математических представлений условно делятся на следующие группы:</w:t>
      </w:r>
    </w:p>
    <w:p w:rsidR="00562B0E" w:rsidRPr="00562B0E" w:rsidRDefault="00562B0E" w:rsidP="00562B0E">
      <w:pPr>
        <w:spacing w:after="120"/>
        <w:ind w:firstLine="567"/>
        <w:rPr>
          <w:rFonts w:ascii="Times New Roman" w:hAnsi="Times New Roman" w:cs="Times New Roman"/>
          <w:sz w:val="28"/>
        </w:rPr>
      </w:pPr>
      <w:r w:rsidRPr="00562B0E">
        <w:rPr>
          <w:rFonts w:ascii="Times New Roman" w:hAnsi="Times New Roman" w:cs="Times New Roman"/>
          <w:b/>
          <w:bCs/>
          <w:sz w:val="28"/>
        </w:rPr>
        <w:t xml:space="preserve">1. </w:t>
      </w:r>
      <w:r w:rsidRPr="00562B0E">
        <w:rPr>
          <w:rFonts w:ascii="Times New Roman" w:hAnsi="Times New Roman" w:cs="Times New Roman"/>
          <w:sz w:val="28"/>
        </w:rPr>
        <w:t>Игры с цифрами и числами.</w:t>
      </w:r>
    </w:p>
    <w:p w:rsidR="00562B0E" w:rsidRPr="00562B0E" w:rsidRDefault="00562B0E" w:rsidP="00562B0E">
      <w:pPr>
        <w:spacing w:after="120"/>
        <w:ind w:firstLine="567"/>
        <w:rPr>
          <w:rFonts w:ascii="Times New Roman" w:hAnsi="Times New Roman" w:cs="Times New Roman"/>
          <w:sz w:val="28"/>
        </w:rPr>
      </w:pPr>
      <w:r w:rsidRPr="00562B0E">
        <w:rPr>
          <w:rFonts w:ascii="Times New Roman" w:hAnsi="Times New Roman" w:cs="Times New Roman"/>
          <w:b/>
          <w:bCs/>
          <w:sz w:val="28"/>
        </w:rPr>
        <w:t xml:space="preserve">2. </w:t>
      </w:r>
      <w:r w:rsidRPr="00562B0E">
        <w:rPr>
          <w:rFonts w:ascii="Times New Roman" w:hAnsi="Times New Roman" w:cs="Times New Roman"/>
          <w:sz w:val="28"/>
        </w:rPr>
        <w:t>Игры путешествие во времени.</w:t>
      </w:r>
    </w:p>
    <w:p w:rsidR="00562B0E" w:rsidRPr="00562B0E" w:rsidRDefault="00562B0E" w:rsidP="00562B0E">
      <w:pPr>
        <w:spacing w:after="120"/>
        <w:ind w:firstLine="567"/>
        <w:rPr>
          <w:rFonts w:ascii="Times New Roman" w:hAnsi="Times New Roman" w:cs="Times New Roman"/>
          <w:sz w:val="28"/>
        </w:rPr>
      </w:pPr>
      <w:r w:rsidRPr="00562B0E">
        <w:rPr>
          <w:rFonts w:ascii="Times New Roman" w:hAnsi="Times New Roman" w:cs="Times New Roman"/>
          <w:b/>
          <w:bCs/>
          <w:sz w:val="28"/>
        </w:rPr>
        <w:t xml:space="preserve">3. </w:t>
      </w:r>
      <w:r w:rsidRPr="00562B0E">
        <w:rPr>
          <w:rFonts w:ascii="Times New Roman" w:hAnsi="Times New Roman" w:cs="Times New Roman"/>
          <w:sz w:val="28"/>
        </w:rPr>
        <w:t>Игры на ориентирование в пространстве.</w:t>
      </w:r>
    </w:p>
    <w:p w:rsidR="00562B0E" w:rsidRPr="00562B0E" w:rsidRDefault="00562B0E" w:rsidP="00562B0E">
      <w:pPr>
        <w:spacing w:after="120"/>
        <w:ind w:firstLine="567"/>
        <w:rPr>
          <w:rFonts w:ascii="Times New Roman" w:hAnsi="Times New Roman" w:cs="Times New Roman"/>
          <w:sz w:val="28"/>
        </w:rPr>
      </w:pPr>
      <w:r w:rsidRPr="00562B0E">
        <w:rPr>
          <w:rFonts w:ascii="Times New Roman" w:hAnsi="Times New Roman" w:cs="Times New Roman"/>
          <w:b/>
          <w:bCs/>
          <w:sz w:val="28"/>
        </w:rPr>
        <w:t xml:space="preserve">4. </w:t>
      </w:r>
      <w:r w:rsidRPr="00562B0E">
        <w:rPr>
          <w:rFonts w:ascii="Times New Roman" w:hAnsi="Times New Roman" w:cs="Times New Roman"/>
          <w:sz w:val="28"/>
        </w:rPr>
        <w:t>Игры с геометрическими фигурами.</w:t>
      </w:r>
    </w:p>
    <w:p w:rsidR="00562B0E" w:rsidRPr="00562B0E" w:rsidRDefault="00562B0E" w:rsidP="00562B0E">
      <w:pPr>
        <w:spacing w:after="120"/>
        <w:ind w:firstLine="567"/>
        <w:rPr>
          <w:rFonts w:ascii="Times New Roman" w:hAnsi="Times New Roman" w:cs="Times New Roman"/>
          <w:sz w:val="28"/>
        </w:rPr>
      </w:pPr>
      <w:r w:rsidRPr="00562B0E">
        <w:rPr>
          <w:rFonts w:ascii="Times New Roman" w:hAnsi="Times New Roman" w:cs="Times New Roman"/>
          <w:b/>
          <w:bCs/>
          <w:sz w:val="28"/>
        </w:rPr>
        <w:t xml:space="preserve">5. </w:t>
      </w:r>
      <w:r w:rsidRPr="00562B0E">
        <w:rPr>
          <w:rFonts w:ascii="Times New Roman" w:hAnsi="Times New Roman" w:cs="Times New Roman"/>
          <w:sz w:val="28"/>
        </w:rPr>
        <w:t>Игры на логическое мышление.</w:t>
      </w:r>
    </w:p>
    <w:p w:rsidR="00562B0E" w:rsidRDefault="00562B0E" w:rsidP="00FA5964">
      <w:pPr>
        <w:spacing w:after="120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сейчас я хотела бы вам предложить несколько игр, разработанных мной для детей средней группы. </w:t>
      </w:r>
    </w:p>
    <w:p w:rsidR="00562B0E" w:rsidRPr="00562B0E" w:rsidRDefault="00562B0E" w:rsidP="00562B0E">
      <w:pPr>
        <w:spacing w:after="120"/>
        <w:ind w:firstLine="567"/>
        <w:rPr>
          <w:sz w:val="28"/>
        </w:rPr>
      </w:pPr>
      <w:r>
        <w:rPr>
          <w:rFonts w:ascii="Times New Roman" w:hAnsi="Times New Roman" w:cs="Times New Roman"/>
          <w:sz w:val="28"/>
        </w:rPr>
        <w:t xml:space="preserve">Первая игра - </w:t>
      </w:r>
      <w:r w:rsidRPr="00562B0E">
        <w:rPr>
          <w:rFonts w:ascii="Times New Roman" w:hAnsi="Times New Roman" w:cs="Times New Roman"/>
          <w:b/>
          <w:bCs/>
          <w:sz w:val="28"/>
        </w:rPr>
        <w:t>"Вкусный счёт"</w:t>
      </w:r>
    </w:p>
    <w:p w:rsidR="00562B0E" w:rsidRPr="00562B0E" w:rsidRDefault="00562B0E" w:rsidP="00562B0E">
      <w:pPr>
        <w:spacing w:after="120"/>
        <w:ind w:firstLine="567"/>
        <w:rPr>
          <w:rFonts w:ascii="Times New Roman" w:hAnsi="Times New Roman" w:cs="Times New Roman"/>
          <w:sz w:val="28"/>
        </w:rPr>
      </w:pPr>
      <w:r w:rsidRPr="00562B0E">
        <w:rPr>
          <w:rFonts w:ascii="Times New Roman" w:hAnsi="Times New Roman" w:cs="Times New Roman"/>
          <w:b/>
          <w:bCs/>
          <w:i/>
          <w:iCs/>
          <w:sz w:val="28"/>
        </w:rPr>
        <w:t xml:space="preserve">Цель: </w:t>
      </w:r>
      <w:r w:rsidR="008E7B8C">
        <w:rPr>
          <w:rFonts w:ascii="Times New Roman" w:hAnsi="Times New Roman" w:cs="Times New Roman"/>
          <w:sz w:val="28"/>
        </w:rPr>
        <w:t>П</w:t>
      </w:r>
      <w:r w:rsidRPr="00562B0E">
        <w:rPr>
          <w:rFonts w:ascii="Times New Roman" w:hAnsi="Times New Roman" w:cs="Times New Roman"/>
          <w:sz w:val="28"/>
        </w:rPr>
        <w:t>родолжать учить детей соотносить количество с числом, где число обозначается цифрой.</w:t>
      </w:r>
    </w:p>
    <w:p w:rsidR="00562B0E" w:rsidRDefault="00562B0E" w:rsidP="00562B0E">
      <w:pPr>
        <w:spacing w:after="120"/>
        <w:ind w:firstLine="567"/>
        <w:rPr>
          <w:rFonts w:ascii="Times New Roman" w:hAnsi="Times New Roman" w:cs="Times New Roman"/>
          <w:sz w:val="28"/>
        </w:rPr>
      </w:pPr>
      <w:r w:rsidRPr="00562B0E">
        <w:rPr>
          <w:rFonts w:ascii="Times New Roman" w:hAnsi="Times New Roman" w:cs="Times New Roman"/>
          <w:b/>
          <w:bCs/>
          <w:i/>
          <w:iCs/>
          <w:sz w:val="28"/>
        </w:rPr>
        <w:t xml:space="preserve">Задачи: </w:t>
      </w:r>
      <w:r w:rsidRPr="00562B0E">
        <w:rPr>
          <w:rFonts w:ascii="Times New Roman" w:hAnsi="Times New Roman" w:cs="Times New Roman"/>
          <w:sz w:val="28"/>
        </w:rPr>
        <w:t xml:space="preserve">Закрепить знание цифр от 1 до 10, графическое знание цифр, умение соотносить количество предметов с цифрой; формировать умение самостоятельно выполнять учебную задачу, навыки самооценки творческое мышление; воспитывать интерес к окружающему миру, чувство коллективного взаимодействия. </w:t>
      </w:r>
    </w:p>
    <w:p w:rsidR="007D184C" w:rsidRDefault="00562B0E" w:rsidP="00562B0E">
      <w:pPr>
        <w:spacing w:after="120"/>
        <w:ind w:firstLine="567"/>
        <w:rPr>
          <w:noProof/>
          <w:lang w:eastAsia="ru-RU"/>
        </w:rPr>
      </w:pPr>
      <w:r>
        <w:rPr>
          <w:rFonts w:ascii="Times New Roman" w:hAnsi="Times New Roman" w:cs="Times New Roman"/>
          <w:sz w:val="28"/>
        </w:rPr>
        <w:t xml:space="preserve">Игра </w:t>
      </w:r>
      <w:proofErr w:type="gramStart"/>
      <w:r>
        <w:rPr>
          <w:rFonts w:ascii="Times New Roman" w:hAnsi="Times New Roman" w:cs="Times New Roman"/>
          <w:sz w:val="28"/>
        </w:rPr>
        <w:t>представляет из себя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заламинированную</w:t>
      </w:r>
      <w:proofErr w:type="spellEnd"/>
      <w:r>
        <w:rPr>
          <w:rFonts w:ascii="Times New Roman" w:hAnsi="Times New Roman" w:cs="Times New Roman"/>
          <w:sz w:val="28"/>
        </w:rPr>
        <w:t xml:space="preserve"> книжку, скреплённую металлическим кольцом.</w:t>
      </w:r>
      <w:r w:rsidR="00E1120E">
        <w:rPr>
          <w:rFonts w:ascii="Times New Roman" w:hAnsi="Times New Roman" w:cs="Times New Roman"/>
          <w:sz w:val="28"/>
        </w:rPr>
        <w:t xml:space="preserve"> На каждой странице изображение определённого </w:t>
      </w:r>
      <w:r w:rsidR="00E1120E">
        <w:rPr>
          <w:rFonts w:ascii="Times New Roman" w:hAnsi="Times New Roman" w:cs="Times New Roman"/>
          <w:sz w:val="28"/>
        </w:rPr>
        <w:lastRenderedPageBreak/>
        <w:t>количества фруктов. Задача ребёнка – посчитать фрукты, найти соответствующую цифру</w:t>
      </w:r>
      <w:r w:rsidR="00125C68">
        <w:rPr>
          <w:rFonts w:ascii="Times New Roman" w:hAnsi="Times New Roman" w:cs="Times New Roman"/>
          <w:sz w:val="28"/>
        </w:rPr>
        <w:t xml:space="preserve"> и прикрепить на липучку.</w:t>
      </w:r>
      <w:r w:rsidR="007D184C" w:rsidRPr="007D184C">
        <w:rPr>
          <w:noProof/>
          <w:lang w:eastAsia="ru-RU"/>
        </w:rPr>
        <w:t xml:space="preserve"> </w:t>
      </w:r>
    </w:p>
    <w:p w:rsidR="00562B0E" w:rsidRDefault="007D184C" w:rsidP="007D184C">
      <w:pPr>
        <w:spacing w:after="120"/>
        <w:rPr>
          <w:rFonts w:ascii="Times New Roman" w:hAnsi="Times New Roman" w:cs="Times New Roman"/>
          <w:sz w:val="28"/>
        </w:rPr>
      </w:pPr>
      <w:r w:rsidRPr="007D184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66950" cy="2133600"/>
            <wp:effectExtent l="19050" t="0" r="0" b="0"/>
            <wp:docPr id="1" name="Рисунок 1" descr="20220329_1639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Рисунок 1" descr="20220329_163918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  <w:r w:rsidRPr="007D184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76475" cy="2133600"/>
            <wp:effectExtent l="19050" t="0" r="9525" b="0"/>
            <wp:docPr id="2" name="Рисунок 2" descr="20220329_164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Рисунок 1" descr="20220329_16400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340" cy="213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867" w:rsidRDefault="00125C68" w:rsidP="00562B0E">
      <w:pPr>
        <w:spacing w:after="120"/>
        <w:ind w:firstLine="567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sz w:val="28"/>
        </w:rPr>
        <w:t xml:space="preserve">Следующая игра - </w:t>
      </w:r>
      <w:r w:rsidRPr="00125C68">
        <w:rPr>
          <w:rFonts w:ascii="Times New Roman" w:hAnsi="Times New Roman" w:cs="Times New Roman"/>
          <w:b/>
          <w:bCs/>
          <w:sz w:val="28"/>
        </w:rPr>
        <w:t>"Весёлый счёт"</w:t>
      </w:r>
    </w:p>
    <w:p w:rsidR="00921867" w:rsidRDefault="00921867" w:rsidP="00562B0E">
      <w:pPr>
        <w:spacing w:after="120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</w:rPr>
        <w:t xml:space="preserve">    </w:t>
      </w:r>
      <w:r w:rsidR="00125C68" w:rsidRPr="00125C68">
        <w:rPr>
          <w:rFonts w:ascii="Times New Roman" w:hAnsi="Times New Roman" w:cs="Times New Roman"/>
          <w:b/>
          <w:bCs/>
          <w:i/>
          <w:iCs/>
          <w:sz w:val="28"/>
        </w:rPr>
        <w:t xml:space="preserve">Цель: </w:t>
      </w:r>
      <w:r w:rsidR="008E7B8C">
        <w:rPr>
          <w:rFonts w:ascii="Times New Roman" w:hAnsi="Times New Roman" w:cs="Times New Roman"/>
          <w:sz w:val="28"/>
        </w:rPr>
        <w:t>П</w:t>
      </w:r>
      <w:r w:rsidR="00125C68" w:rsidRPr="00125C68">
        <w:rPr>
          <w:rFonts w:ascii="Times New Roman" w:hAnsi="Times New Roman" w:cs="Times New Roman"/>
          <w:sz w:val="28"/>
        </w:rPr>
        <w:t>родолжать учить детей соотносить количество с числом, где число обозначается цифрой.</w:t>
      </w:r>
    </w:p>
    <w:p w:rsidR="00125C68" w:rsidRDefault="00921867" w:rsidP="00562B0E">
      <w:pPr>
        <w:spacing w:after="120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</w:rPr>
        <w:t xml:space="preserve">  </w:t>
      </w:r>
      <w:r w:rsidR="00125C68">
        <w:rPr>
          <w:rFonts w:ascii="Times New Roman" w:hAnsi="Times New Roman" w:cs="Times New Roman"/>
          <w:b/>
          <w:bCs/>
          <w:i/>
          <w:iCs/>
          <w:sz w:val="28"/>
        </w:rPr>
        <w:t xml:space="preserve"> </w:t>
      </w:r>
      <w:r w:rsidR="00125C68" w:rsidRPr="00125C68">
        <w:rPr>
          <w:rFonts w:ascii="Times New Roman" w:hAnsi="Times New Roman" w:cs="Times New Roman"/>
          <w:b/>
          <w:bCs/>
          <w:i/>
          <w:iCs/>
          <w:sz w:val="28"/>
        </w:rPr>
        <w:t xml:space="preserve">Задачи: </w:t>
      </w:r>
      <w:r w:rsidR="00125C68" w:rsidRPr="00125C68">
        <w:rPr>
          <w:rFonts w:ascii="Times New Roman" w:hAnsi="Times New Roman" w:cs="Times New Roman"/>
          <w:sz w:val="28"/>
        </w:rPr>
        <w:t>Закрепить знание цифр от 1 до 10, графическое знание цифр, умение соотносить количество предметов с цифрой; формировать умение самостоятельно выполнять учебную задачу, навыки самооценки творческое мышление; воспитывать интерес к окружающему миру, чувство коллективного взаимодействия.</w:t>
      </w:r>
    </w:p>
    <w:p w:rsidR="00562B0E" w:rsidRDefault="00921867" w:rsidP="008E7B8C">
      <w:pPr>
        <w:spacing w:after="120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Данная игра </w:t>
      </w:r>
      <w:proofErr w:type="gramStart"/>
      <w:r>
        <w:rPr>
          <w:rFonts w:ascii="Times New Roman" w:hAnsi="Times New Roman" w:cs="Times New Roman"/>
          <w:sz w:val="28"/>
        </w:rPr>
        <w:t>представляет из себя</w:t>
      </w:r>
      <w:proofErr w:type="gramEnd"/>
      <w:r>
        <w:rPr>
          <w:rFonts w:ascii="Times New Roman" w:hAnsi="Times New Roman" w:cs="Times New Roman"/>
          <w:sz w:val="28"/>
        </w:rPr>
        <w:t xml:space="preserve"> игровое поле, выполненное из фетра. На поле располагаются кармашки, обозначенные цифрами.</w:t>
      </w:r>
      <w:r w:rsidR="008E7B8C">
        <w:rPr>
          <w:rFonts w:ascii="Times New Roman" w:hAnsi="Times New Roman" w:cs="Times New Roman"/>
          <w:sz w:val="28"/>
        </w:rPr>
        <w:t xml:space="preserve"> В отельном конверте хранятся разнообразные фигурки из фетра на палочках, по 10 штук каждого вида. Задача ребёнка – разложить предметы в кармашки в соответствии с цифрой.</w:t>
      </w:r>
    </w:p>
    <w:p w:rsidR="007D184C" w:rsidRDefault="007D184C" w:rsidP="007D184C">
      <w:pPr>
        <w:spacing w:after="120"/>
        <w:ind w:firstLine="567"/>
        <w:jc w:val="center"/>
        <w:rPr>
          <w:rFonts w:ascii="Times New Roman" w:hAnsi="Times New Roman" w:cs="Times New Roman"/>
          <w:sz w:val="28"/>
        </w:rPr>
      </w:pPr>
      <w:r w:rsidRPr="007D184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66925" cy="2647950"/>
            <wp:effectExtent l="19050" t="0" r="9525" b="0"/>
            <wp:docPr id="3" name="Рисунок 3" descr="20220329_1701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Рисунок 3" descr="20220329_170152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496" cy="264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B8C" w:rsidRPr="008E7B8C" w:rsidRDefault="008E7B8C" w:rsidP="008E7B8C">
      <w:pPr>
        <w:spacing w:after="120"/>
        <w:ind w:firstLine="567"/>
        <w:rPr>
          <w:sz w:val="28"/>
        </w:rPr>
      </w:pPr>
      <w:r>
        <w:rPr>
          <w:rFonts w:ascii="Times New Roman" w:hAnsi="Times New Roman" w:cs="Times New Roman"/>
          <w:sz w:val="28"/>
        </w:rPr>
        <w:t xml:space="preserve">Ещё одна игра - </w:t>
      </w:r>
      <w:r w:rsidRPr="008E7B8C">
        <w:rPr>
          <w:rFonts w:ascii="Times New Roman" w:hAnsi="Times New Roman" w:cs="Times New Roman"/>
          <w:b/>
          <w:bCs/>
          <w:sz w:val="28"/>
        </w:rPr>
        <w:t>"Числовые лабиринты"</w:t>
      </w:r>
    </w:p>
    <w:p w:rsidR="008E7B8C" w:rsidRPr="008E7B8C" w:rsidRDefault="008E7B8C" w:rsidP="008E7B8C">
      <w:pPr>
        <w:spacing w:after="120"/>
        <w:ind w:firstLine="567"/>
        <w:rPr>
          <w:rFonts w:ascii="Times New Roman" w:hAnsi="Times New Roman" w:cs="Times New Roman"/>
          <w:sz w:val="28"/>
        </w:rPr>
      </w:pPr>
      <w:r w:rsidRPr="008E7B8C">
        <w:rPr>
          <w:rFonts w:ascii="Times New Roman" w:hAnsi="Times New Roman" w:cs="Times New Roman"/>
          <w:b/>
          <w:bCs/>
          <w:i/>
          <w:iCs/>
          <w:sz w:val="28"/>
        </w:rPr>
        <w:t xml:space="preserve">Цель: </w:t>
      </w:r>
      <w:r>
        <w:rPr>
          <w:rFonts w:ascii="Times New Roman" w:hAnsi="Times New Roman" w:cs="Times New Roman"/>
          <w:sz w:val="28"/>
        </w:rPr>
        <w:t>Р</w:t>
      </w:r>
      <w:r w:rsidRPr="008E7B8C">
        <w:rPr>
          <w:rFonts w:ascii="Times New Roman" w:hAnsi="Times New Roman" w:cs="Times New Roman"/>
          <w:sz w:val="28"/>
        </w:rPr>
        <w:t>азвитие математических представлений.</w:t>
      </w:r>
    </w:p>
    <w:p w:rsidR="008E7B8C" w:rsidRDefault="008E7B8C" w:rsidP="008E7B8C">
      <w:pPr>
        <w:spacing w:after="120"/>
        <w:ind w:firstLine="567"/>
        <w:rPr>
          <w:rFonts w:ascii="Times New Roman" w:hAnsi="Times New Roman" w:cs="Times New Roman"/>
          <w:sz w:val="28"/>
        </w:rPr>
      </w:pPr>
      <w:r w:rsidRPr="008E7B8C">
        <w:rPr>
          <w:rFonts w:ascii="Times New Roman" w:hAnsi="Times New Roman" w:cs="Times New Roman"/>
          <w:b/>
          <w:bCs/>
          <w:i/>
          <w:iCs/>
          <w:sz w:val="28"/>
        </w:rPr>
        <w:lastRenderedPageBreak/>
        <w:t xml:space="preserve">Задачи: </w:t>
      </w:r>
      <w:r>
        <w:rPr>
          <w:rFonts w:ascii="Times New Roman" w:hAnsi="Times New Roman" w:cs="Times New Roman"/>
          <w:sz w:val="28"/>
        </w:rPr>
        <w:t>З</w:t>
      </w:r>
      <w:r w:rsidRPr="008E7B8C">
        <w:rPr>
          <w:rFonts w:ascii="Times New Roman" w:hAnsi="Times New Roman" w:cs="Times New Roman"/>
          <w:sz w:val="28"/>
        </w:rPr>
        <w:t xml:space="preserve">акрепить умение обозначать </w:t>
      </w:r>
      <w:r>
        <w:rPr>
          <w:rFonts w:ascii="Times New Roman" w:hAnsi="Times New Roman" w:cs="Times New Roman"/>
          <w:sz w:val="28"/>
        </w:rPr>
        <w:t xml:space="preserve">количество цифрой; упражнять в </w:t>
      </w:r>
      <w:r w:rsidRPr="008E7B8C">
        <w:rPr>
          <w:rFonts w:ascii="Times New Roman" w:hAnsi="Times New Roman" w:cs="Times New Roman"/>
          <w:sz w:val="28"/>
        </w:rPr>
        <w:t>выс</w:t>
      </w:r>
      <w:r>
        <w:rPr>
          <w:rFonts w:ascii="Times New Roman" w:hAnsi="Times New Roman" w:cs="Times New Roman"/>
          <w:sz w:val="28"/>
        </w:rPr>
        <w:t xml:space="preserve">траивании  ряда чисел в порядке </w:t>
      </w:r>
      <w:r w:rsidRPr="008E7B8C">
        <w:rPr>
          <w:rFonts w:ascii="Times New Roman" w:hAnsi="Times New Roman" w:cs="Times New Roman"/>
          <w:sz w:val="28"/>
        </w:rPr>
        <w:t>возрастания; развивать внимание, память, мышление.</w:t>
      </w:r>
    </w:p>
    <w:p w:rsidR="008E7B8C" w:rsidRDefault="008E7B8C" w:rsidP="008E7B8C">
      <w:pPr>
        <w:spacing w:after="120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Игра </w:t>
      </w:r>
      <w:proofErr w:type="gramStart"/>
      <w:r>
        <w:rPr>
          <w:rFonts w:ascii="Times New Roman" w:hAnsi="Times New Roman" w:cs="Times New Roman"/>
          <w:sz w:val="28"/>
        </w:rPr>
        <w:t>представляет из себя</w:t>
      </w:r>
      <w:proofErr w:type="gramEnd"/>
      <w:r>
        <w:rPr>
          <w:rFonts w:ascii="Times New Roman" w:hAnsi="Times New Roman" w:cs="Times New Roman"/>
          <w:sz w:val="28"/>
        </w:rPr>
        <w:t xml:space="preserve"> числовой лабиринт, где ребенок маркером проводит  дорожку по цифрам от 1 до 9, помогая персонажу дойти до цели.</w:t>
      </w:r>
    </w:p>
    <w:p w:rsidR="007D184C" w:rsidRDefault="007D184C" w:rsidP="007D184C">
      <w:pPr>
        <w:spacing w:after="120"/>
        <w:ind w:firstLine="567"/>
        <w:jc w:val="center"/>
        <w:rPr>
          <w:rFonts w:ascii="Times New Roman" w:hAnsi="Times New Roman" w:cs="Times New Roman"/>
          <w:sz w:val="28"/>
        </w:rPr>
      </w:pPr>
      <w:r w:rsidRPr="007D184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43225" cy="2457450"/>
            <wp:effectExtent l="19050" t="0" r="9525" b="0"/>
            <wp:docPr id="4" name="Рисунок 4" descr="20220329_1644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Содержимое 7" descr="20220329_164429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519" cy="245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B8C" w:rsidRPr="008E7B8C" w:rsidRDefault="008E7B8C" w:rsidP="008E7B8C">
      <w:pPr>
        <w:spacing w:after="120"/>
        <w:ind w:firstLine="567"/>
        <w:rPr>
          <w:sz w:val="28"/>
        </w:rPr>
      </w:pPr>
      <w:r>
        <w:rPr>
          <w:rFonts w:ascii="Times New Roman" w:hAnsi="Times New Roman" w:cs="Times New Roman"/>
          <w:sz w:val="28"/>
        </w:rPr>
        <w:t xml:space="preserve">Следующая игра - </w:t>
      </w:r>
      <w:r w:rsidRPr="008E7B8C">
        <w:rPr>
          <w:rFonts w:ascii="Times New Roman" w:hAnsi="Times New Roman" w:cs="Times New Roman"/>
          <w:b/>
          <w:bCs/>
          <w:sz w:val="28"/>
        </w:rPr>
        <w:t>"Логические таблицы"</w:t>
      </w:r>
    </w:p>
    <w:p w:rsidR="008E7B8C" w:rsidRPr="008E7B8C" w:rsidRDefault="008E7B8C" w:rsidP="008E7B8C">
      <w:pPr>
        <w:spacing w:after="120"/>
        <w:ind w:firstLine="567"/>
        <w:rPr>
          <w:rFonts w:ascii="Times New Roman" w:hAnsi="Times New Roman" w:cs="Times New Roman"/>
          <w:sz w:val="28"/>
        </w:rPr>
      </w:pPr>
      <w:r w:rsidRPr="008E7B8C">
        <w:rPr>
          <w:rFonts w:ascii="Times New Roman" w:hAnsi="Times New Roman" w:cs="Times New Roman"/>
          <w:b/>
          <w:bCs/>
          <w:i/>
          <w:iCs/>
          <w:sz w:val="28"/>
        </w:rPr>
        <w:t xml:space="preserve">Цель: </w:t>
      </w:r>
      <w:r>
        <w:rPr>
          <w:rFonts w:ascii="Times New Roman" w:hAnsi="Times New Roman" w:cs="Times New Roman"/>
          <w:sz w:val="28"/>
        </w:rPr>
        <w:t>Р</w:t>
      </w:r>
      <w:r w:rsidRPr="008E7B8C">
        <w:rPr>
          <w:rFonts w:ascii="Times New Roman" w:hAnsi="Times New Roman" w:cs="Times New Roman"/>
          <w:sz w:val="28"/>
        </w:rPr>
        <w:t>азвитие логико-математических представлений  детей.</w:t>
      </w:r>
    </w:p>
    <w:p w:rsidR="008E7B8C" w:rsidRDefault="008E7B8C" w:rsidP="008E7B8C">
      <w:pPr>
        <w:spacing w:after="120"/>
        <w:ind w:firstLine="567"/>
        <w:rPr>
          <w:rFonts w:ascii="Times New Roman" w:hAnsi="Times New Roman" w:cs="Times New Roman"/>
          <w:sz w:val="28"/>
        </w:rPr>
      </w:pPr>
      <w:r w:rsidRPr="008E7B8C">
        <w:rPr>
          <w:rFonts w:ascii="Times New Roman" w:hAnsi="Times New Roman" w:cs="Times New Roman"/>
          <w:b/>
          <w:bCs/>
          <w:i/>
          <w:iCs/>
          <w:sz w:val="28"/>
        </w:rPr>
        <w:t xml:space="preserve">Задачи: </w:t>
      </w:r>
      <w:r>
        <w:rPr>
          <w:rFonts w:ascii="Times New Roman" w:hAnsi="Times New Roman" w:cs="Times New Roman"/>
          <w:sz w:val="28"/>
        </w:rPr>
        <w:t>Р</w:t>
      </w:r>
      <w:r w:rsidRPr="008E7B8C">
        <w:rPr>
          <w:rFonts w:ascii="Times New Roman" w:hAnsi="Times New Roman" w:cs="Times New Roman"/>
          <w:sz w:val="28"/>
        </w:rPr>
        <w:t>азвивать наблюдательность, умение ориентироваться на плоскости; закреплять знание геометрических фигур, цветов, оттенков; развитие восприятия, памяти, логического мышления.</w:t>
      </w:r>
    </w:p>
    <w:p w:rsidR="008E7B8C" w:rsidRDefault="008E7B8C" w:rsidP="008E7B8C">
      <w:pPr>
        <w:spacing w:after="120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Игра состоит из нескольких игровых полей и конверта с разноцветными геометрическими фигурами. Задача ребёнка – соотнести цвет и форму фигуры, подобрав соответствующую деталь, и прикрепить её на липучке в таблицу.</w:t>
      </w:r>
    </w:p>
    <w:p w:rsidR="007D184C" w:rsidRDefault="007D184C" w:rsidP="007D184C">
      <w:pPr>
        <w:spacing w:after="120"/>
        <w:ind w:firstLine="567"/>
        <w:jc w:val="center"/>
        <w:rPr>
          <w:rFonts w:ascii="Times New Roman" w:hAnsi="Times New Roman" w:cs="Times New Roman"/>
          <w:sz w:val="28"/>
        </w:rPr>
      </w:pPr>
      <w:r w:rsidRPr="007D184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790950" cy="2619375"/>
            <wp:effectExtent l="19050" t="0" r="0" b="0"/>
            <wp:docPr id="5" name="Рисунок 5" descr="20220329_1647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Рисунок 2" descr="20220329_164731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086" cy="262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1FD" w:rsidRPr="00B641FD" w:rsidRDefault="00B641FD" w:rsidP="00B641FD">
      <w:pPr>
        <w:spacing w:after="120"/>
        <w:ind w:firstLine="567"/>
        <w:rPr>
          <w:sz w:val="28"/>
        </w:rPr>
      </w:pPr>
      <w:r>
        <w:rPr>
          <w:rFonts w:ascii="Times New Roman" w:hAnsi="Times New Roman" w:cs="Times New Roman"/>
          <w:sz w:val="28"/>
        </w:rPr>
        <w:t xml:space="preserve">И, последняя игра - </w:t>
      </w:r>
      <w:r w:rsidRPr="00B641FD">
        <w:rPr>
          <w:rFonts w:ascii="Times New Roman" w:hAnsi="Times New Roman" w:cs="Times New Roman"/>
          <w:b/>
          <w:bCs/>
          <w:sz w:val="28"/>
        </w:rPr>
        <w:t>"Математическая пицца"</w:t>
      </w:r>
    </w:p>
    <w:p w:rsidR="00B641FD" w:rsidRPr="00B641FD" w:rsidRDefault="00B641FD" w:rsidP="00B641FD">
      <w:pPr>
        <w:spacing w:after="120"/>
        <w:ind w:firstLine="567"/>
        <w:rPr>
          <w:rFonts w:ascii="Times New Roman" w:hAnsi="Times New Roman" w:cs="Times New Roman"/>
          <w:sz w:val="28"/>
        </w:rPr>
      </w:pPr>
      <w:r w:rsidRPr="00B641FD">
        <w:rPr>
          <w:rFonts w:ascii="Times New Roman" w:hAnsi="Times New Roman" w:cs="Times New Roman"/>
          <w:b/>
          <w:bCs/>
          <w:i/>
          <w:iCs/>
          <w:sz w:val="28"/>
        </w:rPr>
        <w:t xml:space="preserve">Цель: </w:t>
      </w:r>
      <w:r>
        <w:rPr>
          <w:rFonts w:ascii="Times New Roman" w:hAnsi="Times New Roman" w:cs="Times New Roman"/>
          <w:sz w:val="28"/>
        </w:rPr>
        <w:t>Ф</w:t>
      </w:r>
      <w:r w:rsidRPr="00B641FD">
        <w:rPr>
          <w:rFonts w:ascii="Times New Roman" w:hAnsi="Times New Roman" w:cs="Times New Roman"/>
          <w:sz w:val="28"/>
        </w:rPr>
        <w:t>ормирование математических представлений (количество и счёт).</w:t>
      </w:r>
    </w:p>
    <w:p w:rsidR="00B641FD" w:rsidRDefault="00B641FD" w:rsidP="00B641FD">
      <w:pPr>
        <w:spacing w:after="120"/>
        <w:ind w:firstLine="567"/>
        <w:rPr>
          <w:rFonts w:ascii="Times New Roman" w:hAnsi="Times New Roman" w:cs="Times New Roman"/>
          <w:sz w:val="28"/>
        </w:rPr>
      </w:pPr>
      <w:r w:rsidRPr="00B641FD">
        <w:rPr>
          <w:rFonts w:ascii="Times New Roman" w:hAnsi="Times New Roman" w:cs="Times New Roman"/>
          <w:b/>
          <w:bCs/>
          <w:i/>
          <w:iCs/>
          <w:sz w:val="28"/>
        </w:rPr>
        <w:lastRenderedPageBreak/>
        <w:t xml:space="preserve">Задачи:  </w:t>
      </w:r>
      <w:r>
        <w:rPr>
          <w:rFonts w:ascii="Times New Roman" w:hAnsi="Times New Roman" w:cs="Times New Roman"/>
          <w:sz w:val="28"/>
        </w:rPr>
        <w:t>Р</w:t>
      </w:r>
      <w:r w:rsidRPr="00B641FD">
        <w:rPr>
          <w:rFonts w:ascii="Times New Roman" w:hAnsi="Times New Roman" w:cs="Times New Roman"/>
          <w:sz w:val="28"/>
        </w:rPr>
        <w:t>азвивать внимание, пространственное мышление, восприятие, мелкую моторику, фантазию и творчество; совершенствовать умение считать в пределах 10.</w:t>
      </w:r>
    </w:p>
    <w:p w:rsidR="00B641FD" w:rsidRDefault="00B641FD" w:rsidP="00B641FD">
      <w:pPr>
        <w:spacing w:after="120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Игра состоит из нескольких игровых полей и конверта с ингредиентами для пиццы. На игровом поле изображена основа для пиццы и рецепт. Задача ребёнка – прикрепить на основу для пиццы определённое количество ингредиентов, в соответствии с рецептом.</w:t>
      </w:r>
    </w:p>
    <w:p w:rsidR="007D184C" w:rsidRDefault="007D184C" w:rsidP="007D184C">
      <w:pPr>
        <w:spacing w:after="120"/>
        <w:ind w:firstLine="567"/>
        <w:jc w:val="center"/>
        <w:rPr>
          <w:rFonts w:ascii="Times New Roman" w:hAnsi="Times New Roman" w:cs="Times New Roman"/>
          <w:sz w:val="28"/>
        </w:rPr>
      </w:pPr>
      <w:r w:rsidRPr="007D184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857625" cy="2733675"/>
            <wp:effectExtent l="19050" t="0" r="9525" b="0"/>
            <wp:docPr id="6" name="Рисунок 6" descr="20220329_1656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Рисунок 2" descr="20220329_165638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345" cy="273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1FD" w:rsidRDefault="00B641FD" w:rsidP="00B641FD">
      <w:pPr>
        <w:spacing w:after="120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Данные игры способствуют развитию самостоятельности мышления, а главное – освоению способов познания. </w:t>
      </w:r>
    </w:p>
    <w:p w:rsidR="00B641FD" w:rsidRPr="00B641FD" w:rsidRDefault="00B641FD" w:rsidP="00B641FD">
      <w:pPr>
        <w:spacing w:after="120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этом у меня всё. Спасибо за внимание! Желаю всем творческих успехов! </w:t>
      </w:r>
    </w:p>
    <w:p w:rsidR="00B641FD" w:rsidRPr="008E7B8C" w:rsidRDefault="00B641FD" w:rsidP="008E7B8C">
      <w:pPr>
        <w:spacing w:after="120"/>
        <w:ind w:firstLine="567"/>
        <w:rPr>
          <w:rFonts w:ascii="Times New Roman" w:hAnsi="Times New Roman" w:cs="Times New Roman"/>
          <w:sz w:val="28"/>
        </w:rPr>
      </w:pPr>
    </w:p>
    <w:p w:rsidR="008E7B8C" w:rsidRDefault="008E7B8C" w:rsidP="008E7B8C">
      <w:pPr>
        <w:spacing w:after="120"/>
        <w:ind w:firstLine="567"/>
        <w:rPr>
          <w:rFonts w:ascii="Times New Roman" w:hAnsi="Times New Roman" w:cs="Times New Roman"/>
          <w:sz w:val="28"/>
        </w:rPr>
      </w:pPr>
    </w:p>
    <w:p w:rsidR="008E7B8C" w:rsidRPr="008E7B8C" w:rsidRDefault="008E7B8C" w:rsidP="008E7B8C">
      <w:pPr>
        <w:spacing w:after="120"/>
        <w:ind w:firstLine="567"/>
        <w:rPr>
          <w:rFonts w:ascii="Times New Roman" w:hAnsi="Times New Roman" w:cs="Times New Roman"/>
          <w:sz w:val="28"/>
        </w:rPr>
      </w:pPr>
    </w:p>
    <w:p w:rsidR="008E7B8C" w:rsidRPr="00562B0E" w:rsidRDefault="008E7B8C" w:rsidP="008E7B8C">
      <w:pPr>
        <w:spacing w:after="120"/>
        <w:ind w:firstLine="567"/>
        <w:rPr>
          <w:rFonts w:ascii="Times New Roman" w:hAnsi="Times New Roman" w:cs="Times New Roman"/>
          <w:sz w:val="28"/>
        </w:rPr>
      </w:pPr>
    </w:p>
    <w:sectPr w:rsidR="008E7B8C" w:rsidRPr="00562B0E" w:rsidSect="007D184C">
      <w:pgSz w:w="11906" w:h="16838"/>
      <w:pgMar w:top="1134" w:right="707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A5964"/>
    <w:rsid w:val="000714FC"/>
    <w:rsid w:val="00125C68"/>
    <w:rsid w:val="00562B0E"/>
    <w:rsid w:val="00570C9C"/>
    <w:rsid w:val="007D184C"/>
    <w:rsid w:val="008A3D11"/>
    <w:rsid w:val="008E7B8C"/>
    <w:rsid w:val="00921867"/>
    <w:rsid w:val="00B641FD"/>
    <w:rsid w:val="00D02CED"/>
    <w:rsid w:val="00E1120E"/>
    <w:rsid w:val="00FA5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C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62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D1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184C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0714FC"/>
    <w:pPr>
      <w:spacing w:after="0" w:line="240" w:lineRule="auto"/>
    </w:pPr>
  </w:style>
  <w:style w:type="character" w:customStyle="1" w:styleId="a7">
    <w:name w:val="Без интервала Знак"/>
    <w:link w:val="a6"/>
    <w:uiPriority w:val="1"/>
    <w:rsid w:val="000714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5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639</Words>
  <Characters>3644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ПК-94</cp:lastModifiedBy>
  <cp:revision>5</cp:revision>
  <dcterms:created xsi:type="dcterms:W3CDTF">2022-05-13T07:25:00Z</dcterms:created>
  <dcterms:modified xsi:type="dcterms:W3CDTF">2022-05-13T08:58:00Z</dcterms:modified>
</cp:coreProperties>
</file>